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BCBF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SRM INSTITUTE OF SCIENCE AND TECHNOLOGY</w:t>
      </w:r>
    </w:p>
    <w:p w14:paraId="451DDD6D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Faculty of Medical and Health Sciences </w:t>
      </w:r>
    </w:p>
    <w:p w14:paraId="25C489F9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Tirudhirappalli</w:t>
      </w:r>
    </w:p>
    <w:p w14:paraId="7FEDD418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Ph.D Entrance Examination June 2026</w:t>
      </w:r>
    </w:p>
    <w:p w14:paraId="61EE973A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Answer all questions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2C6550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Choice Questions: set B</w:t>
      </w:r>
    </w:p>
    <w:p w14:paraId="57376E5A" w14:textId="77777777" w:rsidR="00854A25" w:rsidRDefault="00854A25" w:rsidP="00854A2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49146B2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–A</w:t>
      </w:r>
    </w:p>
    <w:p w14:paraId="5451BF87" w14:textId="77777777" w:rsidR="00854A25" w:rsidRDefault="00854A25" w:rsidP="00854A25">
      <w:pPr>
        <w:spacing w:after="0" w:line="240" w:lineRule="auto"/>
        <w:ind w:left="6480"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Marks: 35</w:t>
      </w:r>
    </w:p>
    <w:p w14:paraId="5F2D85F8" w14:textId="77777777" w:rsidR="00854A25" w:rsidRDefault="00854A25" w:rsidP="00854A25">
      <w:pPr>
        <w:spacing w:after="0" w:line="240" w:lineRule="auto"/>
        <w:ind w:left="720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35x1=35 marks</w:t>
      </w:r>
    </w:p>
    <w:p w14:paraId="70795275" w14:textId="77777777" w:rsidR="00854A25" w:rsidRDefault="00854A25" w:rsidP="0085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OCCUPATIONAL THERAPY </w:t>
      </w:r>
    </w:p>
    <w:p w14:paraId="795D4AC3" w14:textId="77777777" w:rsidR="00854A25" w:rsidRDefault="00854A25" w:rsidP="00854A2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A0936" w14:textId="77777777" w:rsidR="00854A25" w:rsidRDefault="00854A25" w:rsidP="00854A25">
      <w:pPr>
        <w:spacing w:after="0" w:line="240" w:lineRule="auto"/>
        <w:ind w:left="720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102586" w14:textId="77777777" w:rsidR="00854A25" w:rsidRDefault="00854A25" w:rsidP="00854A2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1A1D28"/>
          <w:shd w:val="clear" w:color="auto" w:fill="FFFFFF"/>
        </w:rPr>
      </w:pPr>
      <w:r>
        <w:rPr>
          <w:rFonts w:ascii="Arial" w:hAnsi="Arial" w:cs="Arial"/>
          <w:color w:val="1A1D28"/>
          <w:shd w:val="clear" w:color="auto" w:fill="FFFFFF"/>
        </w:rPr>
        <w:t>Based on the Ranchos Los Amigos Scale, a patient is at level III. What level of assistance is needed?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a. no assistance is required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b. maximum assistance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FF0000"/>
          <w:shd w:val="clear" w:color="auto" w:fill="FFFFFF"/>
        </w:rPr>
        <w:t>c. total assistance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d. minimum assistance</w:t>
      </w:r>
    </w:p>
    <w:p w14:paraId="557C5567" w14:textId="77777777" w:rsidR="00854A25" w:rsidRDefault="00854A25" w:rsidP="00854A25">
      <w:pPr>
        <w:pStyle w:val="ListParagraph"/>
        <w:spacing w:after="0" w:line="240" w:lineRule="auto"/>
        <w:ind w:left="1080"/>
        <w:rPr>
          <w:rFonts w:ascii="Arial" w:hAnsi="Arial" w:cs="Arial"/>
          <w:color w:val="1A1D28"/>
          <w:shd w:val="clear" w:color="auto" w:fill="FFFFFF"/>
        </w:rPr>
      </w:pPr>
    </w:p>
    <w:p w14:paraId="1DE53473" w14:textId="77777777" w:rsidR="00854A25" w:rsidRDefault="00854A25" w:rsidP="00854A2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1A1D28"/>
          <w:shd w:val="clear" w:color="auto" w:fill="FFFFFF"/>
        </w:rPr>
      </w:pPr>
      <w:r>
        <w:rPr>
          <w:rFonts w:ascii="Arial" w:hAnsi="Arial" w:cs="Arial"/>
          <w:color w:val="1A1D28"/>
          <w:shd w:val="clear" w:color="auto" w:fill="FFFFFF"/>
        </w:rPr>
        <w:t>What ADL assessment is on a 6 point scale from independent to dependent?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a. FIM scale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FF0000"/>
          <w:shd w:val="clear" w:color="auto" w:fill="FFFFFF"/>
        </w:rPr>
        <w:t>b. GG scores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c. AMPS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d. KELS</w:t>
      </w:r>
    </w:p>
    <w:p w14:paraId="7D19E60F" w14:textId="77777777" w:rsidR="00854A25" w:rsidRDefault="00854A25" w:rsidP="00854A25">
      <w:pPr>
        <w:pStyle w:val="ListParagraph"/>
        <w:rPr>
          <w:rFonts w:ascii="Arial" w:hAnsi="Arial" w:cs="Arial"/>
          <w:color w:val="1A1D28"/>
          <w:shd w:val="clear" w:color="auto" w:fill="FFFFFF"/>
        </w:rPr>
      </w:pPr>
    </w:p>
    <w:p w14:paraId="659BB5D3" w14:textId="77777777" w:rsidR="00854A25" w:rsidRDefault="00854A25" w:rsidP="00854A2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1A1D28"/>
          <w:shd w:val="clear" w:color="auto" w:fill="FFFFFF"/>
        </w:rPr>
      </w:pPr>
      <w:r>
        <w:rPr>
          <w:rFonts w:ascii="Arial" w:hAnsi="Arial" w:cs="Arial"/>
          <w:color w:val="1A1D28"/>
          <w:shd w:val="clear" w:color="auto" w:fill="FFFFFF"/>
        </w:rPr>
        <w:t>Which of the following is true regarding the DASH?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a. a higher score is better on the DASH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b. the DASH is a performance based assessment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FF0000"/>
          <w:shd w:val="clear" w:color="auto" w:fill="FFFFFF"/>
        </w:rPr>
        <w:t>c. scoring high on the DASH is indicative of impairment</w:t>
      </w:r>
      <w:r>
        <w:rPr>
          <w:rFonts w:ascii="Arial" w:hAnsi="Arial" w:cs="Arial"/>
          <w:color w:val="1A1D28"/>
        </w:rPr>
        <w:br/>
      </w:r>
      <w:r>
        <w:rPr>
          <w:rFonts w:ascii="Arial" w:hAnsi="Arial" w:cs="Arial"/>
          <w:color w:val="1A1D28"/>
          <w:shd w:val="clear" w:color="auto" w:fill="FFFFFF"/>
        </w:rPr>
        <w:t>d. the DASH can only assess chronic pain in the arm, shoulder, elbow, or hand</w:t>
      </w:r>
    </w:p>
    <w:p w14:paraId="219B3A8B" w14:textId="77777777" w:rsidR="00854A25" w:rsidRDefault="00854A25" w:rsidP="00854A25">
      <w:pPr>
        <w:pStyle w:val="ListParagraph"/>
      </w:pPr>
    </w:p>
    <w:p w14:paraId="5B21A6A2" w14:textId="77777777" w:rsidR="00854A25" w:rsidRDefault="00854A25" w:rsidP="00854A2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color w:val="1A1D28"/>
          <w:shd w:val="clear" w:color="auto" w:fill="FFFFFF"/>
        </w:rPr>
      </w:pPr>
      <w:r>
        <w:t xml:space="preserve">A child should be able to maintain its head in the midline position by what age? </w:t>
      </w:r>
    </w:p>
    <w:p w14:paraId="35028146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(A) 2months. </w:t>
      </w:r>
    </w:p>
    <w:p w14:paraId="3C262DE6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(B) 4months. </w:t>
      </w:r>
    </w:p>
    <w:p w14:paraId="1FBBB7BC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(C) 6months. </w:t>
      </w:r>
    </w:p>
    <w:p w14:paraId="7F845F57" w14:textId="77777777" w:rsidR="00854A25" w:rsidRDefault="00854A25" w:rsidP="00854A25">
      <w:pPr>
        <w:spacing w:after="0" w:line="240" w:lineRule="auto"/>
        <w:ind w:left="720"/>
        <w:contextualSpacing/>
      </w:pPr>
      <w:r>
        <w:t>(D) 8months.</w:t>
      </w:r>
    </w:p>
    <w:p w14:paraId="144A87B7" w14:textId="77777777" w:rsidR="00854A25" w:rsidRDefault="00854A25" w:rsidP="00854A25">
      <w:pPr>
        <w:spacing w:after="0" w:line="240" w:lineRule="auto"/>
        <w:ind w:left="720"/>
        <w:contextualSpacing/>
      </w:pPr>
    </w:p>
    <w:p w14:paraId="0A453BBE" w14:textId="77777777" w:rsidR="00854A25" w:rsidRDefault="00854A25" w:rsidP="00854A25">
      <w:pPr>
        <w:spacing w:after="0" w:line="240" w:lineRule="auto"/>
        <w:ind w:left="720"/>
        <w:contextualSpacing/>
      </w:pPr>
      <w:r>
        <w:t>5. A patient presents to the clinic with right shoulder pain and complains of difficulty reaching overhead, with pain especially from 60-120 degrees of shoulder flexion. Which special test would be MOST informative for this set of symptoms?</w:t>
      </w:r>
    </w:p>
    <w:p w14:paraId="1D11ADB6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(A)Neer Test. </w:t>
      </w:r>
    </w:p>
    <w:p w14:paraId="4A41CFBF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(B) Hawkins-Kennedy Test. </w:t>
      </w:r>
    </w:p>
    <w:p w14:paraId="59CBA7CE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(C) Crossover Test. </w:t>
      </w:r>
    </w:p>
    <w:p w14:paraId="74F1665F" w14:textId="77777777" w:rsidR="00854A25" w:rsidRDefault="00854A25" w:rsidP="00854A25">
      <w:pPr>
        <w:spacing w:after="0" w:line="240" w:lineRule="auto"/>
        <w:ind w:left="720"/>
        <w:contextualSpacing/>
      </w:pPr>
      <w:r>
        <w:t>(D)Push Off Test.</w:t>
      </w:r>
    </w:p>
    <w:p w14:paraId="6BF130DD" w14:textId="77777777" w:rsidR="00854A25" w:rsidRDefault="00854A25" w:rsidP="00854A25">
      <w:pPr>
        <w:spacing w:after="0" w:line="240" w:lineRule="auto"/>
        <w:ind w:left="720"/>
        <w:contextualSpacing/>
      </w:pPr>
    </w:p>
    <w:p w14:paraId="1EEC6CEC" w14:textId="77777777" w:rsidR="00854A25" w:rsidRDefault="00854A25" w:rsidP="00854A25">
      <w:pPr>
        <w:spacing w:after="0" w:line="240" w:lineRule="auto"/>
        <w:ind w:left="720"/>
        <w:contextualSpacing/>
      </w:pPr>
    </w:p>
    <w:p w14:paraId="6F1B5D18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6. What level spinal cord injury leads one to be concerned about the risk of developing autonomic dysreflexia? </w:t>
      </w:r>
    </w:p>
    <w:p w14:paraId="07CF46E0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(A) T4 and above. </w:t>
      </w:r>
    </w:p>
    <w:p w14:paraId="35DEBB3E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(B) T6 and above. </w:t>
      </w:r>
    </w:p>
    <w:p w14:paraId="3CC21862" w14:textId="77777777" w:rsidR="00854A25" w:rsidRDefault="00854A25" w:rsidP="00854A25">
      <w:pPr>
        <w:spacing w:after="0" w:line="240" w:lineRule="auto"/>
        <w:ind w:left="720"/>
        <w:contextualSpacing/>
      </w:pPr>
      <w:r>
        <w:lastRenderedPageBreak/>
        <w:t xml:space="preserve">(C) T8 and above. </w:t>
      </w:r>
    </w:p>
    <w:p w14:paraId="7D2E3FCA" w14:textId="77777777" w:rsidR="00854A25" w:rsidRDefault="00854A25" w:rsidP="00854A25">
      <w:pPr>
        <w:spacing w:after="0" w:line="240" w:lineRule="auto"/>
        <w:ind w:left="720"/>
        <w:contextualSpacing/>
      </w:pPr>
      <w:r>
        <w:t>(D) T10 and above.</w:t>
      </w:r>
    </w:p>
    <w:p w14:paraId="72522091" w14:textId="77777777" w:rsidR="00854A25" w:rsidRDefault="00854A25" w:rsidP="00854A25">
      <w:pPr>
        <w:spacing w:after="0" w:line="240" w:lineRule="auto"/>
        <w:ind w:left="720"/>
        <w:contextualSpacing/>
      </w:pPr>
    </w:p>
    <w:p w14:paraId="53B84200" w14:textId="77777777" w:rsidR="00854A25" w:rsidRDefault="00854A25" w:rsidP="00854A25">
      <w:pPr>
        <w:spacing w:after="0" w:line="240" w:lineRule="auto"/>
        <w:ind w:left="720"/>
        <w:contextualSpacing/>
      </w:pPr>
      <w:r>
        <w:t>7. Brown-sequard sundrome is due to?</w:t>
      </w:r>
    </w:p>
    <w:p w14:paraId="5EC8E66B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 (A) Full section of spinal cord. </w:t>
      </w:r>
    </w:p>
    <w:p w14:paraId="5C3C90B4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(B) Cross section of spinal nerve. </w:t>
      </w:r>
    </w:p>
    <w:p w14:paraId="1A883092" w14:textId="77777777" w:rsidR="00854A25" w:rsidRDefault="00854A25" w:rsidP="00854A25">
      <w:pPr>
        <w:spacing w:after="0" w:line="240" w:lineRule="auto"/>
        <w:ind w:left="720"/>
        <w:contextualSpacing/>
      </w:pPr>
      <w:r>
        <w:t>(</w:t>
      </w:r>
      <w:r>
        <w:rPr>
          <w:color w:val="FF0000"/>
        </w:rPr>
        <w:t xml:space="preserve">C) Hemisection of spinal cord. </w:t>
      </w:r>
    </w:p>
    <w:p w14:paraId="75BC0915" w14:textId="77777777" w:rsidR="00854A25" w:rsidRDefault="00854A25" w:rsidP="00854A25">
      <w:pPr>
        <w:spacing w:after="0" w:line="240" w:lineRule="auto"/>
        <w:ind w:left="720"/>
        <w:contextualSpacing/>
      </w:pPr>
      <w:r>
        <w:t>(D) Vertical section of spinal cord.</w:t>
      </w:r>
    </w:p>
    <w:p w14:paraId="49B565BC" w14:textId="77777777" w:rsidR="00854A25" w:rsidRDefault="00854A25" w:rsidP="00854A25">
      <w:pPr>
        <w:spacing w:after="0" w:line="240" w:lineRule="auto"/>
        <w:ind w:left="720"/>
        <w:contextualSpacing/>
      </w:pPr>
    </w:p>
    <w:p w14:paraId="4F0CC7EB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8. Maximum score in eye opening for GCS scale is: </w:t>
      </w:r>
    </w:p>
    <w:p w14:paraId="385E6E6B" w14:textId="77777777" w:rsidR="00854A25" w:rsidRDefault="00854A25" w:rsidP="00854A25">
      <w:pPr>
        <w:spacing w:after="0" w:line="240" w:lineRule="auto"/>
        <w:ind w:left="720"/>
        <w:contextualSpacing/>
      </w:pPr>
    </w:p>
    <w:p w14:paraId="19BED5DE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A) 6. </w:t>
      </w:r>
    </w:p>
    <w:p w14:paraId="491F54B4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(B) 3. </w:t>
      </w:r>
    </w:p>
    <w:p w14:paraId="520159ED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(C) 4. </w:t>
      </w:r>
    </w:p>
    <w:p w14:paraId="18E3BF74" w14:textId="77777777" w:rsidR="00854A25" w:rsidRDefault="00854A25" w:rsidP="00854A25">
      <w:pPr>
        <w:spacing w:after="0" w:line="240" w:lineRule="auto"/>
        <w:ind w:left="720"/>
        <w:contextualSpacing/>
      </w:pPr>
      <w:r>
        <w:t>(D) 15.</w:t>
      </w:r>
    </w:p>
    <w:p w14:paraId="74347D42" w14:textId="77777777" w:rsidR="00854A25" w:rsidRDefault="00854A25" w:rsidP="00854A25">
      <w:pPr>
        <w:spacing w:after="0" w:line="240" w:lineRule="auto"/>
        <w:ind w:left="720"/>
        <w:contextualSpacing/>
      </w:pPr>
    </w:p>
    <w:p w14:paraId="1CB64F0E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9. Hallucination is a disorder of: </w:t>
      </w:r>
    </w:p>
    <w:p w14:paraId="19038C27" w14:textId="77777777" w:rsidR="00854A25" w:rsidRDefault="00854A25" w:rsidP="00854A25">
      <w:pPr>
        <w:spacing w:after="0" w:line="240" w:lineRule="auto"/>
        <w:ind w:left="720"/>
        <w:contextualSpacing/>
      </w:pPr>
      <w:r>
        <w:t>(A) Thought.</w:t>
      </w:r>
    </w:p>
    <w:p w14:paraId="38247342" w14:textId="77777777" w:rsidR="00854A25" w:rsidRDefault="00854A25" w:rsidP="00854A25">
      <w:pPr>
        <w:spacing w:after="0" w:line="240" w:lineRule="auto"/>
        <w:ind w:left="720"/>
        <w:contextualSpacing/>
      </w:pPr>
      <w:r>
        <w:rPr>
          <w:color w:val="FF0000"/>
        </w:rPr>
        <w:t xml:space="preserve"> (B) Perception. </w:t>
      </w:r>
    </w:p>
    <w:p w14:paraId="69668291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(C) Impulse. </w:t>
      </w:r>
    </w:p>
    <w:p w14:paraId="1CABDB7B" w14:textId="77777777" w:rsidR="00854A25" w:rsidRDefault="00854A25" w:rsidP="00854A25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(D) Idea.</w:t>
      </w:r>
    </w:p>
    <w:p w14:paraId="080FB941" w14:textId="77777777" w:rsidR="00854A25" w:rsidRDefault="00854A25" w:rsidP="00854A25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42B599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10. For claw hand deformity in leprosy, following splint is recommended? </w:t>
      </w:r>
    </w:p>
    <w:p w14:paraId="403D9742" w14:textId="77777777" w:rsidR="00854A25" w:rsidRDefault="00854A25" w:rsidP="00854A25">
      <w:pPr>
        <w:spacing w:after="0" w:line="240" w:lineRule="auto"/>
        <w:ind w:left="720"/>
        <w:contextualSpacing/>
      </w:pPr>
      <w:r>
        <w:t>(A) Resting Pan.</w:t>
      </w:r>
    </w:p>
    <w:p w14:paraId="15E08F4D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 (B) Radial cock up. </w:t>
      </w:r>
    </w:p>
    <w:p w14:paraId="62E64C05" w14:textId="77777777" w:rsidR="00854A25" w:rsidRDefault="00854A25" w:rsidP="00854A25">
      <w:pPr>
        <w:spacing w:after="0" w:line="240" w:lineRule="auto"/>
        <w:ind w:left="720"/>
        <w:contextualSpacing/>
      </w:pPr>
      <w:r>
        <w:rPr>
          <w:color w:val="FF0000"/>
        </w:rPr>
        <w:t>(C) Knuckle bender</w:t>
      </w:r>
      <w:r>
        <w:t xml:space="preserve">. </w:t>
      </w:r>
    </w:p>
    <w:p w14:paraId="37FF4DDC" w14:textId="77777777" w:rsidR="00854A25" w:rsidRDefault="00854A25" w:rsidP="00854A25">
      <w:pPr>
        <w:spacing w:after="0" w:line="240" w:lineRule="auto"/>
        <w:ind w:left="720"/>
        <w:contextualSpacing/>
      </w:pPr>
      <w:r>
        <w:t>(D) Finger gutter.</w:t>
      </w:r>
    </w:p>
    <w:p w14:paraId="585AB5EE" w14:textId="77777777" w:rsidR="00854A25" w:rsidRDefault="00854A25" w:rsidP="00854A25">
      <w:pPr>
        <w:spacing w:after="0" w:line="240" w:lineRule="auto"/>
        <w:ind w:left="720"/>
        <w:contextualSpacing/>
      </w:pPr>
    </w:p>
    <w:p w14:paraId="2B025077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11. Following activity is not permitted when a cardiac patient is categorized under functional classification of grade III: </w:t>
      </w:r>
    </w:p>
    <w:p w14:paraId="12D5B961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(A) Walk on a slope. </w:t>
      </w:r>
    </w:p>
    <w:p w14:paraId="2C35710B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(B) Getting in and out of bed. </w:t>
      </w:r>
    </w:p>
    <w:p w14:paraId="193E6C52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(C) Walk in the room. </w:t>
      </w:r>
    </w:p>
    <w:p w14:paraId="0ACE378C" w14:textId="77777777" w:rsidR="00854A25" w:rsidRDefault="00854A25" w:rsidP="00854A25">
      <w:pPr>
        <w:spacing w:after="0" w:line="240" w:lineRule="auto"/>
        <w:ind w:left="720"/>
        <w:contextualSpacing/>
      </w:pPr>
      <w:r>
        <w:t>(D) Shaving.</w:t>
      </w:r>
    </w:p>
    <w:p w14:paraId="24359A5A" w14:textId="77777777" w:rsidR="00854A25" w:rsidRDefault="00854A25" w:rsidP="00854A25">
      <w:pPr>
        <w:spacing w:after="0" w:line="240" w:lineRule="auto"/>
        <w:ind w:left="720"/>
        <w:contextualSpacing/>
      </w:pPr>
    </w:p>
    <w:p w14:paraId="376F33C8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12. Cob’s angle is measured in </w:t>
      </w:r>
    </w:p>
    <w:p w14:paraId="40224544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(A) Kyphosis. </w:t>
      </w:r>
    </w:p>
    <w:p w14:paraId="7DC811B9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(B) Scoliosis. </w:t>
      </w:r>
    </w:p>
    <w:p w14:paraId="7F5CE61B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(C) Lordosis. </w:t>
      </w:r>
    </w:p>
    <w:p w14:paraId="29F49C69" w14:textId="77777777" w:rsidR="00854A25" w:rsidRDefault="00854A25" w:rsidP="00854A25">
      <w:pPr>
        <w:spacing w:after="0" w:line="240" w:lineRule="auto"/>
        <w:ind w:left="720"/>
        <w:contextualSpacing/>
      </w:pPr>
      <w:r>
        <w:t>(D) Lateral flexion.</w:t>
      </w:r>
    </w:p>
    <w:p w14:paraId="282132B3" w14:textId="77777777" w:rsidR="00854A25" w:rsidRDefault="00854A25" w:rsidP="00854A25">
      <w:pPr>
        <w:spacing w:after="0" w:line="240" w:lineRule="auto"/>
        <w:ind w:left="720"/>
        <w:contextualSpacing/>
      </w:pPr>
    </w:p>
    <w:p w14:paraId="1CA2CC9B" w14:textId="77777777" w:rsidR="00854A25" w:rsidRDefault="00854A25" w:rsidP="00854A25">
      <w:pPr>
        <w:spacing w:after="0" w:line="240" w:lineRule="auto"/>
        <w:ind w:left="720"/>
        <w:contextualSpacing/>
      </w:pPr>
    </w:p>
    <w:p w14:paraId="2C90060A" w14:textId="77777777" w:rsidR="00854A25" w:rsidRDefault="00854A25" w:rsidP="00854A25">
      <w:pPr>
        <w:spacing w:after="0" w:line="240" w:lineRule="auto"/>
        <w:ind w:left="720"/>
        <w:contextualSpacing/>
      </w:pPr>
    </w:p>
    <w:p w14:paraId="2C447C29" w14:textId="77777777" w:rsidR="00854A25" w:rsidRDefault="00854A25" w:rsidP="00854A25">
      <w:pPr>
        <w:spacing w:after="0" w:line="240" w:lineRule="auto"/>
        <w:ind w:left="720"/>
        <w:contextualSpacing/>
      </w:pPr>
    </w:p>
    <w:p w14:paraId="5A5BF228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13. Clasp knife rigidity is seen in: </w:t>
      </w:r>
    </w:p>
    <w:p w14:paraId="1465CA64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(A) Upper motor neuron lesion. </w:t>
      </w:r>
    </w:p>
    <w:p w14:paraId="20121A59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(B) LMN lesion. </w:t>
      </w:r>
    </w:p>
    <w:p w14:paraId="71898EC3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(C) Parkinsonism. </w:t>
      </w:r>
    </w:p>
    <w:p w14:paraId="4536C527" w14:textId="77777777" w:rsidR="00854A25" w:rsidRDefault="00854A25" w:rsidP="00854A25">
      <w:pPr>
        <w:spacing w:after="0" w:line="240" w:lineRule="auto"/>
        <w:ind w:left="720"/>
        <w:contextualSpacing/>
      </w:pPr>
      <w:r>
        <w:t>(D) All of the above.</w:t>
      </w:r>
    </w:p>
    <w:p w14:paraId="61363BD0" w14:textId="77777777" w:rsidR="00854A25" w:rsidRDefault="00854A25" w:rsidP="00854A25">
      <w:pPr>
        <w:spacing w:after="0" w:line="240" w:lineRule="auto"/>
        <w:ind w:left="720"/>
        <w:contextualSpacing/>
      </w:pPr>
    </w:p>
    <w:p w14:paraId="78A181D0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14. 'X' Linked Recessive Muscular dystrophy is________. </w:t>
      </w:r>
    </w:p>
    <w:p w14:paraId="66FDEDF0" w14:textId="77777777" w:rsidR="00854A25" w:rsidRDefault="00854A25" w:rsidP="00854A25">
      <w:pPr>
        <w:spacing w:after="0" w:line="240" w:lineRule="auto"/>
        <w:ind w:left="720"/>
        <w:contextualSpacing/>
      </w:pPr>
      <w:r>
        <w:lastRenderedPageBreak/>
        <w:t>(A) Spinal Muscular Atrophy.</w:t>
      </w:r>
    </w:p>
    <w:p w14:paraId="369E0740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 (B) Facioscapulo humeral muscular dystrophy. </w:t>
      </w:r>
    </w:p>
    <w:p w14:paraId="6788EDC7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b/>
          <w:color w:val="FF0000"/>
        </w:rPr>
        <w:t>(C) Duchenne muscular dystrophy.</w:t>
      </w:r>
      <w:r>
        <w:rPr>
          <w:color w:val="FF0000"/>
        </w:rPr>
        <w:t xml:space="preserve"> </w:t>
      </w:r>
    </w:p>
    <w:p w14:paraId="0B16C8BB" w14:textId="77777777" w:rsidR="00854A25" w:rsidRDefault="00854A25" w:rsidP="00854A25">
      <w:pPr>
        <w:spacing w:after="0" w:line="240" w:lineRule="auto"/>
        <w:ind w:left="720"/>
        <w:contextualSpacing/>
      </w:pPr>
      <w:r>
        <w:t>(D)Myotonic dystrophy.</w:t>
      </w:r>
    </w:p>
    <w:p w14:paraId="041F74D2" w14:textId="77777777" w:rsidR="00854A25" w:rsidRDefault="00854A25" w:rsidP="00854A25">
      <w:pPr>
        <w:spacing w:after="0" w:line="240" w:lineRule="auto"/>
        <w:ind w:left="720"/>
        <w:contextualSpacing/>
      </w:pPr>
    </w:p>
    <w:p w14:paraId="45D14952" w14:textId="77777777" w:rsidR="00854A25" w:rsidRDefault="00854A25" w:rsidP="00854A25">
      <w:pPr>
        <w:spacing w:after="0" w:line="240" w:lineRule="auto"/>
        <w:ind w:left="720"/>
        <w:contextualSpacing/>
      </w:pPr>
      <w:r>
        <w:t>15. Jean Piaget identified the following categories of plays EXCEPT:</w:t>
      </w:r>
    </w:p>
    <w:p w14:paraId="08F6AF00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 </w:t>
      </w:r>
      <w:r>
        <w:rPr>
          <w:color w:val="FF0000"/>
        </w:rPr>
        <w:t xml:space="preserve">(A)Practice. </w:t>
      </w:r>
    </w:p>
    <w:p w14:paraId="7AA44F2A" w14:textId="77777777" w:rsidR="00854A25" w:rsidRDefault="00854A25" w:rsidP="00854A25">
      <w:pPr>
        <w:spacing w:after="0" w:line="240" w:lineRule="auto"/>
        <w:ind w:left="720"/>
        <w:contextualSpacing/>
      </w:pPr>
      <w:r>
        <w:t>(B) Symbolic.</w:t>
      </w:r>
    </w:p>
    <w:p w14:paraId="0C7DF8FE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 (C) Dramatic. </w:t>
      </w:r>
    </w:p>
    <w:p w14:paraId="57C5F021" w14:textId="77777777" w:rsidR="00854A25" w:rsidRDefault="00854A25" w:rsidP="00854A25">
      <w:pPr>
        <w:spacing w:after="0" w:line="240" w:lineRule="auto"/>
        <w:ind w:left="720"/>
        <w:contextualSpacing/>
      </w:pPr>
      <w:r>
        <w:t>(D)Constructional.</w:t>
      </w:r>
    </w:p>
    <w:p w14:paraId="5F9A033E" w14:textId="77777777" w:rsidR="00854A25" w:rsidRDefault="00854A25" w:rsidP="00854A25">
      <w:pPr>
        <w:spacing w:after="0" w:line="240" w:lineRule="auto"/>
        <w:ind w:left="720"/>
        <w:contextualSpacing/>
      </w:pPr>
    </w:p>
    <w:p w14:paraId="327B58E3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16. The use of ‘trial and error learning’ and ‘inductive reasoning’, is part of which stage of Allen’s cognitive levels: </w:t>
      </w:r>
    </w:p>
    <w:p w14:paraId="410DBD81" w14:textId="77777777" w:rsidR="00854A25" w:rsidRDefault="00854A25" w:rsidP="00854A25">
      <w:pPr>
        <w:spacing w:after="0" w:line="240" w:lineRule="auto"/>
        <w:ind w:left="720"/>
        <w:contextualSpacing/>
      </w:pPr>
      <w:r>
        <w:t xml:space="preserve">(A)Level 3 -manual actions. </w:t>
      </w:r>
    </w:p>
    <w:p w14:paraId="472BCAD1" w14:textId="77777777" w:rsidR="00854A25" w:rsidRDefault="00854A25" w:rsidP="00854A25">
      <w:pPr>
        <w:spacing w:after="0" w:line="240" w:lineRule="auto"/>
        <w:ind w:left="720"/>
        <w:contextualSpacing/>
      </w:pPr>
      <w:r>
        <w:t>(B) Level 4-goal directed actions.</w:t>
      </w:r>
    </w:p>
    <w:p w14:paraId="76107C4E" w14:textId="77777777" w:rsidR="00854A25" w:rsidRDefault="00854A25" w:rsidP="00854A25">
      <w:pPr>
        <w:spacing w:after="0" w:line="240" w:lineRule="auto"/>
        <w:ind w:left="720"/>
        <w:contextualSpacing/>
        <w:rPr>
          <w:color w:val="FF0000"/>
        </w:rPr>
      </w:pPr>
      <w:r>
        <w:rPr>
          <w:color w:val="FF0000"/>
        </w:rPr>
        <w:t xml:space="preserve"> (C) Level 5-exploratory actions. </w:t>
      </w:r>
    </w:p>
    <w:p w14:paraId="717DA801" w14:textId="77777777" w:rsidR="00854A25" w:rsidRDefault="00854A25" w:rsidP="00854A25">
      <w:pPr>
        <w:spacing w:after="0" w:line="240" w:lineRule="auto"/>
        <w:ind w:left="720"/>
        <w:contextualSpacing/>
      </w:pPr>
      <w:r>
        <w:t>(D)Level 6-planned actions.</w:t>
      </w:r>
    </w:p>
    <w:p w14:paraId="7CA32F50" w14:textId="77777777" w:rsidR="00854A25" w:rsidRDefault="00854A25" w:rsidP="00854A25">
      <w:pPr>
        <w:spacing w:after="0" w:line="240" w:lineRule="auto"/>
        <w:ind w:left="720"/>
        <w:contextualSpacing/>
      </w:pPr>
    </w:p>
    <w:p w14:paraId="1B5B0122" w14:textId="77777777" w:rsidR="00854A25" w:rsidRDefault="00854A25" w:rsidP="00854A25">
      <w:pPr>
        <w:spacing w:after="0" w:line="240" w:lineRule="auto"/>
      </w:pPr>
      <w:r>
        <w:t xml:space="preserve">17. The following frame of reference is applicable to a patient of all ages and diagnoses: </w:t>
      </w:r>
    </w:p>
    <w:p w14:paraId="0D472C94" w14:textId="77777777" w:rsidR="00854A25" w:rsidRDefault="00854A25" w:rsidP="00854A25">
      <w:pPr>
        <w:spacing w:after="0" w:line="240" w:lineRule="auto"/>
      </w:pPr>
      <w:r>
        <w:t>(A)Acquisitional.</w:t>
      </w:r>
    </w:p>
    <w:p w14:paraId="7E85D838" w14:textId="77777777" w:rsidR="00854A25" w:rsidRDefault="00854A25" w:rsidP="00854A25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 (B) Model of human Occupation.</w:t>
      </w:r>
    </w:p>
    <w:p w14:paraId="6FC4CDDC" w14:textId="77777777" w:rsidR="00854A25" w:rsidRDefault="00854A25" w:rsidP="00854A25">
      <w:pPr>
        <w:spacing w:after="0" w:line="240" w:lineRule="auto"/>
      </w:pPr>
      <w:r>
        <w:t xml:space="preserve"> (C) Psychodynamic.</w:t>
      </w:r>
    </w:p>
    <w:p w14:paraId="6C1A51F4" w14:textId="77777777" w:rsidR="00854A25" w:rsidRDefault="00854A25" w:rsidP="00854A25">
      <w:pPr>
        <w:spacing w:after="0" w:line="240" w:lineRule="auto"/>
      </w:pPr>
      <w:r>
        <w:t xml:space="preserve"> (D)Sensory Integration. </w:t>
      </w:r>
    </w:p>
    <w:p w14:paraId="48C6E02C" w14:textId="77777777" w:rsidR="00854A25" w:rsidRDefault="00854A25" w:rsidP="00854A2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92CC6F" w14:textId="77777777" w:rsidR="00854A25" w:rsidRDefault="00854A25" w:rsidP="00854A25">
      <w:pPr>
        <w:spacing w:after="0" w:line="240" w:lineRule="auto"/>
      </w:pPr>
      <w:r>
        <w:t>18. SOMI brace is:</w:t>
      </w:r>
    </w:p>
    <w:p w14:paraId="6AB966A2" w14:textId="77777777" w:rsidR="00854A25" w:rsidRDefault="00854A25" w:rsidP="00854A25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 (A)Sterno-occipial mandibular immobilization. </w:t>
      </w:r>
    </w:p>
    <w:p w14:paraId="65A34A69" w14:textId="77777777" w:rsidR="00854A25" w:rsidRDefault="00854A25" w:rsidP="00854A25">
      <w:pPr>
        <w:spacing w:after="0" w:line="240" w:lineRule="auto"/>
      </w:pPr>
      <w:r>
        <w:t xml:space="preserve">(B) Scapula-occipital manubrium immobilization. </w:t>
      </w:r>
    </w:p>
    <w:p w14:paraId="446A9E1F" w14:textId="77777777" w:rsidR="00854A25" w:rsidRDefault="00854A25" w:rsidP="00854A25">
      <w:pPr>
        <w:spacing w:after="0" w:line="240" w:lineRule="auto"/>
      </w:pPr>
      <w:r>
        <w:t xml:space="preserve">(C) Supraobturator muscle immobilization. </w:t>
      </w:r>
    </w:p>
    <w:p w14:paraId="4940EE64" w14:textId="77777777" w:rsidR="00854A25" w:rsidRDefault="00854A25" w:rsidP="00854A25">
      <w:pPr>
        <w:spacing w:after="0" w:line="240" w:lineRule="auto"/>
      </w:pPr>
      <w:r>
        <w:t>(D)Scapula-occipital manipulation instrument.</w:t>
      </w:r>
    </w:p>
    <w:p w14:paraId="5B065814" w14:textId="77777777" w:rsidR="00854A25" w:rsidRDefault="00854A25" w:rsidP="00854A25">
      <w:pPr>
        <w:spacing w:after="0" w:line="240" w:lineRule="auto"/>
      </w:pPr>
    </w:p>
    <w:p w14:paraId="1D6DEABC" w14:textId="77777777" w:rsidR="00854A25" w:rsidRDefault="00854A25" w:rsidP="00854A25">
      <w:pPr>
        <w:spacing w:after="0" w:line="240" w:lineRule="auto"/>
      </w:pPr>
      <w:r>
        <w:t xml:space="preserve">19. Where are the central respiratory control centres located? </w:t>
      </w:r>
    </w:p>
    <w:p w14:paraId="1CD2DE41" w14:textId="77777777" w:rsidR="00854A25" w:rsidRDefault="00854A25" w:rsidP="00854A25">
      <w:pPr>
        <w:spacing w:after="0" w:line="240" w:lineRule="auto"/>
      </w:pPr>
      <w:r>
        <w:t>(A)Thalamus.</w:t>
      </w:r>
    </w:p>
    <w:p w14:paraId="60A520AE" w14:textId="77777777" w:rsidR="00854A25" w:rsidRDefault="00854A25" w:rsidP="00854A25">
      <w:pPr>
        <w:spacing w:after="0" w:line="240" w:lineRule="auto"/>
      </w:pPr>
      <w:r>
        <w:t xml:space="preserve"> (B) Cortex. </w:t>
      </w:r>
    </w:p>
    <w:p w14:paraId="39E38E79" w14:textId="77777777" w:rsidR="00854A25" w:rsidRDefault="00854A25" w:rsidP="00854A25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(C) Medulla. </w:t>
      </w:r>
    </w:p>
    <w:p w14:paraId="69DD9AEF" w14:textId="77777777" w:rsidR="00854A25" w:rsidRDefault="00854A25" w:rsidP="00854A25">
      <w:pPr>
        <w:spacing w:after="0" w:line="240" w:lineRule="auto"/>
      </w:pPr>
      <w:r>
        <w:t>(D)Hippocampus.</w:t>
      </w:r>
    </w:p>
    <w:p w14:paraId="758DC100" w14:textId="77777777" w:rsidR="00854A25" w:rsidRDefault="00854A25" w:rsidP="00854A25">
      <w:pPr>
        <w:spacing w:after="0" w:line="240" w:lineRule="auto"/>
      </w:pPr>
    </w:p>
    <w:p w14:paraId="5A3218B5" w14:textId="77777777" w:rsidR="00854A25" w:rsidRDefault="00854A25" w:rsidP="00854A25">
      <w:pPr>
        <w:spacing w:after="0" w:line="240" w:lineRule="auto"/>
      </w:pPr>
      <w:r>
        <w:t xml:space="preserve">20. Fracture shaft humerus is associated with: </w:t>
      </w:r>
    </w:p>
    <w:p w14:paraId="4EEAAD65" w14:textId="77777777" w:rsidR="00854A25" w:rsidRDefault="00854A25" w:rsidP="00854A25">
      <w:pPr>
        <w:spacing w:after="0" w:line="240" w:lineRule="auto"/>
      </w:pPr>
      <w:r>
        <w:t xml:space="preserve">(A)Axillary nerve injury. </w:t>
      </w:r>
    </w:p>
    <w:p w14:paraId="1C0AED23" w14:textId="77777777" w:rsidR="00854A25" w:rsidRDefault="00854A25" w:rsidP="00854A25">
      <w:pPr>
        <w:spacing w:after="0" w:line="240" w:lineRule="auto"/>
        <w:rPr>
          <w:color w:val="FF0000"/>
        </w:rPr>
      </w:pPr>
      <w:r>
        <w:rPr>
          <w:color w:val="FF0000"/>
        </w:rPr>
        <w:t>(B) Radial nerve injury.</w:t>
      </w:r>
    </w:p>
    <w:p w14:paraId="6A380B57" w14:textId="77777777" w:rsidR="00854A25" w:rsidRDefault="00854A25" w:rsidP="00854A25">
      <w:pPr>
        <w:spacing w:after="0" w:line="240" w:lineRule="auto"/>
      </w:pPr>
      <w:r>
        <w:t xml:space="preserve"> (C) Brachial plexus injury. </w:t>
      </w:r>
    </w:p>
    <w:p w14:paraId="0317E838" w14:textId="77777777" w:rsidR="00854A25" w:rsidRDefault="00854A25" w:rsidP="00854A25">
      <w:pPr>
        <w:spacing w:after="0" w:line="240" w:lineRule="auto"/>
      </w:pPr>
      <w:r>
        <w:t>(D)Median nerve injury.</w:t>
      </w:r>
    </w:p>
    <w:p w14:paraId="47345721" w14:textId="77777777" w:rsidR="00854A25" w:rsidRDefault="00854A25" w:rsidP="00854A2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val="en-IN" w:eastAsia="en-IN"/>
        </w:rPr>
      </w:pPr>
    </w:p>
    <w:p w14:paraId="3DFF5BF7" w14:textId="77777777" w:rsidR="00854A25" w:rsidRDefault="00854A25" w:rsidP="00854A2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21. What is the primary goal of occupational therapy?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To prescribe medication for mental health conditions.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B. To improve mobility through passive exercise only.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C. To help people participate in the things they want and need to do through everyday activities.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To diagnose neurological conditions.</w:t>
      </w:r>
    </w:p>
    <w:p w14:paraId="0877EE72" w14:textId="77777777" w:rsidR="00854A25" w:rsidRDefault="00854A25" w:rsidP="00854A2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sz w:val="17"/>
          <w:szCs w:val="17"/>
          <w:lang w:val="en-IN" w:eastAsia="en-IN"/>
        </w:rPr>
      </w:pPr>
    </w:p>
    <w:p w14:paraId="7C034B79" w14:textId="77777777" w:rsidR="00854A25" w:rsidRDefault="00854A25" w:rsidP="00854A2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22.Which of the following is NOT one of the seven core values of the OT Code of Ethics?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Altruism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Negligence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Prudence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Dignity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i/>
          <w:iCs/>
          <w:color w:val="0A0A0A"/>
          <w:sz w:val="24"/>
          <w:szCs w:val="24"/>
          <w:lang w:val="en-IN" w:eastAsia="en-IN"/>
        </w:rPr>
        <w:t>Answer: B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 </w:t>
      </w:r>
    </w:p>
    <w:p w14:paraId="25736CC6" w14:textId="77777777" w:rsidR="00854A25" w:rsidRDefault="00854A25" w:rsidP="00854A2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</w:p>
    <w:p w14:paraId="5820BFAB" w14:textId="77777777" w:rsidR="00854A25" w:rsidRDefault="00854A25" w:rsidP="00854A2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23.According to the Occupational Therapy Practice Framework (OTPF-4), which of the following is considered an Instrumental Activity of Daily Living (IADL)?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Bathing/showering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B. Dressing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C. Financial management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Toilet hygiene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</w:p>
    <w:p w14:paraId="7B65F7DB" w14:textId="77777777" w:rsidR="00854A25" w:rsidRDefault="00854A25" w:rsidP="00854A2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24. A therapist uses a splint to increase range of motion (ROM) in a patient with a hand injury. Which frame of reference is being applied?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Sensory Integration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Biomechanical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Rehabilitative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Psychoanalytic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</w:p>
    <w:p w14:paraId="11E28C9D" w14:textId="77777777" w:rsidR="00854A25" w:rsidRDefault="00854A25" w:rsidP="00854A2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25. Which model focuses on the interaction between the person, environment, and occupation?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Model of Human Occupation (MOHO)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Person-Environment-Occupation (PEO) Model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Biomechanical Model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Developmental Model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</w:p>
    <w:p w14:paraId="3B3926D9" w14:textId="77777777" w:rsidR="00854A25" w:rsidRDefault="00854A25" w:rsidP="00854A2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26.When documenting OT intervention, which term should an OT usually avoid?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Functional mobility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Gait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Therapeutic activity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lastRenderedPageBreak/>
        <w:t>D. Adaptive equipment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 xml:space="preserve"> </w:t>
      </w:r>
    </w:p>
    <w:p w14:paraId="1A941512" w14:textId="77777777" w:rsidR="00854A25" w:rsidRDefault="00854A25" w:rsidP="00854A2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27. Which of the following is a screening tool used to assess cognitive decline on a scale of 1-7?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MMT (Manual Muscle Test)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FAST (Functional Assessment Staging Test)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Goniometry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WeeFIM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</w:p>
    <w:p w14:paraId="3DF91CE5" w14:textId="77777777" w:rsidR="00854A25" w:rsidRDefault="00854A25" w:rsidP="00854A2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28. What is the goal of "grading" an activity in OT?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A. To make the activity harder or easier to match the client's current skill level.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B. To determine the cost of the therapeutic activity.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To decide which therapist will treat the patient.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To evaluate the patient's performance at the end of the session.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</w:p>
    <w:p w14:paraId="18D6505D" w14:textId="77777777" w:rsidR="00854A25" w:rsidRDefault="00854A25" w:rsidP="00854A2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29.A therapist is teaching a patient with hemiplegia how to dress using one hand. This is an example of: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Remediation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Compensation/Adaptation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Prevention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Splinting</w:t>
      </w:r>
    </w:p>
    <w:p w14:paraId="70D5CB16" w14:textId="77777777" w:rsidR="00854A25" w:rsidRDefault="00854A25" w:rsidP="00854A2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30. An airplane splint is often used to prevent contraction in which condition?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Rheumatoid Arthritis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Burns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Peripheral Vascular Disease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Stroke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</w:p>
    <w:p w14:paraId="54DCF9E3" w14:textId="77777777" w:rsidR="00854A25" w:rsidRDefault="00854A25" w:rsidP="00854A2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31. Which approach is best for individuals with cognitive impairments to improve their attention?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Divided attention tasks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B. Sustained attention activities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High-intensity aerobic exercise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Environmental stimulation</w:t>
      </w:r>
    </w:p>
    <w:p w14:paraId="3C6B4CB6" w14:textId="77777777" w:rsidR="00854A25" w:rsidRDefault="00854A25" w:rsidP="00854A2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>33. What is the focus of Pre-Vocational Evaluation in OT?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A. Placing the patient directly into a new job.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</w:r>
      <w:r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lastRenderedPageBreak/>
        <w:t>B. Assessing skills necessary for returning to work or school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t>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C. Determining the patient's IQ.</w:t>
      </w:r>
      <w:r>
        <w:rPr>
          <w:rFonts w:ascii="Arial" w:eastAsia="Times New Roman" w:hAnsi="Arial" w:cs="Arial"/>
          <w:color w:val="0A0A0A"/>
          <w:sz w:val="24"/>
          <w:szCs w:val="24"/>
          <w:lang w:val="en-IN" w:eastAsia="en-IN"/>
        </w:rPr>
        <w:br/>
        <w:t>D. Providing a psychological diagnosis.</w:t>
      </w:r>
    </w:p>
    <w:p w14:paraId="7B6AB463" w14:textId="77777777" w:rsidR="00854A25" w:rsidRDefault="00854A25" w:rsidP="00854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79724BD" w14:textId="77777777" w:rsidR="00854A25" w:rsidRDefault="00854A25" w:rsidP="00854A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C693A5C" w14:textId="77777777" w:rsidR="00854A25" w:rsidRDefault="00854A25" w:rsidP="00854A2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F08AC7" w14:textId="77777777" w:rsidR="00854A25" w:rsidRDefault="00854A25" w:rsidP="00854A25">
      <w:pPr>
        <w:spacing w:after="0" w:line="240" w:lineRule="auto"/>
      </w:pPr>
      <w:r>
        <w:t xml:space="preserve">34. Modifying a classroom so that a child is able to maneuver his walker to his desk and attend to the lesson describes which of the following ? </w:t>
      </w:r>
    </w:p>
    <w:p w14:paraId="1608C658" w14:textId="77777777" w:rsidR="00854A25" w:rsidRDefault="00854A25" w:rsidP="00854A25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(A) Environmental modification </w:t>
      </w:r>
    </w:p>
    <w:p w14:paraId="69ADCD79" w14:textId="77777777" w:rsidR="00854A25" w:rsidRDefault="00854A25" w:rsidP="00854A25">
      <w:pPr>
        <w:spacing w:after="0" w:line="240" w:lineRule="auto"/>
      </w:pPr>
      <w:r>
        <w:t>B) Education and advocacy</w:t>
      </w:r>
    </w:p>
    <w:p w14:paraId="4BB07AF1" w14:textId="77777777" w:rsidR="00854A25" w:rsidRDefault="00854A25" w:rsidP="00854A25">
      <w:pPr>
        <w:spacing w:after="0" w:line="240" w:lineRule="auto"/>
      </w:pPr>
      <w:r>
        <w:t xml:space="preserve"> (C ) Consultation services </w:t>
      </w:r>
    </w:p>
    <w:p w14:paraId="4C693D2D" w14:textId="77777777" w:rsidR="00854A25" w:rsidRDefault="00854A25" w:rsidP="00854A25">
      <w:pPr>
        <w:spacing w:after="0" w:line="240" w:lineRule="auto"/>
      </w:pPr>
      <w:r>
        <w:t>(D) Therapeutic use of self</w:t>
      </w:r>
    </w:p>
    <w:p w14:paraId="7C5CC814" w14:textId="77777777" w:rsidR="00854A25" w:rsidRDefault="00854A25" w:rsidP="00854A25">
      <w:pPr>
        <w:spacing w:after="0" w:line="240" w:lineRule="auto"/>
      </w:pPr>
    </w:p>
    <w:p w14:paraId="0E749437" w14:textId="77777777" w:rsidR="00854A25" w:rsidRDefault="00854A25" w:rsidP="00854A25">
      <w:pPr>
        <w:spacing w:after="0" w:line="240" w:lineRule="auto"/>
      </w:pPr>
      <w:r>
        <w:t xml:space="preserve">35.During the first 2 to 4 months after nerve suture, axons regenerate &amp; travel through the hand at a rate of about – </w:t>
      </w:r>
    </w:p>
    <w:p w14:paraId="2966B9A7" w14:textId="77777777" w:rsidR="00854A25" w:rsidRDefault="00854A25" w:rsidP="00854A25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(A) 1 mm per day </w:t>
      </w:r>
    </w:p>
    <w:p w14:paraId="64ED13EE" w14:textId="77777777" w:rsidR="00854A25" w:rsidRDefault="00854A25" w:rsidP="00854A25">
      <w:pPr>
        <w:spacing w:after="0" w:line="240" w:lineRule="auto"/>
      </w:pPr>
      <w:r>
        <w:t xml:space="preserve">(B) 1 mm per month </w:t>
      </w:r>
    </w:p>
    <w:p w14:paraId="7622909C" w14:textId="77777777" w:rsidR="00854A25" w:rsidRDefault="00854A25" w:rsidP="00854A25">
      <w:pPr>
        <w:spacing w:after="0" w:line="240" w:lineRule="auto"/>
      </w:pPr>
      <w:r>
        <w:t xml:space="preserve">(C) 2 mm per month </w:t>
      </w:r>
    </w:p>
    <w:p w14:paraId="2712BA3E" w14:textId="77777777" w:rsidR="00854A25" w:rsidRDefault="00854A25" w:rsidP="00854A25">
      <w:pPr>
        <w:spacing w:after="0" w:line="240" w:lineRule="auto"/>
      </w:pPr>
      <w:r>
        <w:t>(D) 2 mm per year</w:t>
      </w:r>
    </w:p>
    <w:p w14:paraId="147FA2E2" w14:textId="77777777" w:rsidR="00854A25" w:rsidRDefault="00854A25" w:rsidP="00854A25">
      <w:pPr>
        <w:spacing w:after="0" w:line="240" w:lineRule="auto"/>
      </w:pPr>
    </w:p>
    <w:p w14:paraId="7F988114" w14:textId="77777777" w:rsidR="00854A25" w:rsidRDefault="00854A25" w:rsidP="00854A25">
      <w:pPr>
        <w:spacing w:after="0" w:line="240" w:lineRule="auto"/>
      </w:pPr>
      <w:r>
        <w:t xml:space="preserve">Answers </w:t>
      </w:r>
    </w:p>
    <w:p w14:paraId="189CD953" w14:textId="77777777" w:rsidR="00854A25" w:rsidRDefault="00854A25" w:rsidP="00854A25">
      <w:pPr>
        <w:spacing w:after="0" w:line="240" w:lineRule="auto"/>
      </w:pPr>
      <w:r>
        <w:t>1.c</w:t>
      </w:r>
    </w:p>
    <w:p w14:paraId="5449FEC5" w14:textId="77777777" w:rsidR="00854A25" w:rsidRDefault="00854A25" w:rsidP="00854A25">
      <w:pPr>
        <w:spacing w:after="0" w:line="240" w:lineRule="auto"/>
      </w:pPr>
      <w:r>
        <w:t>2.b</w:t>
      </w:r>
    </w:p>
    <w:p w14:paraId="35BFBF8E" w14:textId="77777777" w:rsidR="00854A25" w:rsidRDefault="00854A25" w:rsidP="00854A25">
      <w:pPr>
        <w:spacing w:after="0" w:line="240" w:lineRule="auto"/>
      </w:pPr>
      <w:r>
        <w:t>3.c</w:t>
      </w:r>
    </w:p>
    <w:p w14:paraId="18248B52" w14:textId="77777777" w:rsidR="00854A25" w:rsidRDefault="00854A25" w:rsidP="00854A25">
      <w:pPr>
        <w:spacing w:after="0" w:line="240" w:lineRule="auto"/>
      </w:pPr>
      <w:r>
        <w:t>4. b</w:t>
      </w:r>
    </w:p>
    <w:p w14:paraId="4D018F5F" w14:textId="77777777" w:rsidR="00854A25" w:rsidRDefault="00854A25" w:rsidP="00854A25">
      <w:pPr>
        <w:spacing w:after="0" w:line="240" w:lineRule="auto"/>
      </w:pPr>
      <w:r>
        <w:t>5.a</w:t>
      </w:r>
    </w:p>
    <w:p w14:paraId="4FE60D65" w14:textId="77777777" w:rsidR="00854A25" w:rsidRDefault="00854A25" w:rsidP="00854A25">
      <w:pPr>
        <w:spacing w:after="0" w:line="240" w:lineRule="auto"/>
      </w:pPr>
      <w:r>
        <w:t>6.a</w:t>
      </w:r>
    </w:p>
    <w:p w14:paraId="479CCC62" w14:textId="77777777" w:rsidR="00854A25" w:rsidRDefault="00854A25" w:rsidP="00854A25">
      <w:pPr>
        <w:spacing w:after="0" w:line="240" w:lineRule="auto"/>
      </w:pPr>
      <w:r>
        <w:t>7.c</w:t>
      </w:r>
    </w:p>
    <w:p w14:paraId="6559ACA2" w14:textId="77777777" w:rsidR="00854A25" w:rsidRDefault="00854A25" w:rsidP="00854A25">
      <w:pPr>
        <w:spacing w:after="0" w:line="240" w:lineRule="auto"/>
      </w:pPr>
      <w:r>
        <w:t>8.c</w:t>
      </w:r>
    </w:p>
    <w:p w14:paraId="3C40A54F" w14:textId="77777777" w:rsidR="00854A25" w:rsidRDefault="00854A25" w:rsidP="00854A25">
      <w:pPr>
        <w:spacing w:after="0" w:line="240" w:lineRule="auto"/>
      </w:pPr>
      <w:r>
        <w:t>9.b</w:t>
      </w:r>
    </w:p>
    <w:p w14:paraId="1712951A" w14:textId="77777777" w:rsidR="00854A25" w:rsidRDefault="00854A25" w:rsidP="00854A25">
      <w:pPr>
        <w:spacing w:after="0" w:line="240" w:lineRule="auto"/>
      </w:pPr>
      <w:r>
        <w:t>10.c</w:t>
      </w:r>
    </w:p>
    <w:p w14:paraId="3EEED246" w14:textId="77777777" w:rsidR="00854A25" w:rsidRDefault="00854A25" w:rsidP="00854A25">
      <w:pPr>
        <w:spacing w:after="0" w:line="240" w:lineRule="auto"/>
      </w:pPr>
      <w:r>
        <w:t>11.a</w:t>
      </w:r>
    </w:p>
    <w:p w14:paraId="6B059A5F" w14:textId="77777777" w:rsidR="00854A25" w:rsidRDefault="00854A25" w:rsidP="00854A25">
      <w:pPr>
        <w:spacing w:after="0" w:line="240" w:lineRule="auto"/>
      </w:pPr>
      <w:r>
        <w:t>12.a</w:t>
      </w:r>
    </w:p>
    <w:p w14:paraId="510031A3" w14:textId="77777777" w:rsidR="00854A25" w:rsidRDefault="00854A25" w:rsidP="00854A25">
      <w:pPr>
        <w:spacing w:after="0" w:line="240" w:lineRule="auto"/>
      </w:pPr>
      <w:r>
        <w:t>13.a</w:t>
      </w:r>
    </w:p>
    <w:p w14:paraId="0F7D0F43" w14:textId="77777777" w:rsidR="00854A25" w:rsidRDefault="00854A25" w:rsidP="00854A25">
      <w:pPr>
        <w:spacing w:after="0" w:line="240" w:lineRule="auto"/>
      </w:pPr>
      <w:r>
        <w:t>14.c</w:t>
      </w:r>
    </w:p>
    <w:p w14:paraId="4BBF3709" w14:textId="77777777" w:rsidR="00854A25" w:rsidRDefault="00854A25" w:rsidP="00854A25">
      <w:pPr>
        <w:spacing w:after="0" w:line="240" w:lineRule="auto"/>
      </w:pPr>
      <w:r>
        <w:t>15.a</w:t>
      </w:r>
    </w:p>
    <w:p w14:paraId="01AF28DE" w14:textId="77777777" w:rsidR="00854A25" w:rsidRDefault="00854A25" w:rsidP="00854A25">
      <w:pPr>
        <w:spacing w:after="0" w:line="240" w:lineRule="auto"/>
      </w:pPr>
      <w:r>
        <w:t>16.c</w:t>
      </w:r>
    </w:p>
    <w:p w14:paraId="37BF82E6" w14:textId="77777777" w:rsidR="00854A25" w:rsidRDefault="00854A25" w:rsidP="00854A25">
      <w:pPr>
        <w:spacing w:after="0" w:line="240" w:lineRule="auto"/>
      </w:pPr>
      <w:r>
        <w:t>17.b</w:t>
      </w:r>
    </w:p>
    <w:p w14:paraId="490D7884" w14:textId="77777777" w:rsidR="00854A25" w:rsidRDefault="00854A25" w:rsidP="00854A25">
      <w:pPr>
        <w:spacing w:after="0" w:line="240" w:lineRule="auto"/>
      </w:pPr>
      <w:r>
        <w:t>18.a</w:t>
      </w:r>
    </w:p>
    <w:p w14:paraId="24D52AF5" w14:textId="77777777" w:rsidR="00854A25" w:rsidRDefault="00854A25" w:rsidP="00854A25">
      <w:pPr>
        <w:spacing w:after="0" w:line="240" w:lineRule="auto"/>
      </w:pPr>
      <w:r>
        <w:t>19.c</w:t>
      </w:r>
    </w:p>
    <w:p w14:paraId="20DDCC07" w14:textId="77777777" w:rsidR="00854A25" w:rsidRDefault="00854A25" w:rsidP="00854A25">
      <w:pPr>
        <w:spacing w:after="0" w:line="240" w:lineRule="auto"/>
      </w:pPr>
      <w:r>
        <w:t>20.b</w:t>
      </w:r>
    </w:p>
    <w:p w14:paraId="77E8E5E8" w14:textId="77777777" w:rsidR="00854A25" w:rsidRDefault="00854A25" w:rsidP="00854A25">
      <w:pPr>
        <w:spacing w:after="0" w:line="240" w:lineRule="auto"/>
      </w:pPr>
      <w:r>
        <w:t>21.c</w:t>
      </w:r>
    </w:p>
    <w:p w14:paraId="3CC8EC6B" w14:textId="77777777" w:rsidR="00854A25" w:rsidRDefault="00854A25" w:rsidP="00854A25">
      <w:pPr>
        <w:spacing w:after="0" w:line="240" w:lineRule="auto"/>
      </w:pPr>
      <w:r>
        <w:t>22.b</w:t>
      </w:r>
    </w:p>
    <w:p w14:paraId="03229785" w14:textId="77777777" w:rsidR="00854A25" w:rsidRDefault="00854A25" w:rsidP="00854A25">
      <w:pPr>
        <w:spacing w:after="0" w:line="240" w:lineRule="auto"/>
      </w:pPr>
      <w:r>
        <w:t>23.c</w:t>
      </w:r>
    </w:p>
    <w:p w14:paraId="611B8A34" w14:textId="77777777" w:rsidR="00854A25" w:rsidRDefault="00854A25" w:rsidP="00854A25">
      <w:pPr>
        <w:spacing w:after="0" w:line="240" w:lineRule="auto"/>
      </w:pPr>
      <w:r>
        <w:t>24.b</w:t>
      </w:r>
    </w:p>
    <w:p w14:paraId="7891D245" w14:textId="77777777" w:rsidR="00854A25" w:rsidRDefault="00854A25" w:rsidP="00854A25">
      <w:pPr>
        <w:spacing w:after="0" w:line="240" w:lineRule="auto"/>
      </w:pPr>
      <w:r>
        <w:t>25.b</w:t>
      </w:r>
    </w:p>
    <w:p w14:paraId="0D3C88B2" w14:textId="77777777" w:rsidR="00854A25" w:rsidRDefault="00854A25" w:rsidP="00854A25">
      <w:pPr>
        <w:spacing w:after="0" w:line="240" w:lineRule="auto"/>
      </w:pPr>
      <w:r>
        <w:t>26.b</w:t>
      </w:r>
    </w:p>
    <w:p w14:paraId="6654D03B" w14:textId="77777777" w:rsidR="00854A25" w:rsidRDefault="00854A25" w:rsidP="00854A25">
      <w:pPr>
        <w:spacing w:after="0" w:line="240" w:lineRule="auto"/>
      </w:pPr>
      <w:r>
        <w:t>27.b</w:t>
      </w:r>
    </w:p>
    <w:p w14:paraId="5EC550C8" w14:textId="77777777" w:rsidR="00854A25" w:rsidRDefault="00854A25" w:rsidP="00854A25">
      <w:pPr>
        <w:spacing w:after="0" w:line="240" w:lineRule="auto"/>
      </w:pPr>
      <w:r>
        <w:t>28.a</w:t>
      </w:r>
    </w:p>
    <w:p w14:paraId="52B8F155" w14:textId="77777777" w:rsidR="00854A25" w:rsidRDefault="00854A25" w:rsidP="00854A25">
      <w:pPr>
        <w:spacing w:after="0" w:line="240" w:lineRule="auto"/>
      </w:pPr>
      <w:r>
        <w:t>29.b</w:t>
      </w:r>
    </w:p>
    <w:p w14:paraId="1C0F1A34" w14:textId="77777777" w:rsidR="00854A25" w:rsidRDefault="00854A25" w:rsidP="00854A25">
      <w:pPr>
        <w:spacing w:after="0" w:line="240" w:lineRule="auto"/>
      </w:pPr>
      <w:r>
        <w:lastRenderedPageBreak/>
        <w:t>30.b</w:t>
      </w:r>
    </w:p>
    <w:p w14:paraId="0A6D0BF2" w14:textId="77777777" w:rsidR="00854A25" w:rsidRDefault="00854A25" w:rsidP="00854A25">
      <w:pPr>
        <w:spacing w:after="0" w:line="240" w:lineRule="auto"/>
      </w:pPr>
      <w:r>
        <w:t>31.b</w:t>
      </w:r>
    </w:p>
    <w:p w14:paraId="146FE83B" w14:textId="77777777" w:rsidR="00854A25" w:rsidRDefault="00854A25" w:rsidP="00854A25">
      <w:pPr>
        <w:spacing w:after="0" w:line="240" w:lineRule="auto"/>
      </w:pPr>
      <w:r>
        <w:t>32.b</w:t>
      </w:r>
    </w:p>
    <w:p w14:paraId="242CE472" w14:textId="77777777" w:rsidR="00854A25" w:rsidRDefault="00854A25" w:rsidP="00854A25">
      <w:pPr>
        <w:spacing w:after="0" w:line="240" w:lineRule="auto"/>
      </w:pPr>
      <w:r>
        <w:t>33.a</w:t>
      </w:r>
    </w:p>
    <w:p w14:paraId="6944A80D" w14:textId="77777777" w:rsidR="00854A25" w:rsidRDefault="00854A25" w:rsidP="00854A25">
      <w:pPr>
        <w:spacing w:after="0" w:line="240" w:lineRule="auto"/>
      </w:pPr>
      <w:r>
        <w:t>34.a</w:t>
      </w:r>
    </w:p>
    <w:p w14:paraId="09EFF53C" w14:textId="77777777" w:rsidR="00854A25" w:rsidRDefault="00854A25" w:rsidP="00854A25">
      <w:pPr>
        <w:spacing w:after="0" w:line="240" w:lineRule="auto"/>
      </w:pPr>
      <w:r>
        <w:t>35.a</w:t>
      </w:r>
    </w:p>
    <w:p w14:paraId="559FB199" w14:textId="77777777" w:rsidR="00854A25" w:rsidRDefault="00854A25" w:rsidP="00854A25">
      <w:pPr>
        <w:spacing w:after="0" w:line="240" w:lineRule="auto"/>
      </w:pPr>
    </w:p>
    <w:p w14:paraId="6A6D1A43" w14:textId="77777777" w:rsidR="00000000" w:rsidRDefault="00000000"/>
    <w:p w14:paraId="76957AD1" w14:textId="77777777" w:rsidR="00594DF4" w:rsidRDefault="00594DF4"/>
    <w:p w14:paraId="5F959524" w14:textId="77777777" w:rsidR="00594DF4" w:rsidRDefault="00594DF4"/>
    <w:p w14:paraId="0887719B" w14:textId="77777777" w:rsidR="00594DF4" w:rsidRDefault="00594DF4"/>
    <w:p w14:paraId="4F1DED85" w14:textId="77777777" w:rsidR="00594DF4" w:rsidRDefault="00594DF4"/>
    <w:p w14:paraId="4A2DF995" w14:textId="77777777" w:rsidR="00594DF4" w:rsidRDefault="00594DF4"/>
    <w:p w14:paraId="60CCA30B" w14:textId="77777777" w:rsidR="00594DF4" w:rsidRDefault="00594DF4"/>
    <w:p w14:paraId="2597B5A3" w14:textId="77777777" w:rsidR="00594DF4" w:rsidRDefault="00594DF4"/>
    <w:p w14:paraId="4820037C" w14:textId="77777777" w:rsidR="00594DF4" w:rsidRDefault="00594DF4"/>
    <w:p w14:paraId="0F327AA6" w14:textId="77777777" w:rsidR="00594DF4" w:rsidRDefault="00594DF4"/>
    <w:p w14:paraId="1E97FA8A" w14:textId="77777777" w:rsidR="00594DF4" w:rsidRDefault="00594DF4"/>
    <w:p w14:paraId="47733781" w14:textId="77777777" w:rsidR="00594DF4" w:rsidRDefault="00594DF4"/>
    <w:p w14:paraId="2A25329F" w14:textId="77777777" w:rsidR="00594DF4" w:rsidRDefault="00594DF4"/>
    <w:p w14:paraId="7013C0AC" w14:textId="77777777" w:rsidR="00594DF4" w:rsidRDefault="00594DF4"/>
    <w:p w14:paraId="40D36831" w14:textId="77777777" w:rsidR="00594DF4" w:rsidRDefault="00594DF4"/>
    <w:p w14:paraId="0950F440" w14:textId="77777777" w:rsidR="00594DF4" w:rsidRDefault="00594DF4"/>
    <w:p w14:paraId="01B6E391" w14:textId="77777777" w:rsidR="00594DF4" w:rsidRDefault="00594DF4"/>
    <w:p w14:paraId="6044DA83" w14:textId="77777777" w:rsidR="00594DF4" w:rsidRDefault="00594DF4"/>
    <w:p w14:paraId="4C7FAD35" w14:textId="77777777" w:rsidR="00594DF4" w:rsidRDefault="00594DF4"/>
    <w:p w14:paraId="59249E06" w14:textId="77777777" w:rsidR="00594DF4" w:rsidRDefault="00594DF4"/>
    <w:p w14:paraId="6CCF28DD" w14:textId="77777777" w:rsidR="00594DF4" w:rsidRDefault="00594DF4"/>
    <w:p w14:paraId="625F9A92" w14:textId="77777777" w:rsidR="00594DF4" w:rsidRDefault="00594DF4"/>
    <w:p w14:paraId="08B9CFA6" w14:textId="77777777" w:rsidR="00594DF4" w:rsidRDefault="00594DF4"/>
    <w:p w14:paraId="5B5FC967" w14:textId="77777777" w:rsidR="00594DF4" w:rsidRDefault="00594DF4"/>
    <w:p w14:paraId="04BE53CE" w14:textId="77777777" w:rsidR="00594DF4" w:rsidRDefault="00594DF4"/>
    <w:p w14:paraId="14A1C215" w14:textId="77777777" w:rsidR="00594DF4" w:rsidRDefault="00594DF4"/>
    <w:p w14:paraId="1C9F549B" w14:textId="77777777" w:rsidR="00594DF4" w:rsidRDefault="00594DF4"/>
    <w:p w14:paraId="277D81E5" w14:textId="77777777" w:rsidR="00594DF4" w:rsidRDefault="00594DF4" w:rsidP="00594DF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SRM INSTITUTE OF SCIENCE AND TECHNOLOGY</w:t>
      </w:r>
    </w:p>
    <w:p w14:paraId="14ED01E4" w14:textId="77777777" w:rsidR="00594DF4" w:rsidRDefault="00594DF4" w:rsidP="00594DF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Tiruchirappalli</w:t>
      </w:r>
    </w:p>
    <w:p w14:paraId="636E372E" w14:textId="77777777" w:rsidR="00594DF4" w:rsidRDefault="00594DF4" w:rsidP="00594DF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Ph.D Entrance Examination June. 2026</w:t>
      </w:r>
    </w:p>
    <w:p w14:paraId="1647D820" w14:textId="77777777" w:rsidR="00594DF4" w:rsidRDefault="00594DF4" w:rsidP="00594DF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</w:t>
      </w:r>
    </w:p>
    <w:p w14:paraId="5D3AF321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98E18F9" w14:textId="77777777" w:rsidR="00594DF4" w:rsidRDefault="00594DF4" w:rsidP="00594DF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Choice Questions: SET B</w:t>
      </w:r>
    </w:p>
    <w:p w14:paraId="1B60D616" w14:textId="77777777" w:rsidR="00594DF4" w:rsidRDefault="00594DF4" w:rsidP="00594D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D01C45C" w14:textId="77777777" w:rsidR="00594DF4" w:rsidRDefault="00594DF4" w:rsidP="00594DF4">
      <w:pPr>
        <w:spacing w:after="0" w:line="240" w:lineRule="auto"/>
        <w:ind w:left="72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Part-B</w:t>
      </w:r>
    </w:p>
    <w:p w14:paraId="77D6EA5D" w14:textId="77777777" w:rsidR="00594DF4" w:rsidRDefault="00594DF4" w:rsidP="00594DF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Marks: 35</w:t>
      </w:r>
    </w:p>
    <w:p w14:paraId="0AE9F630" w14:textId="77777777" w:rsidR="00594DF4" w:rsidRDefault="00594DF4" w:rsidP="00594DF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35x1= 35 marks</w:t>
      </w:r>
    </w:p>
    <w:p w14:paraId="4C96416A" w14:textId="77777777" w:rsidR="00594DF4" w:rsidRDefault="00594DF4" w:rsidP="00594DF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METHODOLOGY</w:t>
      </w:r>
    </w:p>
    <w:p w14:paraId="3B585F44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84B92C9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4B161E" w14:textId="77777777" w:rsidR="00594DF4" w:rsidRDefault="00594DF4" w:rsidP="00594DF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In the process of conducting research ‘Formulation of Hypothesis” is followed by </w:t>
      </w:r>
    </w:p>
    <w:p w14:paraId="599C425B" w14:textId="77777777" w:rsidR="00594DF4" w:rsidRDefault="00594DF4" w:rsidP="00594DF4">
      <w:pPr>
        <w:spacing w:after="0" w:line="240" w:lineRule="auto"/>
        <w:ind w:leftChars="199" w:left="43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a. Statement of Objectives </w:t>
      </w:r>
    </w:p>
    <w:p w14:paraId="5AAA8582" w14:textId="77777777" w:rsidR="00594DF4" w:rsidRDefault="00594DF4" w:rsidP="00594DF4">
      <w:pPr>
        <w:spacing w:after="0" w:line="240" w:lineRule="auto"/>
        <w:ind w:leftChars="199" w:left="43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b. Analysis of Data </w:t>
      </w:r>
    </w:p>
    <w:p w14:paraId="5AD0AE02" w14:textId="77777777" w:rsidR="00594DF4" w:rsidRDefault="00594DF4" w:rsidP="00594DF4">
      <w:pPr>
        <w:spacing w:after="0" w:line="240" w:lineRule="auto"/>
        <w:ind w:leftChars="199" w:left="438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c. 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 w:bidi="ar"/>
        </w:rPr>
        <w:t xml:space="preserve">Selection of Research Tools </w:t>
      </w:r>
    </w:p>
    <w:p w14:paraId="12B05E24" w14:textId="77777777" w:rsidR="00594DF4" w:rsidRDefault="00594DF4" w:rsidP="00594DF4">
      <w:pPr>
        <w:spacing w:after="0" w:line="240" w:lineRule="auto"/>
        <w:ind w:leftChars="199" w:left="43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d. Collection of Data</w:t>
      </w:r>
    </w:p>
    <w:p w14:paraId="131855A3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99F76D" w14:textId="77777777" w:rsidR="00594DF4" w:rsidRDefault="00594DF4" w:rsidP="00594DF4">
      <w:pPr>
        <w:numPr>
          <w:ilvl w:val="0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What are the core elements of a Research Process? </w:t>
      </w:r>
    </w:p>
    <w:p w14:paraId="58B5E6B0" w14:textId="77777777" w:rsidR="00594DF4" w:rsidRDefault="00594DF4" w:rsidP="00594DF4">
      <w:pPr>
        <w:spacing w:after="0" w:line="240" w:lineRule="auto"/>
        <w:ind w:leftChars="198" w:left="436" w:firstLine="4"/>
        <w:contextualSpacing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a. Introduction; Data Collection; Data Analysis; Conclusions and Recommendations </w:t>
      </w:r>
    </w:p>
    <w:p w14:paraId="555FE2D3" w14:textId="77777777" w:rsidR="00594DF4" w:rsidRDefault="00594DF4" w:rsidP="00594DF4">
      <w:pPr>
        <w:spacing w:after="0" w:line="240" w:lineRule="auto"/>
        <w:ind w:leftChars="198" w:left="436" w:firstLine="4"/>
        <w:contextualSpacing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b. Executive Summary; Literature Review; Data Gathered; Conclusions; Bibliography </w:t>
      </w:r>
    </w:p>
    <w:p w14:paraId="5A8DA047" w14:textId="77777777" w:rsidR="00594DF4" w:rsidRDefault="00594DF4" w:rsidP="00594DF4">
      <w:pPr>
        <w:spacing w:after="0" w:line="240" w:lineRule="auto"/>
        <w:ind w:leftChars="198" w:left="436" w:firstLine="4"/>
        <w:contextualSpacing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c. Research Plan; Research Data; Analysis; References </w:t>
      </w:r>
    </w:p>
    <w:p w14:paraId="064AA5A7" w14:textId="77777777" w:rsidR="00594DF4" w:rsidRDefault="00594DF4" w:rsidP="00594DF4">
      <w:pPr>
        <w:spacing w:after="0" w:line="240" w:lineRule="auto"/>
        <w:ind w:leftChars="198" w:left="436" w:firstLine="4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d. </w:t>
      </w: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 w:eastAsia="zh-CN" w:bidi="ar"/>
        </w:rPr>
        <w:t>Introduction; Literature Review; Research Methodology; Results; Discussions and Conclusions</w:t>
      </w:r>
    </w:p>
    <w:p w14:paraId="78C1B3AF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172D5F" w14:textId="77777777" w:rsidR="00594DF4" w:rsidRDefault="00594DF4" w:rsidP="00594DF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46576" w14:textId="77777777" w:rsidR="00594DF4" w:rsidRDefault="00594DF4" w:rsidP="00594DF4">
      <w:pPr>
        <w:numPr>
          <w:ilvl w:val="0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Books and records are the primary sources of data in: </w:t>
      </w:r>
    </w:p>
    <w:p w14:paraId="43253270" w14:textId="77777777" w:rsidR="00594DF4" w:rsidRDefault="00594DF4" w:rsidP="00594DF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0CD2F9" w14:textId="77777777" w:rsidR="00594DF4" w:rsidRDefault="00594DF4" w:rsidP="00594DF4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Clinical Research</w:t>
      </w:r>
    </w:p>
    <w:p w14:paraId="58065D97" w14:textId="77777777" w:rsidR="00594DF4" w:rsidRDefault="00594DF4" w:rsidP="00594DF4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Historical Research</w:t>
      </w:r>
    </w:p>
    <w:p w14:paraId="07416079" w14:textId="77777777" w:rsidR="00594DF4" w:rsidRDefault="00594DF4" w:rsidP="00594DF4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Laboratory Research</w:t>
      </w:r>
    </w:p>
    <w:p w14:paraId="721EA3AC" w14:textId="77777777" w:rsidR="00594DF4" w:rsidRDefault="00594DF4" w:rsidP="00594DF4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Participatory Research</w:t>
      </w:r>
    </w:p>
    <w:p w14:paraId="1C79F3A6" w14:textId="77777777" w:rsidR="00594DF4" w:rsidRDefault="00594DF4" w:rsidP="00594DF4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D84EC04" w14:textId="77777777" w:rsidR="00594DF4" w:rsidRDefault="00594DF4" w:rsidP="00594DF4">
      <w:pPr>
        <w:numPr>
          <w:ilvl w:val="0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main characteristic of scientific research is: </w:t>
      </w:r>
    </w:p>
    <w:p w14:paraId="3F5F1E95" w14:textId="77777777" w:rsidR="00594DF4" w:rsidRDefault="00594DF4" w:rsidP="00594DF4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Empirical</w:t>
      </w:r>
    </w:p>
    <w:p w14:paraId="3F251EC2" w14:textId="77777777" w:rsidR="00594DF4" w:rsidRDefault="00594DF4" w:rsidP="00594DF4">
      <w:pPr>
        <w:spacing w:after="0" w:line="240" w:lineRule="auto"/>
        <w:ind w:leftChars="199" w:left="43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b.Theoritical</w:t>
      </w:r>
    </w:p>
    <w:p w14:paraId="0E19D025" w14:textId="77777777" w:rsidR="00594DF4" w:rsidRDefault="00594DF4" w:rsidP="00594DF4">
      <w:pPr>
        <w:spacing w:after="0" w:line="240" w:lineRule="auto"/>
        <w:ind w:leftChars="199" w:left="43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c. Experimental</w:t>
      </w:r>
    </w:p>
    <w:p w14:paraId="0F52E2DA" w14:textId="77777777" w:rsidR="00594DF4" w:rsidRDefault="00594DF4" w:rsidP="00594DF4">
      <w:pPr>
        <w:spacing w:after="0" w:line="240" w:lineRule="auto"/>
        <w:ind w:leftChars="199" w:left="438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d. All of the above</w:t>
      </w:r>
    </w:p>
    <w:p w14:paraId="79D57CA4" w14:textId="77777777" w:rsidR="00594DF4" w:rsidRDefault="00594DF4" w:rsidP="00594DF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1B894E" w14:textId="77777777" w:rsidR="00594DF4" w:rsidRDefault="00594DF4" w:rsidP="00594DF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6F3433" w14:textId="77777777" w:rsidR="00594DF4" w:rsidRDefault="00594DF4" w:rsidP="00594DF4">
      <w:pPr>
        <w:numPr>
          <w:ilvl w:val="0"/>
          <w:numId w:val="2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one of the following is a research tool?</w:t>
      </w:r>
    </w:p>
    <w:p w14:paraId="32327194" w14:textId="77777777" w:rsidR="00594DF4" w:rsidRDefault="00594DF4" w:rsidP="00594DF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C0791" w14:textId="77777777" w:rsidR="00594DF4" w:rsidRDefault="00594DF4" w:rsidP="00594DF4">
      <w:pPr>
        <w:numPr>
          <w:ilvl w:val="0"/>
          <w:numId w:val="5"/>
        </w:numPr>
        <w:spacing w:after="0" w:line="240" w:lineRule="auto"/>
        <w:ind w:leftChars="199" w:left="43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Diagram</w:t>
      </w:r>
    </w:p>
    <w:p w14:paraId="1DFB267C" w14:textId="77777777" w:rsidR="00594DF4" w:rsidRDefault="00594DF4" w:rsidP="00594DF4">
      <w:pPr>
        <w:numPr>
          <w:ilvl w:val="0"/>
          <w:numId w:val="5"/>
        </w:numPr>
        <w:spacing w:after="0" w:line="240" w:lineRule="auto"/>
        <w:ind w:leftChars="200" w:left="440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Graph</w:t>
      </w:r>
    </w:p>
    <w:p w14:paraId="47003099" w14:textId="77777777" w:rsidR="00594DF4" w:rsidRDefault="00594DF4" w:rsidP="00594DF4">
      <w:pPr>
        <w:numPr>
          <w:ilvl w:val="0"/>
          <w:numId w:val="5"/>
        </w:numPr>
        <w:spacing w:after="0" w:line="240" w:lineRule="auto"/>
        <w:ind w:leftChars="199" w:left="438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Illustration</w:t>
      </w:r>
    </w:p>
    <w:p w14:paraId="6D553758" w14:textId="77777777" w:rsidR="00594DF4" w:rsidRDefault="00594DF4" w:rsidP="00594DF4">
      <w:pPr>
        <w:numPr>
          <w:ilvl w:val="0"/>
          <w:numId w:val="5"/>
        </w:numPr>
        <w:spacing w:after="0" w:line="240" w:lineRule="auto"/>
        <w:ind w:leftChars="199" w:left="438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Questionnaire </w:t>
      </w:r>
    </w:p>
    <w:p w14:paraId="79391C08" w14:textId="77777777" w:rsidR="00594DF4" w:rsidRDefault="00594DF4" w:rsidP="00594DF4">
      <w:pPr>
        <w:spacing w:after="0" w:line="240" w:lineRule="auto"/>
        <w:ind w:left="5760" w:firstLine="72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F562DB" w14:textId="77777777" w:rsidR="00594DF4" w:rsidRDefault="00594DF4" w:rsidP="00594DF4">
      <w:pPr>
        <w:pStyle w:val="ListParagraph"/>
        <w:numPr>
          <w:ilvl w:val="0"/>
          <w:numId w:val="2"/>
        </w:numPr>
        <w:tabs>
          <w:tab w:val="left" w:pos="720"/>
        </w:tabs>
        <w:spacing w:after="0" w:line="240" w:lineRule="auto"/>
        <w:ind w:left="437" w:hangingChars="182" w:hanging="437"/>
        <w:jc w:val="both"/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  <w:lang w:val="en-IN"/>
        </w:rPr>
      </w:pPr>
      <w:r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</w:rPr>
        <w:t>What is the main role of research in education?</w:t>
      </w:r>
    </w:p>
    <w:p w14:paraId="46DE4074" w14:textId="77777777" w:rsidR="00594DF4" w:rsidRDefault="00594DF4" w:rsidP="00594DF4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</w:rPr>
        <w:t>To upsurge one's social status.</w:t>
      </w:r>
    </w:p>
    <w:p w14:paraId="575B7443" w14:textId="77777777" w:rsidR="00594DF4" w:rsidRDefault="00594DF4" w:rsidP="00594DF4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To increase one's job prospects.</w:t>
      </w:r>
    </w:p>
    <w:p w14:paraId="6A880B2C" w14:textId="77777777" w:rsidR="00594DF4" w:rsidRDefault="00594DF4" w:rsidP="00594DF4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</w:rPr>
        <w:t>To augment one's personal growth.</w:t>
      </w:r>
    </w:p>
    <w:p w14:paraId="00219937" w14:textId="77777777" w:rsidR="00594DF4" w:rsidRDefault="00594DF4" w:rsidP="00594DF4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To help an applicant in becoming a renowned educationalist.</w:t>
      </w:r>
    </w:p>
    <w:p w14:paraId="23FF7A9F" w14:textId="77777777" w:rsidR="00594DF4" w:rsidRDefault="00594DF4" w:rsidP="00594DF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B0FDC9D" w14:textId="77777777" w:rsidR="00594DF4" w:rsidRDefault="00594DF4" w:rsidP="00594DF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37" w:hangingChars="182" w:hanging="437"/>
        <w:contextualSpacing/>
        <w:jc w:val="both"/>
        <w:rPr>
          <w:rFonts w:eastAsia="Segoe UI"/>
          <w:color w:val="000000" w:themeColor="text1"/>
        </w:rPr>
      </w:pPr>
      <w:r>
        <w:rPr>
          <w:rFonts w:eastAsia="Segoe UI"/>
          <w:color w:val="000000" w:themeColor="text1"/>
          <w:shd w:val="clear" w:color="auto" w:fill="FFFFFF"/>
        </w:rPr>
        <w:t>Which of the following does not correspond to characteristics of research?</w:t>
      </w:r>
    </w:p>
    <w:p w14:paraId="4A8F3366" w14:textId="77777777" w:rsidR="00594DF4" w:rsidRDefault="00594DF4" w:rsidP="00594DF4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</w:rPr>
        <w:t>Research is not passive</w:t>
      </w:r>
    </w:p>
    <w:p w14:paraId="72B3AB04" w14:textId="77777777" w:rsidR="00594DF4" w:rsidRDefault="00594DF4" w:rsidP="00594DF4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</w:rPr>
        <w:t>Research is systematic</w:t>
      </w:r>
    </w:p>
    <w:p w14:paraId="71B4A5EC" w14:textId="77777777" w:rsidR="00594DF4" w:rsidRDefault="00594DF4" w:rsidP="00594DF4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color w:val="000000" w:themeColor="text1"/>
          <w:sz w:val="24"/>
          <w:szCs w:val="24"/>
          <w:shd w:val="clear" w:color="auto" w:fill="FFFFFF"/>
        </w:rPr>
        <w:t>Research is not a problem-oriented</w:t>
      </w:r>
    </w:p>
    <w:p w14:paraId="3A4E371C" w14:textId="77777777" w:rsidR="00594DF4" w:rsidRDefault="00594DF4" w:rsidP="00594DF4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Segoe UI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Research is not a process</w:t>
      </w:r>
    </w:p>
    <w:p w14:paraId="65A5080F" w14:textId="77777777" w:rsidR="00594DF4" w:rsidRDefault="00594DF4" w:rsidP="00594DF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330DF4" w14:textId="77777777" w:rsidR="00594DF4" w:rsidRDefault="00594DF4" w:rsidP="00594DF4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CAB0FB3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6197F" w14:textId="77777777" w:rsidR="00594DF4" w:rsidRDefault="00594DF4" w:rsidP="00594DF4">
      <w:pPr>
        <w:pStyle w:val="ListParagraph"/>
        <w:numPr>
          <w:ilvl w:val="0"/>
          <w:numId w:val="2"/>
        </w:numPr>
        <w:spacing w:after="0" w:line="240" w:lineRule="auto"/>
        <w:ind w:left="437" w:hangingChars="182" w:hanging="437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the Objective of the Research?</w:t>
      </w:r>
    </w:p>
    <w:p w14:paraId="088D0451" w14:textId="77777777" w:rsidR="00594DF4" w:rsidRDefault="00594DF4" w:rsidP="00594DF4">
      <w:pPr>
        <w:pStyle w:val="ListParagraph"/>
        <w:numPr>
          <w:ilvl w:val="1"/>
          <w:numId w:val="8"/>
        </w:numPr>
        <w:spacing w:after="0" w:line="240" w:lineRule="auto"/>
        <w:ind w:left="851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become familiar with a phenomenon</w:t>
      </w:r>
    </w:p>
    <w:p w14:paraId="24EB4F79" w14:textId="77777777" w:rsidR="00594DF4" w:rsidRDefault="00594DF4" w:rsidP="00594DF4">
      <w:pPr>
        <w:pStyle w:val="ListParagraph"/>
        <w:numPr>
          <w:ilvl w:val="1"/>
          <w:numId w:val="8"/>
        </w:numPr>
        <w:spacing w:after="0" w:line="240" w:lineRule="auto"/>
        <w:ind w:left="851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test a hypothesis of a causal relationship between variables</w:t>
      </w:r>
    </w:p>
    <w:p w14:paraId="7254A9B3" w14:textId="77777777" w:rsidR="00594DF4" w:rsidRDefault="00594DF4" w:rsidP="00594DF4">
      <w:pPr>
        <w:pStyle w:val="ListParagraph"/>
        <w:numPr>
          <w:ilvl w:val="1"/>
          <w:numId w:val="8"/>
        </w:numPr>
        <w:spacing w:after="0" w:line="240" w:lineRule="auto"/>
        <w:ind w:left="851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To determine the frequency with which something occurs or with it is associated with something else.</w:t>
      </w:r>
    </w:p>
    <w:p w14:paraId="34FF2294" w14:textId="77777777" w:rsidR="00594DF4" w:rsidRDefault="00594DF4" w:rsidP="00594DF4">
      <w:pPr>
        <w:pStyle w:val="ListParagraph"/>
        <w:spacing w:after="0" w:line="240" w:lineRule="auto"/>
        <w:ind w:left="1440" w:hanging="1014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 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 of the above</w:t>
      </w:r>
    </w:p>
    <w:p w14:paraId="3ADE46A2" w14:textId="77777777" w:rsidR="00594DF4" w:rsidRDefault="00594DF4" w:rsidP="00594DF4">
      <w:pPr>
        <w:pStyle w:val="ListParagraph"/>
        <w:spacing w:after="0" w:line="240" w:lineRule="auto"/>
        <w:ind w:left="1440" w:hanging="101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487789" w14:textId="77777777" w:rsidR="00594DF4" w:rsidRDefault="00594DF4" w:rsidP="00594DF4">
      <w:pPr>
        <w:pStyle w:val="ListParagraph"/>
        <w:spacing w:after="0" w:line="240" w:lineRule="auto"/>
        <w:ind w:left="1440" w:hanging="101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1EB5F0" w14:textId="77777777" w:rsidR="00594DF4" w:rsidRDefault="00594DF4" w:rsidP="00594DF4">
      <w:pPr>
        <w:pStyle w:val="ListParagraph"/>
        <w:numPr>
          <w:ilvl w:val="0"/>
          <w:numId w:val="2"/>
        </w:numPr>
        <w:spacing w:after="0" w:line="240" w:lineRule="auto"/>
        <w:ind w:left="437" w:hangingChars="182" w:hanging="437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not a type of study design?</w:t>
      </w:r>
    </w:p>
    <w:p w14:paraId="4C3672B5" w14:textId="77777777" w:rsidR="00594DF4" w:rsidRDefault="00594DF4" w:rsidP="00594DF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Qualitative study</w:t>
      </w:r>
    </w:p>
    <w:p w14:paraId="5FDB5E46" w14:textId="77777777" w:rsidR="00594DF4" w:rsidRDefault="00594DF4" w:rsidP="00594DF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Observational study</w:t>
      </w:r>
    </w:p>
    <w:p w14:paraId="7DBC9013" w14:textId="77777777" w:rsidR="00594DF4" w:rsidRDefault="00594DF4" w:rsidP="00594DF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Retrospective study</w:t>
      </w:r>
    </w:p>
    <w:p w14:paraId="45F01147" w14:textId="77777777" w:rsidR="00594DF4" w:rsidRDefault="00594DF4" w:rsidP="00594DF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Translational study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5D3ABAF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6E18B7" w14:textId="77777777" w:rsidR="00594DF4" w:rsidRDefault="00594DF4" w:rsidP="00594DF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researcher conducts a review of literature to identify a set of potentially useful articles and books related to their research topic. This process is known as- </w:t>
      </w:r>
    </w:p>
    <w:p w14:paraId="4EB6EA8A" w14:textId="77777777" w:rsidR="00594DF4" w:rsidRDefault="00594DF4" w:rsidP="00594DF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Indexing  </w:t>
      </w:r>
    </w:p>
    <w:p w14:paraId="5A50839A" w14:textId="77777777" w:rsidR="00594DF4" w:rsidRDefault="00594DF4" w:rsidP="00594DF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Critical appraisal</w:t>
      </w:r>
    </w:p>
    <w:p w14:paraId="5DD5921F" w14:textId="77777777" w:rsidR="00594DF4" w:rsidRDefault="00594DF4" w:rsidP="00594DF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management</w:t>
      </w:r>
    </w:p>
    <w:p w14:paraId="65538DAB" w14:textId="77777777" w:rsidR="00594DF4" w:rsidRDefault="00594DF4" w:rsidP="00594DF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Information seeking</w:t>
      </w:r>
    </w:p>
    <w:p w14:paraId="516ED43A" w14:textId="77777777" w:rsidR="00594DF4" w:rsidRDefault="00594DF4" w:rsidP="00594DF4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D09F9F" w14:textId="77777777" w:rsidR="00594DF4" w:rsidRDefault="00594DF4" w:rsidP="00594DF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statements about PubMed is/ are correct?</w:t>
      </w:r>
    </w:p>
    <w:p w14:paraId="1588557B" w14:textId="77777777" w:rsidR="00594DF4" w:rsidRDefault="00594DF4" w:rsidP="00594DF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It is a citation index</w:t>
      </w:r>
    </w:p>
    <w:p w14:paraId="2A44046F" w14:textId="77777777" w:rsidR="00594DF4" w:rsidRDefault="00594DF4" w:rsidP="00594DF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Its access is free</w:t>
      </w:r>
    </w:p>
    <w:p w14:paraId="0E6AEB5F" w14:textId="77777777" w:rsidR="00594DF4" w:rsidRDefault="00594DF4" w:rsidP="00594DF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 can get access to literature related to traditional medicine</w:t>
      </w:r>
    </w:p>
    <w:p w14:paraId="36D45535" w14:textId="77777777" w:rsidR="00594DF4" w:rsidRDefault="00594DF4" w:rsidP="00594DF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Both b &amp; c</w:t>
      </w:r>
    </w:p>
    <w:p w14:paraId="0AD5A6DA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6EAF72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4D6F5F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B669E1" w14:textId="77777777" w:rsidR="00594DF4" w:rsidRDefault="00594DF4" w:rsidP="00594DF4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089276" w14:textId="77777777" w:rsidR="00594DF4" w:rsidRDefault="00594DF4" w:rsidP="00594DF4">
      <w:pPr>
        <w:pStyle w:val="NormalWeb"/>
        <w:spacing w:before="0" w:beforeAutospacing="0" w:after="0" w:afterAutospacing="0"/>
        <w:ind w:firstLineChars="100" w:firstLine="240"/>
        <w:contextualSpacing/>
        <w:rPr>
          <w:color w:val="000000" w:themeColor="text1"/>
        </w:rPr>
      </w:pPr>
      <w:r>
        <w:rPr>
          <w:color w:val="000000" w:themeColor="text1"/>
        </w:rPr>
        <w:t>12. What do you mean by synopsis of a research project?</w:t>
      </w:r>
    </w:p>
    <w:p w14:paraId="13E79BC7" w14:textId="77777777" w:rsidR="00594DF4" w:rsidRDefault="00594DF4" w:rsidP="00594DF4">
      <w:pPr>
        <w:pStyle w:val="NormalWeb"/>
        <w:numPr>
          <w:ilvl w:val="0"/>
          <w:numId w:val="12"/>
        </w:numPr>
        <w:spacing w:before="0" w:beforeAutospacing="0" w:after="0" w:afterAutospacing="0"/>
        <w:contextualSpacing/>
        <w:rPr>
          <w:color w:val="000000" w:themeColor="text1"/>
        </w:rPr>
      </w:pPr>
      <w:r>
        <w:rPr>
          <w:color w:val="000000" w:themeColor="text1"/>
        </w:rPr>
        <w:t>The blue print of research</w:t>
      </w:r>
    </w:p>
    <w:p w14:paraId="374FCBC7" w14:textId="77777777" w:rsidR="00594DF4" w:rsidRDefault="00594DF4" w:rsidP="00594DF4">
      <w:pPr>
        <w:pStyle w:val="NormalWeb"/>
        <w:numPr>
          <w:ilvl w:val="0"/>
          <w:numId w:val="12"/>
        </w:numPr>
        <w:spacing w:before="0" w:beforeAutospacing="0" w:after="0" w:afterAutospacing="0"/>
        <w:contextualSpacing/>
        <w:rPr>
          <w:color w:val="000000" w:themeColor="text1"/>
        </w:rPr>
      </w:pPr>
      <w:r>
        <w:rPr>
          <w:color w:val="000000" w:themeColor="text1"/>
        </w:rPr>
        <w:t>Extracts from the research observations</w:t>
      </w:r>
    </w:p>
    <w:p w14:paraId="0B496AC3" w14:textId="77777777" w:rsidR="00594DF4" w:rsidRDefault="00594DF4" w:rsidP="00594DF4">
      <w:pPr>
        <w:pStyle w:val="NormalWeb"/>
        <w:numPr>
          <w:ilvl w:val="0"/>
          <w:numId w:val="12"/>
        </w:numPr>
        <w:spacing w:before="0" w:beforeAutospacing="0" w:after="0" w:afterAutospacing="0"/>
        <w:contextualSpacing/>
        <w:rPr>
          <w:color w:val="000000" w:themeColor="text1"/>
        </w:rPr>
      </w:pPr>
      <w:r>
        <w:rPr>
          <w:color w:val="000000" w:themeColor="text1"/>
        </w:rPr>
        <w:t>A plan of the research</w:t>
      </w:r>
    </w:p>
    <w:p w14:paraId="1A9169AC" w14:textId="77777777" w:rsidR="00594DF4" w:rsidRDefault="00594DF4" w:rsidP="00594DF4">
      <w:pPr>
        <w:pStyle w:val="NormalWeb"/>
        <w:numPr>
          <w:ilvl w:val="0"/>
          <w:numId w:val="12"/>
        </w:numPr>
        <w:spacing w:before="0" w:beforeAutospacing="0" w:after="0" w:afterAutospacing="0"/>
        <w:contextualSpacing/>
        <w:rPr>
          <w:bCs/>
          <w:color w:val="000000" w:themeColor="text1"/>
        </w:rPr>
      </w:pPr>
      <w:r>
        <w:rPr>
          <w:bCs/>
          <w:color w:val="000000" w:themeColor="text1"/>
        </w:rPr>
        <w:t>Summary of the findings of the research</w:t>
      </w:r>
    </w:p>
    <w:p w14:paraId="578FB31D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D75240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7B3E9C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13. The role of control group in a clinical trial is to control the </w:t>
      </w:r>
    </w:p>
    <w:p w14:paraId="441DCCF3" w14:textId="77777777" w:rsidR="00594DF4" w:rsidRDefault="00594DF4" w:rsidP="00594D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Size of trial</w:t>
      </w:r>
    </w:p>
    <w:p w14:paraId="464C5DCB" w14:textId="77777777" w:rsidR="00594DF4" w:rsidRDefault="00594DF4" w:rsidP="00594D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Uncertainities in the outcome</w:t>
      </w:r>
    </w:p>
    <w:p w14:paraId="7AB71493" w14:textId="77777777" w:rsidR="00594DF4" w:rsidRDefault="00594DF4" w:rsidP="00594D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Sampling error</w:t>
      </w:r>
    </w:p>
    <w:p w14:paraId="5C9D57D1" w14:textId="77777777" w:rsidR="00594DF4" w:rsidRDefault="00594DF4" w:rsidP="00594DF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Placebo effect</w:t>
      </w:r>
    </w:p>
    <w:p w14:paraId="1B3ED60E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</w:p>
    <w:p w14:paraId="54A6847E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35B276" w14:textId="77777777" w:rsidR="00594DF4" w:rsidRDefault="00594DF4" w:rsidP="00594DF4">
      <w:pPr>
        <w:spacing w:after="0" w:line="240" w:lineRule="auto"/>
        <w:ind w:leftChars="109" w:left="660" w:hangingChars="175" w:hanging="42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14.. Infant mortality is related to educational status of mother in rural India. Which type of hypothesis is this?</w:t>
      </w:r>
    </w:p>
    <w:p w14:paraId="0E0C26CC" w14:textId="77777777" w:rsidR="00594DF4" w:rsidRDefault="00594DF4" w:rsidP="00594DF4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390FFE" w14:textId="77777777" w:rsidR="00594DF4" w:rsidRDefault="00594DF4" w:rsidP="00594DF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Complex</w:t>
      </w:r>
    </w:p>
    <w:p w14:paraId="3F27395F" w14:textId="77777777" w:rsidR="00594DF4" w:rsidRDefault="00594DF4" w:rsidP="00594DF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Non directional</w:t>
      </w:r>
    </w:p>
    <w:p w14:paraId="5ED0D0E5" w14:textId="77777777" w:rsidR="00594DF4" w:rsidRDefault="00594DF4" w:rsidP="00594DF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Simple</w:t>
      </w:r>
    </w:p>
    <w:p w14:paraId="0BEADACE" w14:textId="77777777" w:rsidR="00594DF4" w:rsidRDefault="00594DF4" w:rsidP="00594DF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Both b and c</w:t>
      </w:r>
    </w:p>
    <w:p w14:paraId="4BD8BCBE" w14:textId="77777777" w:rsidR="00594DF4" w:rsidRDefault="00594DF4" w:rsidP="00594DF4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CDAFCC" w14:textId="77777777" w:rsidR="00594DF4" w:rsidRDefault="00594DF4" w:rsidP="00594D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DDF8BA" w14:textId="77777777" w:rsidR="00594DF4" w:rsidRDefault="00594DF4" w:rsidP="00594DF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15.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detailed presentation of a single case which is rare and unfamiliar, is called-</w:t>
      </w:r>
    </w:p>
    <w:p w14:paraId="6B9BECAE" w14:textId="77777777" w:rsidR="00594DF4" w:rsidRDefault="00594DF4" w:rsidP="00594DF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D3CBD1" w14:textId="77777777" w:rsidR="00594DF4" w:rsidRDefault="00594DF4" w:rsidP="00594DF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Case report</w:t>
      </w:r>
    </w:p>
    <w:p w14:paraId="733EED76" w14:textId="77777777" w:rsidR="00594DF4" w:rsidRDefault="00594DF4" w:rsidP="00594DF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Case series</w:t>
      </w:r>
    </w:p>
    <w:p w14:paraId="5028AE38" w14:textId="77777777" w:rsidR="00594DF4" w:rsidRDefault="00594DF4" w:rsidP="00594DF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Ecological study</w:t>
      </w:r>
    </w:p>
    <w:p w14:paraId="43B078FA" w14:textId="77777777" w:rsidR="00594DF4" w:rsidRDefault="00594DF4" w:rsidP="00594DF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Cross-sectional study</w:t>
      </w:r>
    </w:p>
    <w:p w14:paraId="641DF878" w14:textId="77777777" w:rsidR="00594DF4" w:rsidRDefault="00594DF4" w:rsidP="00594DF4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D1F1C7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</w:p>
    <w:p w14:paraId="4D35457F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16. An investigator publishes “Review of literature” of his experimental study as a separate paper. This type of research in this paper would be</w:t>
      </w:r>
    </w:p>
    <w:p w14:paraId="0FB7E9B0" w14:textId="77777777" w:rsidR="00594DF4" w:rsidRDefault="00594DF4" w:rsidP="00594DF4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8CC288" w14:textId="77777777" w:rsidR="00594DF4" w:rsidRDefault="00594DF4" w:rsidP="00594DF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Basic research</w:t>
      </w:r>
    </w:p>
    <w:p w14:paraId="3C0F9AB9" w14:textId="77777777" w:rsidR="00594DF4" w:rsidRDefault="00594DF4" w:rsidP="00594DF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Applied</w:t>
      </w:r>
    </w:p>
    <w:p w14:paraId="3DAF7157" w14:textId="77777777" w:rsidR="00594DF4" w:rsidRDefault="00594DF4" w:rsidP="00594DF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Secondary</w:t>
      </w:r>
    </w:p>
    <w:p w14:paraId="0E9BF10C" w14:textId="77777777" w:rsidR="00594DF4" w:rsidRDefault="00594DF4" w:rsidP="00594DF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Experimental</w:t>
      </w:r>
    </w:p>
    <w:p w14:paraId="0F7B160E" w14:textId="77777777" w:rsidR="00594DF4" w:rsidRDefault="00594DF4" w:rsidP="00594DF4">
      <w:pPr>
        <w:pStyle w:val="ListParagraph"/>
        <w:spacing w:after="0" w:line="240" w:lineRule="auto"/>
        <w:ind w:left="450" w:hanging="1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09CF83" w14:textId="77777777" w:rsidR="00594DF4" w:rsidRDefault="00594DF4" w:rsidP="00594DF4">
      <w:pPr>
        <w:spacing w:after="0" w:line="240" w:lineRule="auto"/>
        <w:ind w:left="284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17. Which of the following helps to minimize the random error in a research study?</w:t>
      </w:r>
    </w:p>
    <w:p w14:paraId="136A7F74" w14:textId="77777777" w:rsidR="00594DF4" w:rsidRDefault="00594DF4" w:rsidP="00594DF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A834B8" w14:textId="77777777" w:rsidR="00594DF4" w:rsidRDefault="00594DF4" w:rsidP="00594DF4">
      <w:pPr>
        <w:pStyle w:val="ListParagraph"/>
        <w:numPr>
          <w:ilvl w:val="0"/>
          <w:numId w:val="17"/>
        </w:numPr>
        <w:spacing w:after="0" w:line="240" w:lineRule="auto"/>
        <w:ind w:left="540" w:hanging="27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Limited study duration</w:t>
      </w:r>
    </w:p>
    <w:p w14:paraId="0AFB6B74" w14:textId="77777777" w:rsidR="00594DF4" w:rsidRDefault="00594DF4" w:rsidP="00594DF4">
      <w:pPr>
        <w:pStyle w:val="ListParagraph"/>
        <w:numPr>
          <w:ilvl w:val="0"/>
          <w:numId w:val="17"/>
        </w:numPr>
        <w:spacing w:after="0" w:line="240" w:lineRule="auto"/>
        <w:ind w:left="540" w:hanging="27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Adequate sample size</w:t>
      </w:r>
    </w:p>
    <w:p w14:paraId="6A560519" w14:textId="77777777" w:rsidR="00594DF4" w:rsidRDefault="00594DF4" w:rsidP="00594DF4">
      <w:pPr>
        <w:pStyle w:val="ListParagraph"/>
        <w:numPr>
          <w:ilvl w:val="0"/>
          <w:numId w:val="17"/>
        </w:numPr>
        <w:spacing w:after="0" w:line="240" w:lineRule="auto"/>
        <w:ind w:left="540" w:hanging="27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Adequate budget</w:t>
      </w:r>
    </w:p>
    <w:p w14:paraId="010E869F" w14:textId="77777777" w:rsidR="00594DF4" w:rsidRDefault="00594DF4" w:rsidP="00594DF4">
      <w:pPr>
        <w:pStyle w:val="ListParagraph"/>
        <w:numPr>
          <w:ilvl w:val="0"/>
          <w:numId w:val="17"/>
        </w:numPr>
        <w:spacing w:after="0" w:line="240" w:lineRule="auto"/>
        <w:ind w:left="540" w:hanging="27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More than six investigators</w:t>
      </w:r>
    </w:p>
    <w:p w14:paraId="254F42E0" w14:textId="77777777" w:rsidR="00594DF4" w:rsidRDefault="00594DF4" w:rsidP="00594DF4">
      <w:pPr>
        <w:pStyle w:val="ListParagraph"/>
        <w:spacing w:after="0" w:line="240" w:lineRule="auto"/>
        <w:ind w:left="450" w:hanging="1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C55F4B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E5B65E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922EF6" w14:textId="77777777" w:rsidR="00594DF4" w:rsidRDefault="00594DF4" w:rsidP="00594DF4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203BC1" w14:textId="77777777" w:rsidR="00594DF4" w:rsidRDefault="00594DF4" w:rsidP="00594DF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18. In ethical framework for health research, Non-Maleficence means-</w:t>
      </w:r>
    </w:p>
    <w:p w14:paraId="17A13149" w14:textId="77777777" w:rsidR="00594DF4" w:rsidRDefault="00594DF4" w:rsidP="00594DF4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EC6CA7" w14:textId="77777777" w:rsidR="00594DF4" w:rsidRDefault="00594DF4" w:rsidP="00594DF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Self-respect</w:t>
      </w:r>
    </w:p>
    <w:p w14:paraId="1210FFD0" w14:textId="77777777" w:rsidR="00594DF4" w:rsidRDefault="00594DF4" w:rsidP="00594DF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Do no harm </w:t>
      </w:r>
    </w:p>
    <w:p w14:paraId="31328A6E" w14:textId="77777777" w:rsidR="00594DF4" w:rsidRDefault="00594DF4" w:rsidP="00594DF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Fair and correct</w:t>
      </w:r>
    </w:p>
    <w:p w14:paraId="7AF57CD1" w14:textId="77777777" w:rsidR="00594DF4" w:rsidRDefault="00594DF4" w:rsidP="00594DF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Doing good</w:t>
      </w:r>
    </w:p>
    <w:p w14:paraId="36C25C7B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62AC94" w14:textId="77777777" w:rsidR="00594DF4" w:rsidRDefault="00594DF4" w:rsidP="00594DF4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</w:p>
    <w:p w14:paraId="39839810" w14:textId="77777777" w:rsidR="00594DF4" w:rsidRDefault="00594DF4" w:rsidP="00594DF4">
      <w:pPr>
        <w:spacing w:after="0" w:line="240" w:lineRule="auto"/>
        <w:ind w:firstLineChars="150" w:firstLine="3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19. Odds ratio is a measure of</w:t>
      </w:r>
    </w:p>
    <w:p w14:paraId="086D5FAE" w14:textId="77777777" w:rsidR="00594DF4" w:rsidRDefault="00594DF4" w:rsidP="00594DF4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FC3CB9" w14:textId="77777777" w:rsidR="00594DF4" w:rsidRDefault="00594DF4" w:rsidP="00594DF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Confounding</w:t>
      </w:r>
    </w:p>
    <w:p w14:paraId="75B26CFB" w14:textId="77777777" w:rsidR="00594DF4" w:rsidRDefault="00594DF4" w:rsidP="00594DF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Strength of association</w:t>
      </w:r>
    </w:p>
    <w:p w14:paraId="590BC8FA" w14:textId="77777777" w:rsidR="00594DF4" w:rsidRDefault="00594DF4" w:rsidP="00594DF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Attributable risk</w:t>
      </w:r>
    </w:p>
    <w:p w14:paraId="3429F8F6" w14:textId="77777777" w:rsidR="00594DF4" w:rsidRDefault="00594DF4" w:rsidP="00594DF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Burden of disease</w:t>
      </w:r>
    </w:p>
    <w:p w14:paraId="4940BC8C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</w:t>
      </w:r>
    </w:p>
    <w:p w14:paraId="538E3621" w14:textId="77777777" w:rsidR="00594DF4" w:rsidRDefault="00594DF4" w:rsidP="00594DF4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</w:p>
    <w:p w14:paraId="11BF5FB7" w14:textId="77777777" w:rsidR="00594DF4" w:rsidRDefault="00594DF4" w:rsidP="00594DF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Which of the following can be used to represent the duration, timeline and sequence of activities and milestones of a research project?</w:t>
      </w:r>
    </w:p>
    <w:p w14:paraId="75C7AD25" w14:textId="77777777" w:rsidR="00594DF4" w:rsidRDefault="00594DF4" w:rsidP="00594DF4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4A5117" w14:textId="77777777" w:rsidR="00594DF4" w:rsidRDefault="00594DF4" w:rsidP="00594DF4">
      <w:pPr>
        <w:pStyle w:val="ListParagraph"/>
        <w:numPr>
          <w:ilvl w:val="0"/>
          <w:numId w:val="2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Bar chart </w:t>
      </w:r>
    </w:p>
    <w:p w14:paraId="2615A185" w14:textId="77777777" w:rsidR="00594DF4" w:rsidRDefault="00594DF4" w:rsidP="00594DF4">
      <w:pPr>
        <w:pStyle w:val="ListParagraph"/>
        <w:numPr>
          <w:ilvl w:val="0"/>
          <w:numId w:val="2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Histogram</w:t>
      </w:r>
    </w:p>
    <w:p w14:paraId="26E22DB4" w14:textId="77777777" w:rsidR="00594DF4" w:rsidRDefault="00594DF4" w:rsidP="00594DF4">
      <w:pPr>
        <w:pStyle w:val="ListParagraph"/>
        <w:numPr>
          <w:ilvl w:val="0"/>
          <w:numId w:val="2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Gantt chart</w:t>
      </w:r>
    </w:p>
    <w:p w14:paraId="4E0029AE" w14:textId="77777777" w:rsidR="00594DF4" w:rsidRDefault="00594DF4" w:rsidP="00594DF4">
      <w:pPr>
        <w:pStyle w:val="ListParagraph"/>
        <w:numPr>
          <w:ilvl w:val="0"/>
          <w:numId w:val="21"/>
        </w:numPr>
        <w:spacing w:after="0" w:line="240" w:lineRule="auto"/>
        <w:ind w:left="6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Pie chart</w:t>
      </w:r>
    </w:p>
    <w:p w14:paraId="774BE980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49C5EB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  <w:shd w:val="clear" w:color="auto" w:fill="FFFFFF"/>
        </w:rPr>
      </w:pPr>
      <w:r>
        <w:rPr>
          <w:color w:val="000000" w:themeColor="text1"/>
          <w:sz w:val="22"/>
          <w:szCs w:val="22"/>
          <w:shd w:val="clear" w:color="auto" w:fill="FFFFFF"/>
        </w:rPr>
        <w:t>21. Which section of a research report presents the theoretical rationale for the research?</w:t>
      </w:r>
    </w:p>
    <w:p w14:paraId="473A89EF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  <w:shd w:val="clear" w:color="auto" w:fill="FFFFFF"/>
        </w:rPr>
      </w:pPr>
      <w:r>
        <w:rPr>
          <w:color w:val="000000" w:themeColor="text1"/>
          <w:sz w:val="22"/>
          <w:szCs w:val="22"/>
          <w:shd w:val="clear" w:color="auto" w:fill="FFFFFF"/>
        </w:rPr>
        <w:t xml:space="preserve"> a. Introduction</w:t>
      </w:r>
    </w:p>
    <w:p w14:paraId="2BCA6D3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  <w:shd w:val="clear" w:color="auto" w:fill="FFFFFF"/>
        </w:rPr>
      </w:pPr>
      <w:r>
        <w:rPr>
          <w:color w:val="000000" w:themeColor="text1"/>
          <w:sz w:val="22"/>
          <w:szCs w:val="22"/>
          <w:shd w:val="clear" w:color="auto" w:fill="FFFFFF"/>
        </w:rPr>
        <w:t xml:space="preserve"> b. Literature Review</w:t>
      </w:r>
    </w:p>
    <w:p w14:paraId="0FCBC2B3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  <w:shd w:val="clear" w:color="auto" w:fill="FFFFFF"/>
        </w:rPr>
      </w:pPr>
      <w:r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>
        <w:rPr>
          <w:color w:val="000000" w:themeColor="text1"/>
          <w:sz w:val="22"/>
          <w:szCs w:val="22"/>
          <w:shd w:val="clear" w:color="auto" w:fill="FFFFFF"/>
        </w:rPr>
        <w:tab/>
        <w:t>c. Methods</w:t>
      </w:r>
    </w:p>
    <w:p w14:paraId="16F914F6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>
        <w:rPr>
          <w:color w:val="000000" w:themeColor="text1"/>
          <w:sz w:val="22"/>
          <w:szCs w:val="22"/>
          <w:shd w:val="clear" w:color="auto" w:fill="FFFFFF"/>
        </w:rPr>
        <w:tab/>
        <w:t>d. Findings/Results</w:t>
      </w:r>
      <w:r>
        <w:rPr>
          <w:color w:val="000000" w:themeColor="text1"/>
          <w:sz w:val="22"/>
          <w:szCs w:val="22"/>
        </w:rPr>
        <w:t xml:space="preserve"> </w:t>
      </w:r>
    </w:p>
    <w:p w14:paraId="6CA5E33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</w:p>
    <w:p w14:paraId="330B1B50" w14:textId="77777777" w:rsidR="00594DF4" w:rsidRDefault="00594DF4" w:rsidP="00594DF4">
      <w:pPr>
        <w:pStyle w:val="NormalWeb"/>
        <w:shd w:val="clear" w:color="auto" w:fill="FFFFFF"/>
        <w:spacing w:before="0" w:beforeAutospacing="0" w:after="36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22</w:t>
      </w:r>
      <w:r>
        <w:rPr>
          <w:bCs/>
          <w:color w:val="000000" w:themeColor="text1"/>
          <w:sz w:val="22"/>
          <w:szCs w:val="22"/>
        </w:rPr>
        <w:t xml:space="preserve">. </w:t>
      </w:r>
      <w:r>
        <w:rPr>
          <w:color w:val="000000" w:themeColor="text1"/>
          <w:sz w:val="22"/>
          <w:szCs w:val="22"/>
        </w:rPr>
        <w:t>The conceptual framework and background of research which will become the source for formulation of the hypothesis is known as:</w:t>
      </w:r>
    </w:p>
    <w:p w14:paraId="4C238DA0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a. Methodology                                             </w:t>
      </w:r>
    </w:p>
    <w:p w14:paraId="0AFD0A7F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rStyle w:val="Strong"/>
          <w:b w:val="0"/>
          <w:color w:val="000000" w:themeColor="text1"/>
          <w:sz w:val="22"/>
          <w:szCs w:val="22"/>
        </w:rPr>
        <w:t>b. Review of literature</w:t>
      </w:r>
    </w:p>
    <w:p w14:paraId="288855AC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 </w:t>
      </w:r>
      <w:r>
        <w:rPr>
          <w:color w:val="000000" w:themeColor="text1"/>
          <w:sz w:val="22"/>
          <w:szCs w:val="22"/>
        </w:rPr>
        <w:tab/>
        <w:t xml:space="preserve">c. Data analysis                                            </w:t>
      </w:r>
    </w:p>
    <w:p w14:paraId="114B6F6B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ab/>
        <w:t>d. None of the above</w:t>
      </w:r>
    </w:p>
    <w:p w14:paraId="15FE1DBC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</w:p>
    <w:p w14:paraId="50C7822C" w14:textId="77777777" w:rsidR="00594DF4" w:rsidRDefault="00594DF4" w:rsidP="00594DF4">
      <w:pPr>
        <w:spacing w:after="0" w:line="240" w:lineRule="auto"/>
        <w:ind w:left="340" w:hanging="340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10D9B9C3" w14:textId="77777777" w:rsidR="00594DF4" w:rsidRDefault="00594DF4" w:rsidP="00594DF4">
      <w:pPr>
        <w:spacing w:after="0" w:line="240" w:lineRule="auto"/>
        <w:ind w:left="340" w:hanging="34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23. 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>Copying the work of other authors in whole pieces is called as</w:t>
      </w:r>
    </w:p>
    <w:p w14:paraId="0BB83746" w14:textId="77777777" w:rsidR="00594DF4" w:rsidRDefault="00594DF4" w:rsidP="00594DF4">
      <w:pPr>
        <w:spacing w:after="0" w:line="240" w:lineRule="auto"/>
        <w:ind w:left="720" w:hanging="34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a. Self-plagiarism                                    </w:t>
      </w:r>
    </w:p>
    <w:p w14:paraId="352D2C35" w14:textId="77777777" w:rsidR="00594DF4" w:rsidRDefault="00594DF4" w:rsidP="00594DF4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b. Indirect plagiarism 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c. Direct plagiarism                                 </w:t>
      </w:r>
    </w:p>
    <w:p w14:paraId="2105B470" w14:textId="77777777" w:rsidR="00594DF4" w:rsidRDefault="00594DF4" w:rsidP="00594DF4">
      <w:pPr>
        <w:spacing w:after="0" w:line="240" w:lineRule="auto"/>
        <w:ind w:left="340" w:firstLine="380"/>
        <w:rPr>
          <w:rFonts w:ascii="Times New Roman" w:hAnsi="Times New Roman" w:cs="Times New Roman"/>
          <w:bCs/>
          <w:color w:val="000000" w:themeColor="text1"/>
        </w:rPr>
      </w:pPr>
      <w:r>
        <w:rPr>
          <w:rStyle w:val="Strong"/>
          <w:b w:val="0"/>
          <w:color w:val="000000" w:themeColor="text1"/>
          <w:shd w:val="clear" w:color="auto" w:fill="FFFFFF"/>
        </w:rPr>
        <w:t>d. Patch writing</w:t>
      </w:r>
    </w:p>
    <w:p w14:paraId="72E7F597" w14:textId="77777777" w:rsidR="00594DF4" w:rsidRDefault="00594DF4" w:rsidP="00594DF4">
      <w:pPr>
        <w:pStyle w:val="NormalWeb"/>
        <w:shd w:val="clear" w:color="auto" w:fill="FFFFFF"/>
        <w:spacing w:before="0" w:beforeAutospacing="0" w:after="36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en-US"/>
        </w:rPr>
        <w:t xml:space="preserve"> </w:t>
      </w:r>
    </w:p>
    <w:p w14:paraId="47C597F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0262DC96" w14:textId="77777777" w:rsidR="00594DF4" w:rsidRDefault="00594DF4" w:rsidP="00594DF4">
      <w:pPr>
        <w:pStyle w:val="NormalWeb"/>
        <w:shd w:val="clear" w:color="auto" w:fill="FFFFFF"/>
        <w:spacing w:before="0" w:beforeAutospacing="0" w:after="36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24.  Longitudinal study is associated with </w:t>
      </w:r>
    </w:p>
    <w:p w14:paraId="25B5066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A period of time</w:t>
      </w:r>
    </w:p>
    <w:p w14:paraId="2CC3D286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Observational study</w:t>
      </w:r>
    </w:p>
    <w:p w14:paraId="6F702A2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Only numerical data</w:t>
      </w:r>
    </w:p>
    <w:p w14:paraId="3D0D30D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None of the above</w:t>
      </w:r>
    </w:p>
    <w:p w14:paraId="3E16B371" w14:textId="77777777" w:rsidR="00594DF4" w:rsidRDefault="00594DF4" w:rsidP="00594DF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7EED703" w14:textId="77777777" w:rsidR="00594DF4" w:rsidRDefault="00594DF4" w:rsidP="00594DF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25.  Random sampling is preferred as it </w:t>
      </w:r>
    </w:p>
    <w:p w14:paraId="70BB4336" w14:textId="77777777" w:rsidR="00594DF4" w:rsidRDefault="00594DF4" w:rsidP="00594DF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B0E6680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Reasonably Accurate</w:t>
      </w:r>
    </w:p>
    <w:p w14:paraId="527F2E5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Free from personal bias</w:t>
      </w:r>
    </w:p>
    <w:p w14:paraId="7420AFE4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An economical method for data analysis</w:t>
      </w:r>
    </w:p>
    <w:p w14:paraId="2508AF3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All of the above</w:t>
      </w:r>
    </w:p>
    <w:p w14:paraId="5935E442" w14:textId="77777777" w:rsidR="00594DF4" w:rsidRDefault="00594DF4" w:rsidP="00594DF4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highlight w:val="lightGray"/>
        </w:rPr>
      </w:pPr>
    </w:p>
    <w:p w14:paraId="0382A2AE" w14:textId="77777777" w:rsidR="00594DF4" w:rsidRDefault="00594DF4" w:rsidP="00594DF4">
      <w:pPr>
        <w:pStyle w:val="NormalWeb"/>
        <w:shd w:val="clear" w:color="auto" w:fill="FFFFFF"/>
        <w:spacing w:before="0" w:beforeAutospacing="0" w:after="36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26. Tippit table refers to</w:t>
      </w:r>
    </w:p>
    <w:p w14:paraId="45A79380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Table of random digits</w:t>
      </w:r>
    </w:p>
    <w:p w14:paraId="48D2685F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Table used in statistical analysis, sampling methods</w:t>
      </w:r>
    </w:p>
    <w:p w14:paraId="4AFADA4E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Pie diagram</w:t>
      </w:r>
    </w:p>
    <w:p w14:paraId="1495BB5B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Both a &amp;b</w:t>
      </w:r>
    </w:p>
    <w:p w14:paraId="4F413D7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14DEF869" w14:textId="77777777" w:rsidR="00594DF4" w:rsidRDefault="00594DF4" w:rsidP="00594DF4">
      <w:pPr>
        <w:pStyle w:val="NormalWeb"/>
        <w:shd w:val="clear" w:color="auto" w:fill="FFFFFF"/>
        <w:spacing w:before="0" w:beforeAutospacing="0" w:after="36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27. Which of the following is associated with behavioural analysis</w:t>
      </w:r>
    </w:p>
    <w:p w14:paraId="48EC9E40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Nonverbal analysis</w:t>
      </w:r>
    </w:p>
    <w:p w14:paraId="387FC96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Spatial Analysis</w:t>
      </w:r>
    </w:p>
    <w:p w14:paraId="195D56B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Linguistic analysis</w:t>
      </w:r>
    </w:p>
    <w:p w14:paraId="2CD3B6F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All of the above</w:t>
      </w:r>
    </w:p>
    <w:p w14:paraId="511E11F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09A334F4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28.  In which of the following methodology of research, hypothesis is usually implied rather being explicit?</w:t>
      </w:r>
    </w:p>
    <w:p w14:paraId="5533256B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Descriptive survey research</w:t>
      </w:r>
    </w:p>
    <w:p w14:paraId="262F5D3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Historical method</w:t>
      </w:r>
    </w:p>
    <w:p w14:paraId="02184E5E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Experimental work</w:t>
      </w:r>
    </w:p>
    <w:p w14:paraId="79832CE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Ex-Postfacto method</w:t>
      </w:r>
    </w:p>
    <w:p w14:paraId="385DD7E9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0330CF27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 w:hanging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29. A researcher selects a probability sample of 100 out of the total sample population. It refers to a </w:t>
      </w:r>
    </w:p>
    <w:p w14:paraId="0287C5E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Cluster Sample</w:t>
      </w:r>
    </w:p>
    <w:p w14:paraId="2DC06513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Random sample</w:t>
      </w:r>
    </w:p>
    <w:p w14:paraId="48F243D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Systematic sample</w:t>
      </w:r>
    </w:p>
    <w:p w14:paraId="11208AC9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None of the above</w:t>
      </w:r>
    </w:p>
    <w:p w14:paraId="2878FD0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44902F1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30. Field study refers to  </w:t>
      </w:r>
    </w:p>
    <w:p w14:paraId="6A6A6F1F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Real life situations</w:t>
      </w:r>
    </w:p>
    <w:p w14:paraId="1035F133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Experimental study</w:t>
      </w:r>
    </w:p>
    <w:p w14:paraId="0072EB73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Laboratory situations</w:t>
      </w:r>
    </w:p>
    <w:p w14:paraId="53BF5DE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None of the above</w:t>
      </w:r>
    </w:p>
    <w:p w14:paraId="6F82AA4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02CA7987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31.  Reasoning from general to particular is called</w:t>
      </w:r>
    </w:p>
    <w:p w14:paraId="2CA4D18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</w:p>
    <w:p w14:paraId="4A075607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Induction</w:t>
      </w:r>
    </w:p>
    <w:p w14:paraId="167C328C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Observation</w:t>
      </w:r>
    </w:p>
    <w:p w14:paraId="35ABDCD5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Reference</w:t>
      </w:r>
    </w:p>
    <w:p w14:paraId="1D43A528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Deduction</w:t>
      </w:r>
    </w:p>
    <w:p w14:paraId="4723B7D6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4050717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691D010C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32. An essential criterion in a scientific study is referred as</w:t>
      </w:r>
    </w:p>
    <w:p w14:paraId="18BE1303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</w:p>
    <w:p w14:paraId="4EEC11E9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Subjectivity</w:t>
      </w:r>
    </w:p>
    <w:p w14:paraId="5177FDD9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Belief</w:t>
      </w:r>
    </w:p>
    <w:p w14:paraId="03523E6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Objectivity</w:t>
      </w:r>
    </w:p>
    <w:p w14:paraId="052FF33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None of the above</w:t>
      </w:r>
    </w:p>
    <w:p w14:paraId="1B91847C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38943FD0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</w:p>
    <w:p w14:paraId="2A60D0B0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33. A research which follows a case study method is referred to as </w:t>
      </w:r>
    </w:p>
    <w:p w14:paraId="5F32C20F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Clinical or diagnostic study</w:t>
      </w:r>
    </w:p>
    <w:p w14:paraId="394B9649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Experimental study</w:t>
      </w:r>
    </w:p>
    <w:p w14:paraId="23D14A62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Causal study</w:t>
      </w:r>
    </w:p>
    <w:p w14:paraId="2F1F5F9A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d. None of the above</w:t>
      </w:r>
    </w:p>
    <w:p w14:paraId="61A37428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56ABFADF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34. </w:t>
      </w:r>
      <w:r>
        <w:rPr>
          <w:bCs/>
          <w:color w:val="000000" w:themeColor="text1"/>
          <w:sz w:val="22"/>
          <w:szCs w:val="22"/>
        </w:rPr>
        <w:t xml:space="preserve"> Which of the following is an example of primary data?</w:t>
      </w:r>
    </w:p>
    <w:p w14:paraId="1EC41CC6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bCs/>
          <w:color w:val="000000" w:themeColor="text1"/>
          <w:sz w:val="22"/>
          <w:szCs w:val="22"/>
        </w:rPr>
      </w:pPr>
    </w:p>
    <w:p w14:paraId="649090A6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a. Book</w:t>
      </w:r>
    </w:p>
    <w:p w14:paraId="190A1D67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Journal</w:t>
      </w:r>
    </w:p>
    <w:p w14:paraId="3416BDE1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Research paper</w:t>
      </w:r>
    </w:p>
    <w:p w14:paraId="677F22D3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None of the above</w:t>
      </w:r>
    </w:p>
    <w:p w14:paraId="1367DA70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1233AFBD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35. Hypothesis which develops while planning the research is</w:t>
      </w:r>
    </w:p>
    <w:p w14:paraId="63E9B036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rPr>
          <w:bCs/>
          <w:color w:val="000000" w:themeColor="text1"/>
          <w:sz w:val="22"/>
          <w:szCs w:val="22"/>
        </w:rPr>
      </w:pPr>
    </w:p>
    <w:p w14:paraId="1719FD8F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a. </w:t>
      </w:r>
      <w:r>
        <w:rPr>
          <w:bCs/>
          <w:color w:val="000000" w:themeColor="text1"/>
          <w:sz w:val="22"/>
          <w:szCs w:val="22"/>
        </w:rPr>
        <w:t>Working Hypothesis</w:t>
      </w:r>
    </w:p>
    <w:p w14:paraId="5B2106AD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b. Null Hypothesis</w:t>
      </w:r>
    </w:p>
    <w:p w14:paraId="1D0A0FBD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c. Relationship hypothesis</w:t>
      </w:r>
    </w:p>
    <w:p w14:paraId="260A86ED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d. None of the above</w:t>
      </w:r>
    </w:p>
    <w:p w14:paraId="7CE6ED96" w14:textId="77777777" w:rsidR="00594DF4" w:rsidRDefault="00594DF4" w:rsidP="00594DF4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000000" w:themeColor="text1"/>
          <w:sz w:val="22"/>
          <w:szCs w:val="22"/>
        </w:rPr>
      </w:pPr>
    </w:p>
    <w:p w14:paraId="42359C3D" w14:textId="77777777" w:rsidR="00594DF4" w:rsidRDefault="00594DF4" w:rsidP="00594DF4">
      <w:pPr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DB796AC" w14:textId="77777777" w:rsidR="00594DF4" w:rsidRDefault="00594DF4" w:rsidP="00594DF4">
      <w:pPr>
        <w:spacing w:after="0" w:line="240" w:lineRule="auto"/>
        <w:contextualSpacing/>
        <w:jc w:val="both"/>
        <w:rPr>
          <w:rFonts w:ascii="Times New Roman" w:eastAsia="Arial" w:hAnsi="Times New Roman" w:cs="Times New Roman"/>
          <w:color w:val="000000" w:themeColor="text1"/>
        </w:rPr>
      </w:pPr>
    </w:p>
    <w:p w14:paraId="271BF50A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keys </w:t>
      </w:r>
    </w:p>
    <w:p w14:paraId="76944F14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AB94A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</w:t>
      </w:r>
    </w:p>
    <w:p w14:paraId="5A930BA5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</w:t>
      </w:r>
    </w:p>
    <w:p w14:paraId="5632A8E2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3.c</w:t>
      </w:r>
    </w:p>
    <w:p w14:paraId="7085CE2D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4.d</w:t>
      </w:r>
    </w:p>
    <w:p w14:paraId="584379A6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5.d</w:t>
      </w:r>
    </w:p>
    <w:p w14:paraId="2F9EC553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6.d</w:t>
      </w:r>
    </w:p>
    <w:p w14:paraId="7904C9D4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7.d</w:t>
      </w:r>
    </w:p>
    <w:p w14:paraId="47BFD190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8.d</w:t>
      </w:r>
    </w:p>
    <w:p w14:paraId="24D74B6B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9.d</w:t>
      </w:r>
    </w:p>
    <w:p w14:paraId="727513FF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10.d</w:t>
      </w:r>
    </w:p>
    <w:p w14:paraId="108D0C75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11.d</w:t>
      </w:r>
    </w:p>
    <w:p w14:paraId="0E23B0DC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12.d</w:t>
      </w:r>
    </w:p>
    <w:p w14:paraId="0A449EEC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13.b</w:t>
      </w:r>
    </w:p>
    <w:p w14:paraId="059183A7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14.d</w:t>
      </w:r>
    </w:p>
    <w:p w14:paraId="3A744ED2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15.a</w:t>
      </w:r>
    </w:p>
    <w:p w14:paraId="1B00AE20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16.c</w:t>
      </w:r>
    </w:p>
    <w:p w14:paraId="0424C151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17.b</w:t>
      </w:r>
    </w:p>
    <w:p w14:paraId="1119030A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18.b</w:t>
      </w:r>
    </w:p>
    <w:p w14:paraId="07965C78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19.b</w:t>
      </w:r>
    </w:p>
    <w:p w14:paraId="2E662629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20.c</w:t>
      </w:r>
    </w:p>
    <w:p w14:paraId="1FD2C013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21.a</w:t>
      </w:r>
    </w:p>
    <w:p w14:paraId="731F4FD2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22.b</w:t>
      </w:r>
    </w:p>
    <w:p w14:paraId="134630F7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23.c</w:t>
      </w:r>
    </w:p>
    <w:p w14:paraId="06D12902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24.a</w:t>
      </w:r>
    </w:p>
    <w:p w14:paraId="211EEAD3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25.d</w:t>
      </w:r>
    </w:p>
    <w:p w14:paraId="3A2363DD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26.d</w:t>
      </w:r>
    </w:p>
    <w:p w14:paraId="7ABAEC80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27.d</w:t>
      </w:r>
    </w:p>
    <w:p w14:paraId="700FD4D2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28.b</w:t>
      </w:r>
    </w:p>
    <w:p w14:paraId="2A6472E7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29.b</w:t>
      </w:r>
    </w:p>
    <w:p w14:paraId="6A98D012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30.a</w:t>
      </w:r>
    </w:p>
    <w:p w14:paraId="03733FAC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31.d</w:t>
      </w:r>
    </w:p>
    <w:p w14:paraId="775E69FF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32.c</w:t>
      </w:r>
    </w:p>
    <w:p w14:paraId="7C154488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33.a</w:t>
      </w:r>
    </w:p>
    <w:p w14:paraId="56F320FF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34.c</w:t>
      </w:r>
    </w:p>
    <w:p w14:paraId="4845BFC3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35.b</w:t>
      </w:r>
    </w:p>
    <w:p w14:paraId="36DA6F9C" w14:textId="77777777" w:rsidR="00594DF4" w:rsidRDefault="00594DF4" w:rsidP="00594D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8905B" w14:textId="77777777" w:rsidR="00594DF4" w:rsidRDefault="00594DF4" w:rsidP="00594DF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C6E758" w14:textId="77777777" w:rsidR="00594DF4" w:rsidRDefault="00594DF4"/>
    <w:p w14:paraId="2FA61793" w14:textId="77777777" w:rsidR="00594DF4" w:rsidRDefault="00594DF4"/>
    <w:sectPr w:rsidR="0059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83390A"/>
    <w:multiLevelType w:val="multilevel"/>
    <w:tmpl w:val="AC83390A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AEB6C9B7"/>
    <w:multiLevelType w:val="singleLevel"/>
    <w:tmpl w:val="AEB6C9B7"/>
    <w:lvl w:ilvl="0">
      <w:start w:val="1"/>
      <w:numFmt w:val="lowerLetter"/>
      <w:suff w:val="space"/>
      <w:lvlText w:val="%1."/>
      <w:lvlJc w:val="left"/>
      <w:pPr>
        <w:ind w:left="440" w:firstLine="0"/>
      </w:pPr>
    </w:lvl>
  </w:abstractNum>
  <w:abstractNum w:abstractNumId="2" w15:restartNumberingAfterBreak="0">
    <w:nsid w:val="DD1A0F11"/>
    <w:multiLevelType w:val="singleLevel"/>
    <w:tmpl w:val="DD1A0F11"/>
    <w:lvl w:ilvl="0">
      <w:start w:val="1"/>
      <w:numFmt w:val="lowerLetter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0A99368D"/>
    <w:multiLevelType w:val="hybridMultilevel"/>
    <w:tmpl w:val="68609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D47EF"/>
    <w:multiLevelType w:val="multilevel"/>
    <w:tmpl w:val="0DBD47E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505BC"/>
    <w:multiLevelType w:val="multilevel"/>
    <w:tmpl w:val="219505B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C2D95"/>
    <w:multiLevelType w:val="multilevel"/>
    <w:tmpl w:val="258C2D95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E95DDD"/>
    <w:multiLevelType w:val="multilevel"/>
    <w:tmpl w:val="39E95DDD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4919E5"/>
    <w:multiLevelType w:val="multilevel"/>
    <w:tmpl w:val="3B4919E5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74734"/>
    <w:multiLevelType w:val="multilevel"/>
    <w:tmpl w:val="3D77473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A1F59"/>
    <w:multiLevelType w:val="multilevel"/>
    <w:tmpl w:val="4AAA1F59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EC94C7"/>
    <w:multiLevelType w:val="multilevel"/>
    <w:tmpl w:val="4AEC94C7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51240189"/>
    <w:multiLevelType w:val="singleLevel"/>
    <w:tmpl w:val="51240189"/>
    <w:lvl w:ilvl="0">
      <w:start w:val="1"/>
      <w:numFmt w:val="lowerLetter"/>
      <w:suff w:val="space"/>
      <w:lvlText w:val="%1."/>
      <w:lvlJc w:val="left"/>
      <w:pPr>
        <w:ind w:left="0" w:firstLine="0"/>
      </w:pPr>
    </w:lvl>
  </w:abstractNum>
  <w:abstractNum w:abstractNumId="13" w15:restartNumberingAfterBreak="0">
    <w:nsid w:val="5CEF167C"/>
    <w:multiLevelType w:val="multilevel"/>
    <w:tmpl w:val="5CEF167C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308E5"/>
    <w:multiLevelType w:val="hybridMultilevel"/>
    <w:tmpl w:val="FE661DD8"/>
    <w:lvl w:ilvl="0" w:tplc="7D2CA838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F250B1"/>
    <w:multiLevelType w:val="singleLevel"/>
    <w:tmpl w:val="61F250B1"/>
    <w:lvl w:ilvl="0">
      <w:start w:val="1"/>
      <w:numFmt w:val="lowerLetter"/>
      <w:suff w:val="space"/>
      <w:lvlText w:val="%1."/>
      <w:lvlJc w:val="left"/>
      <w:pPr>
        <w:ind w:left="440" w:firstLine="0"/>
      </w:pPr>
    </w:lvl>
  </w:abstractNum>
  <w:abstractNum w:abstractNumId="16" w15:restartNumberingAfterBreak="0">
    <w:nsid w:val="6B420A1F"/>
    <w:multiLevelType w:val="hybridMultilevel"/>
    <w:tmpl w:val="B27817A0"/>
    <w:lvl w:ilvl="0" w:tplc="628400DE">
      <w:start w:val="20"/>
      <w:numFmt w:val="decimal"/>
      <w:lvlText w:val="%1."/>
      <w:lvlJc w:val="left"/>
      <w:pPr>
        <w:ind w:left="800" w:hanging="360"/>
      </w:pPr>
    </w:lvl>
    <w:lvl w:ilvl="1" w:tplc="04090019">
      <w:start w:val="1"/>
      <w:numFmt w:val="lowerLetter"/>
      <w:lvlText w:val="%2."/>
      <w:lvlJc w:val="left"/>
      <w:pPr>
        <w:ind w:left="1520" w:hanging="360"/>
      </w:pPr>
    </w:lvl>
    <w:lvl w:ilvl="2" w:tplc="0409001B">
      <w:start w:val="1"/>
      <w:numFmt w:val="lowerRoman"/>
      <w:lvlText w:val="%3."/>
      <w:lvlJc w:val="right"/>
      <w:pPr>
        <w:ind w:left="2240" w:hanging="180"/>
      </w:pPr>
    </w:lvl>
    <w:lvl w:ilvl="3" w:tplc="0409000F">
      <w:start w:val="1"/>
      <w:numFmt w:val="decimal"/>
      <w:lvlText w:val="%4."/>
      <w:lvlJc w:val="left"/>
      <w:pPr>
        <w:ind w:left="2960" w:hanging="360"/>
      </w:pPr>
    </w:lvl>
    <w:lvl w:ilvl="4" w:tplc="04090019">
      <w:start w:val="1"/>
      <w:numFmt w:val="lowerLetter"/>
      <w:lvlText w:val="%5."/>
      <w:lvlJc w:val="left"/>
      <w:pPr>
        <w:ind w:left="3680" w:hanging="360"/>
      </w:pPr>
    </w:lvl>
    <w:lvl w:ilvl="5" w:tplc="0409001B">
      <w:start w:val="1"/>
      <w:numFmt w:val="lowerRoman"/>
      <w:lvlText w:val="%6."/>
      <w:lvlJc w:val="right"/>
      <w:pPr>
        <w:ind w:left="4400" w:hanging="180"/>
      </w:pPr>
    </w:lvl>
    <w:lvl w:ilvl="6" w:tplc="0409000F">
      <w:start w:val="1"/>
      <w:numFmt w:val="decimal"/>
      <w:lvlText w:val="%7."/>
      <w:lvlJc w:val="left"/>
      <w:pPr>
        <w:ind w:left="5120" w:hanging="360"/>
      </w:pPr>
    </w:lvl>
    <w:lvl w:ilvl="7" w:tplc="04090019">
      <w:start w:val="1"/>
      <w:numFmt w:val="lowerLetter"/>
      <w:lvlText w:val="%8."/>
      <w:lvlJc w:val="left"/>
      <w:pPr>
        <w:ind w:left="5840" w:hanging="360"/>
      </w:pPr>
    </w:lvl>
    <w:lvl w:ilvl="8" w:tplc="0409001B">
      <w:start w:val="1"/>
      <w:numFmt w:val="lowerRoman"/>
      <w:lvlText w:val="%9."/>
      <w:lvlJc w:val="right"/>
      <w:pPr>
        <w:ind w:left="6560" w:hanging="180"/>
      </w:pPr>
    </w:lvl>
  </w:abstractNum>
  <w:abstractNum w:abstractNumId="17" w15:restartNumberingAfterBreak="0">
    <w:nsid w:val="71190B0A"/>
    <w:multiLevelType w:val="multilevel"/>
    <w:tmpl w:val="71190B0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50215"/>
    <w:multiLevelType w:val="multilevel"/>
    <w:tmpl w:val="72950215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D2FAF"/>
    <w:multiLevelType w:val="multilevel"/>
    <w:tmpl w:val="790D2FA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395115"/>
    <w:multiLevelType w:val="multilevel"/>
    <w:tmpl w:val="7D395115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64750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70170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6463066">
    <w:abstractNumId w:val="15"/>
    <w:lvlOverride w:ilvl="0">
      <w:startOverride w:val="1"/>
    </w:lvlOverride>
  </w:num>
  <w:num w:numId="4" w16cid:durableId="1946231229">
    <w:abstractNumId w:val="1"/>
    <w:lvlOverride w:ilvl="0">
      <w:startOverride w:val="1"/>
    </w:lvlOverride>
  </w:num>
  <w:num w:numId="5" w16cid:durableId="1491602706">
    <w:abstractNumId w:val="12"/>
    <w:lvlOverride w:ilvl="0">
      <w:startOverride w:val="1"/>
    </w:lvlOverride>
  </w:num>
  <w:num w:numId="6" w16cid:durableId="7052506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21884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1269831">
    <w:abstractNumId w:val="13"/>
    <w:lvlOverride w:ilvl="0">
      <w:startOverride w:val="1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8998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30723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58256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83863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9398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147056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701983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53244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87735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14870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508859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7454305">
    <w:abstractNumId w:val="16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993680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2E3"/>
    <w:rsid w:val="000E439B"/>
    <w:rsid w:val="001B22E3"/>
    <w:rsid w:val="00525B32"/>
    <w:rsid w:val="00537200"/>
    <w:rsid w:val="00594DF4"/>
    <w:rsid w:val="00854A25"/>
    <w:rsid w:val="00BF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201C"/>
  <w15:chartTrackingRefBased/>
  <w15:docId w15:val="{D57975DE-E9BC-4DFC-98E5-01463314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A25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A25"/>
    <w:pPr>
      <w:ind w:left="720"/>
      <w:contextualSpacing/>
    </w:pPr>
  </w:style>
  <w:style w:type="paragraph" w:styleId="NormalWeb">
    <w:name w:val="Normal (Web)"/>
    <w:basedOn w:val="Normal"/>
    <w:semiHidden/>
    <w:unhideWhenUsed/>
    <w:qFormat/>
    <w:rsid w:val="00594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94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Chithiika Ruby</cp:lastModifiedBy>
  <cp:revision>2</cp:revision>
  <dcterms:created xsi:type="dcterms:W3CDTF">2026-04-22T10:48:00Z</dcterms:created>
  <dcterms:modified xsi:type="dcterms:W3CDTF">2026-04-22T10:48:00Z</dcterms:modified>
</cp:coreProperties>
</file>