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452" w:rsidRPr="00AC5950" w:rsidRDefault="00781452" w:rsidP="00AC5950">
      <w:pPr>
        <w:autoSpaceDE w:val="0"/>
        <w:autoSpaceDN w:val="0"/>
        <w:adjustRightInd w:val="0"/>
        <w:spacing w:after="0" w:line="240" w:lineRule="auto"/>
        <w:rPr>
          <w:rFonts w:ascii="CMR10" w:hAnsi="CMR10" w:cs="CMR10"/>
          <w:b/>
          <w:sz w:val="20"/>
          <w:szCs w:val="20"/>
        </w:rPr>
      </w:pPr>
      <w:r w:rsidRPr="00AC5950">
        <w:rPr>
          <w:rFonts w:ascii="CMR10" w:hAnsi="CMR10" w:cs="CMR10"/>
          <w:b/>
          <w:sz w:val="20"/>
          <w:szCs w:val="20"/>
        </w:rPr>
        <w:t>Background</w:t>
      </w:r>
    </w:p>
    <w:p w:rsidR="00781452" w:rsidRDefault="005C6230" w:rsidP="00AC5950">
      <w:pPr>
        <w:pStyle w:val="ListParagraph"/>
        <w:autoSpaceDE w:val="0"/>
        <w:autoSpaceDN w:val="0"/>
        <w:adjustRightInd w:val="0"/>
        <w:spacing w:after="0" w:line="240" w:lineRule="auto"/>
        <w:ind w:left="0"/>
        <w:rPr>
          <w:rFonts w:ascii="CMR10" w:hAnsi="CMR10" w:cs="CMR10"/>
          <w:sz w:val="20"/>
          <w:szCs w:val="20"/>
        </w:rPr>
      </w:pPr>
      <w:r w:rsidRPr="005C6230">
        <w:rPr>
          <w:rFonts w:ascii="CMR10" w:hAnsi="CMR10" w:cs="CMR10"/>
          <w:sz w:val="20"/>
          <w:szCs w:val="20"/>
        </w:rPr>
        <w:t>Bellisimo is a company aimed at providing an online platform for customers to browse clothing as well as food</w:t>
      </w:r>
      <w:r>
        <w:rPr>
          <w:rFonts w:ascii="CMR10" w:hAnsi="CMR10" w:cs="CMR10"/>
          <w:sz w:val="20"/>
          <w:szCs w:val="20"/>
        </w:rPr>
        <w:t xml:space="preserve"> </w:t>
      </w:r>
      <w:r w:rsidRPr="005C6230">
        <w:rPr>
          <w:rFonts w:ascii="CMR10" w:hAnsi="CMR10" w:cs="CMR10"/>
          <w:sz w:val="20"/>
          <w:szCs w:val="20"/>
        </w:rPr>
        <w:t>catalogues provided</w:t>
      </w:r>
      <w:r>
        <w:rPr>
          <w:rFonts w:ascii="CMR10" w:hAnsi="CMR10" w:cs="CMR10"/>
          <w:sz w:val="20"/>
          <w:szCs w:val="20"/>
        </w:rPr>
        <w:t xml:space="preserve"> by the business located in Hatfi</w:t>
      </w:r>
      <w:r w:rsidRPr="005C6230">
        <w:rPr>
          <w:rFonts w:ascii="CMR10" w:hAnsi="CMR10" w:cs="CMR10"/>
          <w:sz w:val="20"/>
          <w:szCs w:val="20"/>
        </w:rPr>
        <w:t>eld. Information about specials and promotions will be published on the online platform.</w:t>
      </w:r>
    </w:p>
    <w:p w:rsidR="004C1DBB" w:rsidRPr="004C1DBB" w:rsidRDefault="004C1DBB" w:rsidP="004C1DBB">
      <w:pPr>
        <w:autoSpaceDE w:val="0"/>
        <w:autoSpaceDN w:val="0"/>
        <w:adjustRightInd w:val="0"/>
        <w:spacing w:after="0" w:line="240" w:lineRule="auto"/>
        <w:rPr>
          <w:rFonts w:ascii="CMR10" w:hAnsi="CMR10" w:cs="CMR10"/>
          <w:sz w:val="20"/>
          <w:szCs w:val="20"/>
        </w:rPr>
      </w:pPr>
    </w:p>
    <w:p w:rsidR="00781452" w:rsidRPr="000C1943" w:rsidRDefault="00781452" w:rsidP="00AC5950">
      <w:pPr>
        <w:pStyle w:val="ListParagraph"/>
        <w:ind w:left="0"/>
        <w:rPr>
          <w:b/>
        </w:rPr>
      </w:pPr>
      <w:r w:rsidRPr="000C1943">
        <w:rPr>
          <w:b/>
        </w:rPr>
        <w:t>Purpose</w:t>
      </w:r>
    </w:p>
    <w:p w:rsidR="00B56A37" w:rsidRDefault="00F14654" w:rsidP="00AC5950">
      <w:pPr>
        <w:pStyle w:val="ListParagraph"/>
        <w:autoSpaceDE w:val="0"/>
        <w:autoSpaceDN w:val="0"/>
        <w:adjustRightInd w:val="0"/>
        <w:spacing w:after="0" w:line="240" w:lineRule="auto"/>
        <w:ind w:left="0"/>
        <w:rPr>
          <w:rFonts w:ascii="CMR10" w:hAnsi="CMR10" w:cs="CMR10"/>
          <w:sz w:val="20"/>
          <w:szCs w:val="20"/>
        </w:rPr>
      </w:pPr>
      <w:r w:rsidRPr="00F14654">
        <w:rPr>
          <w:rFonts w:ascii="CMR10" w:hAnsi="CMR10" w:cs="CMR10"/>
          <w:sz w:val="20"/>
          <w:szCs w:val="20"/>
        </w:rPr>
        <w:t xml:space="preserve">The purpose of this document is to present the reader with a detailed description of the </w:t>
      </w:r>
      <w:r w:rsidR="00643F11">
        <w:rPr>
          <w:rFonts w:ascii="CMR10" w:hAnsi="CMR10" w:cs="CMR10"/>
          <w:sz w:val="20"/>
          <w:szCs w:val="20"/>
        </w:rPr>
        <w:t>Bellisimo</w:t>
      </w:r>
      <w:r w:rsidR="00643F11" w:rsidRPr="00F14654">
        <w:rPr>
          <w:rFonts w:ascii="CMR10" w:hAnsi="CMR10" w:cs="CMR10"/>
          <w:sz w:val="20"/>
          <w:szCs w:val="20"/>
        </w:rPr>
        <w:t xml:space="preserve"> </w:t>
      </w:r>
      <w:r w:rsidRPr="00F14654">
        <w:rPr>
          <w:rFonts w:ascii="CMR10" w:hAnsi="CMR10" w:cs="CMR10"/>
          <w:sz w:val="20"/>
          <w:szCs w:val="20"/>
        </w:rPr>
        <w:t>system. It</w:t>
      </w:r>
      <w:r>
        <w:rPr>
          <w:rFonts w:ascii="CMR10" w:hAnsi="CMR10" w:cs="CMR10"/>
          <w:sz w:val="20"/>
          <w:szCs w:val="20"/>
        </w:rPr>
        <w:t xml:space="preserve"> </w:t>
      </w:r>
      <w:r w:rsidRPr="00F14654">
        <w:rPr>
          <w:rFonts w:ascii="CMR10" w:hAnsi="CMR10" w:cs="CMR10"/>
          <w:sz w:val="20"/>
          <w:szCs w:val="20"/>
        </w:rPr>
        <w:t>will delve into the purpose and features of the system, the various interfaces of the system, the capabilities of</w:t>
      </w:r>
      <w:r>
        <w:rPr>
          <w:rFonts w:ascii="CMR10" w:hAnsi="CMR10" w:cs="CMR10"/>
          <w:sz w:val="20"/>
          <w:szCs w:val="20"/>
        </w:rPr>
        <w:t xml:space="preserve"> </w:t>
      </w:r>
      <w:r w:rsidRPr="00F14654">
        <w:rPr>
          <w:rFonts w:ascii="CMR10" w:hAnsi="CMR10" w:cs="CMR10"/>
          <w:sz w:val="20"/>
          <w:szCs w:val="20"/>
        </w:rPr>
        <w:t>the system, as well as the constraints under which the system must operate. The content of this document is</w:t>
      </w:r>
      <w:r>
        <w:rPr>
          <w:rFonts w:ascii="CMR10" w:hAnsi="CMR10" w:cs="CMR10"/>
          <w:sz w:val="20"/>
          <w:szCs w:val="20"/>
        </w:rPr>
        <w:t xml:space="preserve"> </w:t>
      </w:r>
      <w:r w:rsidRPr="00F14654">
        <w:rPr>
          <w:rFonts w:ascii="CMR10" w:hAnsi="CMR10" w:cs="CMR10"/>
          <w:sz w:val="20"/>
          <w:szCs w:val="20"/>
        </w:rPr>
        <w:t xml:space="preserve">intended for both the various stakeholders and the developers of the </w:t>
      </w:r>
      <w:r w:rsidR="00643F11">
        <w:rPr>
          <w:rFonts w:ascii="CMR10" w:hAnsi="CMR10" w:cs="CMR10"/>
          <w:sz w:val="20"/>
          <w:szCs w:val="20"/>
        </w:rPr>
        <w:t>Bellisimo</w:t>
      </w:r>
      <w:r w:rsidR="00643F11" w:rsidRPr="00F14654">
        <w:rPr>
          <w:rFonts w:ascii="CMR10" w:hAnsi="CMR10" w:cs="CMR10"/>
          <w:sz w:val="20"/>
          <w:szCs w:val="20"/>
        </w:rPr>
        <w:t xml:space="preserve"> </w:t>
      </w:r>
      <w:r w:rsidRPr="00F14654">
        <w:rPr>
          <w:rFonts w:ascii="CMR10" w:hAnsi="CMR10" w:cs="CMR10"/>
          <w:sz w:val="20"/>
          <w:szCs w:val="20"/>
        </w:rPr>
        <w:t>system.</w:t>
      </w:r>
    </w:p>
    <w:p w:rsidR="00266AAA" w:rsidRDefault="00266AAA" w:rsidP="00F14654">
      <w:pPr>
        <w:pStyle w:val="ListParagraph"/>
        <w:autoSpaceDE w:val="0"/>
        <w:autoSpaceDN w:val="0"/>
        <w:adjustRightInd w:val="0"/>
        <w:spacing w:after="0" w:line="240" w:lineRule="auto"/>
        <w:ind w:left="360"/>
        <w:rPr>
          <w:rFonts w:ascii="CMR10" w:hAnsi="CMR10" w:cs="CMR10"/>
          <w:sz w:val="20"/>
          <w:szCs w:val="20"/>
        </w:rPr>
      </w:pPr>
    </w:p>
    <w:p w:rsidR="00266AAA" w:rsidRPr="000C1943" w:rsidRDefault="0030409F" w:rsidP="00AC5950">
      <w:pPr>
        <w:pStyle w:val="ListParagraph"/>
        <w:autoSpaceDE w:val="0"/>
        <w:autoSpaceDN w:val="0"/>
        <w:adjustRightInd w:val="0"/>
        <w:spacing w:after="0" w:line="240" w:lineRule="auto"/>
        <w:ind w:left="0"/>
        <w:rPr>
          <w:rFonts w:ascii="CMR10" w:hAnsi="CMR10" w:cs="CMR10"/>
          <w:b/>
          <w:sz w:val="20"/>
          <w:szCs w:val="20"/>
        </w:rPr>
      </w:pPr>
      <w:r w:rsidRPr="000C1943">
        <w:rPr>
          <w:rFonts w:ascii="CMR10" w:hAnsi="CMR10" w:cs="CMR10"/>
          <w:b/>
          <w:sz w:val="20"/>
          <w:szCs w:val="20"/>
        </w:rPr>
        <w:t>Visions and Scope</w:t>
      </w:r>
    </w:p>
    <w:p w:rsidR="0030409F" w:rsidRPr="0030409F" w:rsidRDefault="0030409F" w:rsidP="00AC5950">
      <w:pPr>
        <w:pStyle w:val="ListParagraph"/>
        <w:autoSpaceDE w:val="0"/>
        <w:autoSpaceDN w:val="0"/>
        <w:adjustRightInd w:val="0"/>
        <w:spacing w:after="0" w:line="240" w:lineRule="auto"/>
        <w:ind w:left="0"/>
        <w:rPr>
          <w:rFonts w:ascii="CMR10" w:hAnsi="CMR10" w:cs="CMR10"/>
          <w:sz w:val="20"/>
          <w:szCs w:val="20"/>
        </w:rPr>
      </w:pPr>
      <w:r w:rsidRPr="0030409F">
        <w:rPr>
          <w:rFonts w:ascii="CMR10" w:hAnsi="CMR10" w:cs="CMR10"/>
          <w:sz w:val="20"/>
          <w:szCs w:val="20"/>
        </w:rPr>
        <w:t>The core of the system will be catalogues of items and their prices. Since Bellisimo is involved in clothing and</w:t>
      </w:r>
      <w:r>
        <w:rPr>
          <w:rFonts w:ascii="CMR10" w:hAnsi="CMR10" w:cs="CMR10"/>
          <w:sz w:val="20"/>
          <w:szCs w:val="20"/>
        </w:rPr>
        <w:t xml:space="preserve"> </w:t>
      </w:r>
      <w:r w:rsidRPr="0030409F">
        <w:rPr>
          <w:rFonts w:ascii="CMR10" w:hAnsi="CMR10" w:cs="CMR10"/>
          <w:sz w:val="20"/>
          <w:szCs w:val="20"/>
        </w:rPr>
        <w:t>food, the catalogues will have to ensure that these lines are well maintained. Sales and specials in each line will have to be accounted for and managed. The scope of the system is to ensure that the latest information is being provided about items and their prices.</w:t>
      </w:r>
    </w:p>
    <w:p w:rsidR="0040670F" w:rsidRDefault="0040670F" w:rsidP="00F14654">
      <w:pPr>
        <w:pStyle w:val="ListParagraph"/>
        <w:autoSpaceDE w:val="0"/>
        <w:autoSpaceDN w:val="0"/>
        <w:adjustRightInd w:val="0"/>
        <w:spacing w:after="0" w:line="240" w:lineRule="auto"/>
        <w:ind w:left="360"/>
        <w:rPr>
          <w:rFonts w:ascii="CMR10" w:hAnsi="CMR10" w:cs="CMR10"/>
          <w:sz w:val="20"/>
          <w:szCs w:val="20"/>
        </w:rPr>
      </w:pPr>
    </w:p>
    <w:p w:rsidR="00E04516" w:rsidRDefault="00DA0222" w:rsidP="00E80E8E">
      <w:pPr>
        <w:autoSpaceDE w:val="0"/>
        <w:autoSpaceDN w:val="0"/>
        <w:adjustRightInd w:val="0"/>
        <w:spacing w:after="0" w:line="240" w:lineRule="auto"/>
        <w:rPr>
          <w:rFonts w:ascii="ArialMT" w:hAnsi="ArialMT" w:cs="ArialMT"/>
          <w:sz w:val="32"/>
          <w:szCs w:val="32"/>
        </w:rPr>
      </w:pPr>
      <w:r>
        <w:rPr>
          <w:rFonts w:ascii="ArialMT" w:hAnsi="ArialMT" w:cs="ArialMT"/>
          <w:sz w:val="32"/>
          <w:szCs w:val="32"/>
        </w:rPr>
        <w:t>Architecture Design of Bellisimo System:</w:t>
      </w:r>
    </w:p>
    <w:p w:rsidR="008E30E7" w:rsidRPr="009A7AEA" w:rsidRDefault="008E30E7" w:rsidP="00CA0CCB">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At the highest level of granularity, the </w:t>
      </w:r>
      <w:r>
        <w:rPr>
          <w:rFonts w:ascii="CMR12" w:hAnsi="CMR12" w:cs="CMR12"/>
          <w:sz w:val="24"/>
          <w:szCs w:val="24"/>
        </w:rPr>
        <w:t>Bellisimo</w:t>
      </w:r>
      <w:r>
        <w:rPr>
          <w:rFonts w:ascii="CMR12" w:hAnsi="CMR12" w:cs="CMR12"/>
          <w:sz w:val="24"/>
          <w:szCs w:val="24"/>
        </w:rPr>
        <w:t xml:space="preserve"> system is based on </w:t>
      </w:r>
      <w:r w:rsidR="00BA5DF6">
        <w:rPr>
          <w:rFonts w:ascii="CMR12" w:hAnsi="CMR12" w:cs="CMR12"/>
          <w:sz w:val="24"/>
          <w:szCs w:val="24"/>
        </w:rPr>
        <w:t>Monolithic</w:t>
      </w:r>
      <w:r w:rsidR="00534C2C">
        <w:rPr>
          <w:rFonts w:ascii="CMR12" w:hAnsi="CMR12" w:cs="CMR12"/>
          <w:sz w:val="24"/>
          <w:szCs w:val="24"/>
        </w:rPr>
        <w:t xml:space="preserve"> architecture</w:t>
      </w:r>
      <w:r>
        <w:rPr>
          <w:rFonts w:ascii="CMR12" w:hAnsi="CMR12" w:cs="CMR12"/>
          <w:sz w:val="24"/>
          <w:szCs w:val="24"/>
        </w:rPr>
        <w:t>. Second level of granularity can be visualised</w:t>
      </w:r>
      <w:r w:rsidR="009A7AEA">
        <w:rPr>
          <w:rFonts w:ascii="CMR12" w:hAnsi="CMR12" w:cs="CMR12"/>
          <w:sz w:val="24"/>
          <w:szCs w:val="24"/>
        </w:rPr>
        <w:t xml:space="preserve"> </w:t>
      </w:r>
      <w:r>
        <w:rPr>
          <w:rFonts w:ascii="CMR12" w:hAnsi="CMR12" w:cs="CMR12"/>
          <w:sz w:val="24"/>
          <w:szCs w:val="24"/>
        </w:rPr>
        <w:t>as to be based on model-view-controller (MVC)</w:t>
      </w:r>
      <w:r w:rsidR="00CA0CCB">
        <w:rPr>
          <w:rFonts w:ascii="CMR12" w:hAnsi="CMR12" w:cs="CMR12"/>
          <w:sz w:val="24"/>
          <w:szCs w:val="24"/>
        </w:rPr>
        <w:t>.</w:t>
      </w:r>
    </w:p>
    <w:p w:rsidR="00E04516" w:rsidRDefault="00E04516" w:rsidP="00E80E8E">
      <w:pPr>
        <w:autoSpaceDE w:val="0"/>
        <w:autoSpaceDN w:val="0"/>
        <w:adjustRightInd w:val="0"/>
        <w:spacing w:after="0" w:line="240" w:lineRule="auto"/>
        <w:rPr>
          <w:rFonts w:ascii="ArialMT" w:hAnsi="ArialMT" w:cs="ArialMT"/>
          <w:sz w:val="32"/>
          <w:szCs w:val="32"/>
        </w:rPr>
      </w:pPr>
    </w:p>
    <w:p w:rsidR="00E04516" w:rsidRDefault="00E04516" w:rsidP="00E80E8E">
      <w:pPr>
        <w:autoSpaceDE w:val="0"/>
        <w:autoSpaceDN w:val="0"/>
        <w:adjustRightInd w:val="0"/>
        <w:spacing w:after="0" w:line="240" w:lineRule="auto"/>
        <w:rPr>
          <w:rFonts w:ascii="Arial-BoldMT" w:hAnsi="Arial-BoldMT" w:cs="Arial-BoldMT"/>
          <w:b/>
          <w:bCs/>
        </w:rPr>
      </w:pPr>
      <w:r>
        <w:rPr>
          <w:rFonts w:ascii="Arial-BoldMT" w:hAnsi="Arial-BoldMT" w:cs="Arial-BoldMT"/>
          <w:b/>
          <w:bCs/>
        </w:rPr>
        <w:t>Architectural Patterns of the Bellisimo Systems:</w:t>
      </w:r>
    </w:p>
    <w:p w:rsidR="00B77140" w:rsidRDefault="00B77140" w:rsidP="00E80E8E">
      <w:pPr>
        <w:autoSpaceDE w:val="0"/>
        <w:autoSpaceDN w:val="0"/>
        <w:adjustRightInd w:val="0"/>
        <w:spacing w:after="0" w:line="240" w:lineRule="auto"/>
        <w:rPr>
          <w:rFonts w:ascii="Arial-BoldMT" w:hAnsi="Arial-BoldMT" w:cs="Arial-BoldMT"/>
          <w:b/>
          <w:bCs/>
        </w:rPr>
      </w:pPr>
    </w:p>
    <w:p w:rsidR="00B77140" w:rsidRDefault="00B77140" w:rsidP="00E80E8E">
      <w:pPr>
        <w:autoSpaceDE w:val="0"/>
        <w:autoSpaceDN w:val="0"/>
        <w:adjustRightInd w:val="0"/>
        <w:spacing w:after="0" w:line="240" w:lineRule="auto"/>
        <w:rPr>
          <w:rFonts w:ascii="Arial-BoldMT" w:hAnsi="Arial-BoldMT" w:cs="Arial-BoldMT"/>
          <w:b/>
          <w:bCs/>
        </w:rPr>
      </w:pPr>
      <w:r>
        <w:rPr>
          <w:rFonts w:ascii="Arial-BoldMT" w:hAnsi="Arial-BoldMT" w:cs="Arial-BoldMT"/>
          <w:b/>
          <w:bCs/>
        </w:rPr>
        <w:t>Quality Requirements of the Bellisimo Systems:</w:t>
      </w:r>
    </w:p>
    <w:p w:rsidR="00B77140" w:rsidRDefault="00B77140" w:rsidP="00E80E8E">
      <w:pPr>
        <w:autoSpaceDE w:val="0"/>
        <w:autoSpaceDN w:val="0"/>
        <w:adjustRightInd w:val="0"/>
        <w:spacing w:after="0" w:line="240" w:lineRule="auto"/>
        <w:rPr>
          <w:rFonts w:ascii="CMR10" w:hAnsi="CMR10" w:cs="CMR10"/>
          <w:sz w:val="26"/>
          <w:szCs w:val="20"/>
        </w:rPr>
      </w:pPr>
    </w:p>
    <w:p w:rsidR="00CD11B6" w:rsidRDefault="00CA2A0D" w:rsidP="00CA2A0D">
      <w:pPr>
        <w:autoSpaceDE w:val="0"/>
        <w:autoSpaceDN w:val="0"/>
        <w:adjustRightInd w:val="0"/>
        <w:spacing w:after="0" w:line="240" w:lineRule="auto"/>
        <w:rPr>
          <w:rFonts w:ascii="ArialMT" w:hAnsi="ArialMT" w:cs="ArialMT"/>
        </w:rPr>
      </w:pPr>
      <w:r>
        <w:rPr>
          <w:rFonts w:ascii="Arial-BoldMT" w:hAnsi="Arial-BoldMT" w:cs="Arial-BoldMT"/>
          <w:b/>
          <w:bCs/>
        </w:rPr>
        <w:t xml:space="preserve">Architectural tactics: </w:t>
      </w:r>
      <w:r>
        <w:rPr>
          <w:rFonts w:ascii="ArialMT" w:hAnsi="ArialMT" w:cs="ArialMT"/>
        </w:rPr>
        <w:t>The architectural tactic that could address the need of Bellisimo</w:t>
      </w:r>
      <w:r w:rsidR="00274100">
        <w:rPr>
          <w:rFonts w:ascii="ArialMT" w:hAnsi="ArialMT" w:cs="ArialMT"/>
        </w:rPr>
        <w:t xml:space="preserve"> s</w:t>
      </w:r>
      <w:r w:rsidR="0097359D">
        <w:rPr>
          <w:rFonts w:ascii="ArialMT" w:hAnsi="ArialMT" w:cs="ArialMT"/>
        </w:rPr>
        <w:t>ystem’s</w:t>
      </w:r>
      <w:r>
        <w:rPr>
          <w:rFonts w:ascii="ArialMT" w:hAnsi="ArialMT" w:cs="ArialMT"/>
        </w:rPr>
        <w:t xml:space="preserve"> </w:t>
      </w:r>
      <w:r>
        <w:rPr>
          <w:rFonts w:ascii="Arial-BoldMT" w:hAnsi="Arial-BoldMT" w:cs="Arial-BoldMT"/>
          <w:b/>
          <w:bCs/>
        </w:rPr>
        <w:t xml:space="preserve">quality requirements </w:t>
      </w:r>
      <w:r>
        <w:rPr>
          <w:rFonts w:ascii="ArialMT" w:hAnsi="ArialMT" w:cs="ArialMT"/>
        </w:rPr>
        <w:t>are as follow:</w:t>
      </w:r>
    </w:p>
    <w:p w:rsidR="00A9105F" w:rsidRDefault="00A9105F" w:rsidP="00CA2A0D">
      <w:pPr>
        <w:autoSpaceDE w:val="0"/>
        <w:autoSpaceDN w:val="0"/>
        <w:adjustRightInd w:val="0"/>
        <w:spacing w:after="0" w:line="240" w:lineRule="auto"/>
        <w:rPr>
          <w:rFonts w:ascii="ArialMT" w:hAnsi="ArialMT" w:cs="ArialMT"/>
        </w:rPr>
      </w:pPr>
    </w:p>
    <w:p w:rsidR="00A9105F" w:rsidRDefault="00F6536E" w:rsidP="00CA2A0D">
      <w:pPr>
        <w:autoSpaceDE w:val="0"/>
        <w:autoSpaceDN w:val="0"/>
        <w:adjustRightInd w:val="0"/>
        <w:spacing w:after="0" w:line="240" w:lineRule="auto"/>
        <w:rPr>
          <w:rFonts w:ascii="ArialMT" w:hAnsi="ArialMT" w:cs="ArialMT"/>
          <w:sz w:val="32"/>
          <w:szCs w:val="32"/>
        </w:rPr>
      </w:pPr>
      <w:r>
        <w:rPr>
          <w:rFonts w:ascii="ArialMT" w:hAnsi="ArialMT" w:cs="ArialMT"/>
          <w:sz w:val="32"/>
          <w:szCs w:val="32"/>
        </w:rPr>
        <w:t>Design Requirement</w:t>
      </w:r>
      <w:r w:rsidR="008C5368">
        <w:rPr>
          <w:rFonts w:ascii="ArialMT" w:hAnsi="ArialMT" w:cs="ArialMT"/>
          <w:sz w:val="32"/>
          <w:szCs w:val="32"/>
        </w:rPr>
        <w:t>:</w:t>
      </w:r>
    </w:p>
    <w:p w:rsidR="00A11C3D" w:rsidRPr="00A11C3D" w:rsidRDefault="00A11C3D" w:rsidP="00A11C3D">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The monolithic implementation will consist of one backend </w:t>
      </w:r>
      <w:r>
        <w:rPr>
          <w:rFonts w:ascii="CMBX10" w:hAnsi="CMBX10" w:cs="CMBX10"/>
          <w:sz w:val="20"/>
          <w:szCs w:val="20"/>
        </w:rPr>
        <w:t xml:space="preserve">spring boot </w:t>
      </w:r>
      <w:r>
        <w:rPr>
          <w:rFonts w:ascii="CMR10" w:hAnsi="CMR10" w:cs="CMR10"/>
          <w:sz w:val="20"/>
          <w:szCs w:val="20"/>
        </w:rPr>
        <w:t>applica</w:t>
      </w:r>
      <w:r>
        <w:rPr>
          <w:rFonts w:ascii="CMR10" w:hAnsi="CMR10" w:cs="CMR10"/>
          <w:sz w:val="20"/>
          <w:szCs w:val="20"/>
        </w:rPr>
        <w:t xml:space="preserve">tion that will be deployed as a </w:t>
      </w:r>
      <w:bookmarkStart w:id="0" w:name="_GoBack"/>
      <w:bookmarkEnd w:id="0"/>
      <w:r>
        <w:rPr>
          <w:rFonts w:ascii="CMR10" w:hAnsi="CMR10" w:cs="CMR10"/>
          <w:sz w:val="20"/>
          <w:szCs w:val="20"/>
        </w:rPr>
        <w:t>single unit. Apache Maven will be used as the dependency management tool.</w:t>
      </w:r>
    </w:p>
    <w:p w:rsidR="00305EE1" w:rsidRPr="00274100" w:rsidRDefault="00305EE1" w:rsidP="00CA2A0D">
      <w:pPr>
        <w:autoSpaceDE w:val="0"/>
        <w:autoSpaceDN w:val="0"/>
        <w:adjustRightInd w:val="0"/>
        <w:spacing w:after="0" w:line="240" w:lineRule="auto"/>
        <w:rPr>
          <w:rFonts w:ascii="ArialMT" w:hAnsi="ArialMT" w:cs="ArialMT"/>
        </w:rPr>
      </w:pPr>
    </w:p>
    <w:p w:rsidR="00A95B3E" w:rsidRDefault="00A95B3E" w:rsidP="00F14654">
      <w:pPr>
        <w:pStyle w:val="ListParagraph"/>
        <w:autoSpaceDE w:val="0"/>
        <w:autoSpaceDN w:val="0"/>
        <w:adjustRightInd w:val="0"/>
        <w:spacing w:after="0" w:line="240" w:lineRule="auto"/>
        <w:ind w:left="360"/>
        <w:rPr>
          <w:rFonts w:ascii="CMR10" w:hAnsi="CMR10" w:cs="CMR10"/>
          <w:sz w:val="20"/>
          <w:szCs w:val="20"/>
        </w:rPr>
      </w:pPr>
    </w:p>
    <w:p w:rsidR="00A3081F" w:rsidRPr="00A3081F" w:rsidRDefault="00A3081F" w:rsidP="00A3081F">
      <w:pPr>
        <w:pStyle w:val="ListParagraph"/>
        <w:autoSpaceDE w:val="0"/>
        <w:autoSpaceDN w:val="0"/>
        <w:adjustRightInd w:val="0"/>
        <w:spacing w:after="0" w:line="240" w:lineRule="auto"/>
        <w:ind w:left="360"/>
        <w:rPr>
          <w:rFonts w:ascii="CMR10" w:hAnsi="CMR10" w:cs="CMR10"/>
          <w:sz w:val="20"/>
          <w:szCs w:val="20"/>
        </w:rPr>
      </w:pPr>
    </w:p>
    <w:p w:rsidR="0040670F" w:rsidRDefault="0040670F" w:rsidP="00F14654">
      <w:pPr>
        <w:pStyle w:val="ListParagraph"/>
        <w:autoSpaceDE w:val="0"/>
        <w:autoSpaceDN w:val="0"/>
        <w:adjustRightInd w:val="0"/>
        <w:spacing w:after="0" w:line="240" w:lineRule="auto"/>
        <w:ind w:left="360"/>
        <w:rPr>
          <w:rFonts w:ascii="CMR10" w:hAnsi="CMR10" w:cs="CMR10"/>
          <w:sz w:val="20"/>
          <w:szCs w:val="20"/>
        </w:rPr>
      </w:pPr>
    </w:p>
    <w:p w:rsidR="0040670F" w:rsidRDefault="00CC2C9F" w:rsidP="0040670F">
      <w:pPr>
        <w:autoSpaceDE w:val="0"/>
        <w:autoSpaceDN w:val="0"/>
        <w:adjustRightInd w:val="0"/>
        <w:spacing w:after="0" w:line="240" w:lineRule="auto"/>
        <w:rPr>
          <w:rFonts w:ascii="CMBX12" w:hAnsi="CMBX12" w:cs="CMBX12"/>
          <w:sz w:val="26"/>
          <w:szCs w:val="34"/>
        </w:rPr>
      </w:pPr>
      <w:r>
        <w:rPr>
          <w:rFonts w:ascii="CMBX12" w:hAnsi="CMBX12" w:cs="CMBX12"/>
          <w:sz w:val="34"/>
          <w:szCs w:val="34"/>
        </w:rPr>
        <w:t>User Management Module</w:t>
      </w:r>
      <w:r>
        <w:rPr>
          <w:rFonts w:ascii="CMBX12" w:hAnsi="CMBX12" w:cs="CMBX12"/>
          <w:sz w:val="34"/>
          <w:szCs w:val="34"/>
        </w:rPr>
        <w:br/>
      </w:r>
      <w:r w:rsidR="00D54561">
        <w:rPr>
          <w:rFonts w:ascii="CMBX12" w:hAnsi="CMBX12" w:cs="CMBX12"/>
          <w:sz w:val="26"/>
          <w:szCs w:val="34"/>
        </w:rPr>
        <w:t>S</w:t>
      </w:r>
      <w:r>
        <w:rPr>
          <w:rFonts w:ascii="CMBX12" w:hAnsi="CMBX12" w:cs="CMBX12"/>
          <w:sz w:val="26"/>
          <w:szCs w:val="34"/>
        </w:rPr>
        <w:t>cope</w:t>
      </w:r>
      <w:r w:rsidR="003F53C8">
        <w:rPr>
          <w:rFonts w:ascii="CMBX12" w:hAnsi="CMBX12" w:cs="CMBX12"/>
          <w:sz w:val="26"/>
          <w:szCs w:val="34"/>
        </w:rPr>
        <w:t>:</w:t>
      </w:r>
    </w:p>
    <w:p w:rsidR="003F53C8" w:rsidRPr="004A0FDF" w:rsidRDefault="004F52B5" w:rsidP="006C24F1">
      <w:pPr>
        <w:autoSpaceDE w:val="0"/>
        <w:autoSpaceDN w:val="0"/>
        <w:adjustRightInd w:val="0"/>
        <w:spacing w:after="0" w:line="240" w:lineRule="auto"/>
        <w:jc w:val="both"/>
        <w:rPr>
          <w:rFonts w:ascii="CMR12" w:hAnsi="CMR12" w:cs="CMR12"/>
          <w:sz w:val="24"/>
          <w:szCs w:val="24"/>
        </w:rPr>
      </w:pPr>
      <w:r>
        <w:rPr>
          <w:rFonts w:ascii="CMR12" w:hAnsi="CMR12" w:cs="CMR12"/>
          <w:sz w:val="24"/>
          <w:szCs w:val="24"/>
        </w:rPr>
        <w:t>The scope of the user management module</w:t>
      </w:r>
      <w:r w:rsidR="004A0FDF">
        <w:rPr>
          <w:rFonts w:ascii="CMR12" w:hAnsi="CMR12" w:cs="CMR12"/>
          <w:sz w:val="24"/>
          <w:szCs w:val="24"/>
        </w:rPr>
        <w:t xml:space="preserve"> is shown in Figure 1. The user </w:t>
      </w:r>
      <w:r>
        <w:rPr>
          <w:rFonts w:ascii="CMR12" w:hAnsi="CMR12" w:cs="CMR12"/>
          <w:sz w:val="24"/>
          <w:szCs w:val="24"/>
        </w:rPr>
        <w:t>management module is responsible for ma</w:t>
      </w:r>
      <w:r w:rsidR="004A0FDF">
        <w:rPr>
          <w:rFonts w:ascii="CMR12" w:hAnsi="CMR12" w:cs="CMR12"/>
          <w:sz w:val="24"/>
          <w:szCs w:val="24"/>
        </w:rPr>
        <w:t xml:space="preserve">intaining information about the </w:t>
      </w:r>
      <w:r>
        <w:rPr>
          <w:rFonts w:ascii="CMR12" w:hAnsi="CMR12" w:cs="CMR12"/>
          <w:sz w:val="24"/>
          <w:szCs w:val="24"/>
        </w:rPr>
        <w:t>registered administrators of the system</w:t>
      </w:r>
      <w:r w:rsidR="00EF1F3B">
        <w:rPr>
          <w:rFonts w:ascii="CMR12" w:hAnsi="CMR12" w:cs="CMR12"/>
          <w:sz w:val="24"/>
          <w:szCs w:val="24"/>
        </w:rPr>
        <w:t xml:space="preserve">. </w:t>
      </w:r>
      <w:r>
        <w:rPr>
          <w:rFonts w:ascii="CMR12" w:hAnsi="CMR12" w:cs="CMR12"/>
          <w:sz w:val="24"/>
          <w:szCs w:val="24"/>
        </w:rPr>
        <w:t>Administrators can manage information abo</w:t>
      </w:r>
      <w:r w:rsidR="004A0FDF">
        <w:rPr>
          <w:rFonts w:ascii="CMR12" w:hAnsi="CMR12" w:cs="CMR12"/>
          <w:sz w:val="24"/>
          <w:szCs w:val="24"/>
        </w:rPr>
        <w:t xml:space="preserve">ut </w:t>
      </w:r>
      <w:r w:rsidR="003E63EB">
        <w:rPr>
          <w:rFonts w:ascii="CMR12" w:hAnsi="CMR12" w:cs="CMR12"/>
          <w:sz w:val="24"/>
          <w:szCs w:val="24"/>
        </w:rPr>
        <w:t>c</w:t>
      </w:r>
      <w:r w:rsidR="00EF1F3B">
        <w:rPr>
          <w:rFonts w:ascii="CMR12" w:hAnsi="CMR12" w:cs="CMR12"/>
          <w:sz w:val="24"/>
          <w:szCs w:val="24"/>
        </w:rPr>
        <w:t>lothes</w:t>
      </w:r>
      <w:r w:rsidR="004A0FDF">
        <w:rPr>
          <w:rFonts w:ascii="CMR12" w:hAnsi="CMR12" w:cs="CMR12"/>
          <w:sz w:val="24"/>
          <w:szCs w:val="24"/>
        </w:rPr>
        <w:t xml:space="preserve"> and </w:t>
      </w:r>
      <w:r w:rsidR="00EF1F3B">
        <w:rPr>
          <w:rFonts w:ascii="CMR12" w:hAnsi="CMR12" w:cs="CMR12"/>
          <w:sz w:val="24"/>
          <w:szCs w:val="24"/>
        </w:rPr>
        <w:t>food</w:t>
      </w:r>
      <w:r w:rsidR="00945C6A">
        <w:rPr>
          <w:rFonts w:ascii="CMR12" w:hAnsi="CMR12" w:cs="CMR12"/>
          <w:sz w:val="24"/>
          <w:szCs w:val="24"/>
        </w:rPr>
        <w:t xml:space="preserve"> by adding, removing and updating a</w:t>
      </w:r>
      <w:r w:rsidR="003E63EB">
        <w:rPr>
          <w:rFonts w:ascii="CMR12" w:hAnsi="CMR12" w:cs="CMR12"/>
          <w:sz w:val="24"/>
          <w:szCs w:val="24"/>
        </w:rPr>
        <w:t>ny items in the catalogue lists</w:t>
      </w:r>
      <w:r w:rsidR="00093C98">
        <w:rPr>
          <w:rFonts w:ascii="CMR12" w:hAnsi="CMR12" w:cs="CMR12"/>
          <w:sz w:val="24"/>
          <w:szCs w:val="24"/>
        </w:rPr>
        <w:t xml:space="preserve"> from the clothing and food interfaces</w:t>
      </w:r>
      <w:r>
        <w:rPr>
          <w:rFonts w:ascii="CMR12" w:hAnsi="CMR12" w:cs="CMR12"/>
          <w:sz w:val="24"/>
          <w:szCs w:val="24"/>
        </w:rPr>
        <w:t>.</w:t>
      </w:r>
      <w:r w:rsidR="00D81F59">
        <w:rPr>
          <w:rFonts w:ascii="CMR12" w:hAnsi="CMR12" w:cs="CMR12"/>
          <w:sz w:val="24"/>
          <w:szCs w:val="24"/>
        </w:rPr>
        <w:t xml:space="preserve"> Administrators can add specials to the </w:t>
      </w:r>
      <w:r w:rsidR="00C42E08">
        <w:rPr>
          <w:rFonts w:ascii="CMR12" w:hAnsi="CMR12" w:cs="CMR12"/>
          <w:sz w:val="24"/>
          <w:szCs w:val="24"/>
        </w:rPr>
        <w:t>Frontend</w:t>
      </w:r>
      <w:r w:rsidR="00A2009A">
        <w:rPr>
          <w:rFonts w:ascii="CMR12" w:hAnsi="CMR12" w:cs="CMR12"/>
          <w:sz w:val="24"/>
          <w:szCs w:val="24"/>
        </w:rPr>
        <w:t xml:space="preserve"> </w:t>
      </w:r>
      <w:r w:rsidR="00D81F59">
        <w:rPr>
          <w:rFonts w:ascii="CMR12" w:hAnsi="CMR12" w:cs="CMR12"/>
          <w:sz w:val="24"/>
          <w:szCs w:val="24"/>
        </w:rPr>
        <w:t xml:space="preserve">management </w:t>
      </w:r>
      <w:r w:rsidR="00C42E08">
        <w:rPr>
          <w:rFonts w:ascii="CMR12" w:hAnsi="CMR12" w:cs="CMR12"/>
          <w:sz w:val="24"/>
          <w:szCs w:val="24"/>
        </w:rPr>
        <w:t>module.</w:t>
      </w:r>
      <w:r w:rsidR="006C24F1">
        <w:rPr>
          <w:rFonts w:ascii="CMR12" w:hAnsi="CMR12" w:cs="CMR12"/>
          <w:sz w:val="24"/>
          <w:szCs w:val="24"/>
        </w:rPr>
        <w:t xml:space="preserve"> </w:t>
      </w:r>
      <w:r w:rsidR="00F73620" w:rsidRPr="001972C5">
        <w:rPr>
          <w:rFonts w:ascii="CMR12" w:hAnsi="CMR12" w:cs="CMR12"/>
          <w:color w:val="FF0000"/>
          <w:sz w:val="24"/>
          <w:szCs w:val="24"/>
        </w:rPr>
        <w:t>Anonymous users can browse, search and filter the catalogues</w:t>
      </w:r>
      <w:r w:rsidR="00F73620">
        <w:rPr>
          <w:rFonts w:ascii="CMR12" w:hAnsi="CMR12" w:cs="CMR12"/>
          <w:sz w:val="24"/>
          <w:szCs w:val="24"/>
        </w:rPr>
        <w:t>.</w:t>
      </w:r>
    </w:p>
    <w:p w:rsidR="00D54561" w:rsidRDefault="00D54561" w:rsidP="0040670F">
      <w:pPr>
        <w:autoSpaceDE w:val="0"/>
        <w:autoSpaceDN w:val="0"/>
        <w:adjustRightInd w:val="0"/>
        <w:spacing w:after="0" w:line="240" w:lineRule="auto"/>
        <w:rPr>
          <w:rFonts w:ascii="CMBX12" w:hAnsi="CMBX12" w:cs="CMBX12"/>
          <w:sz w:val="26"/>
          <w:szCs w:val="34"/>
        </w:rPr>
      </w:pPr>
    </w:p>
    <w:p w:rsidR="00CC2C9F" w:rsidRDefault="00CC2C9F"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Domain model</w:t>
      </w:r>
    </w:p>
    <w:p w:rsidR="00D54561" w:rsidRDefault="00D54561" w:rsidP="0040670F">
      <w:pPr>
        <w:autoSpaceDE w:val="0"/>
        <w:autoSpaceDN w:val="0"/>
        <w:adjustRightInd w:val="0"/>
        <w:spacing w:after="0" w:line="240" w:lineRule="auto"/>
        <w:rPr>
          <w:rFonts w:ascii="CMBX12" w:hAnsi="CMBX12" w:cs="CMBX12"/>
          <w:sz w:val="26"/>
          <w:szCs w:val="34"/>
        </w:rPr>
      </w:pPr>
    </w:p>
    <w:p w:rsidR="00CC2C9F" w:rsidRDefault="00F57ED4"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D54561" w:rsidRDefault="00D54561" w:rsidP="0040670F">
      <w:pPr>
        <w:autoSpaceDE w:val="0"/>
        <w:autoSpaceDN w:val="0"/>
        <w:adjustRightInd w:val="0"/>
        <w:spacing w:after="0" w:line="240" w:lineRule="auto"/>
        <w:rPr>
          <w:rFonts w:ascii="CMBX12" w:hAnsi="CMBX12" w:cs="CMBX12"/>
          <w:sz w:val="26"/>
          <w:szCs w:val="34"/>
        </w:rPr>
      </w:pPr>
    </w:p>
    <w:p w:rsidR="00D54561" w:rsidRDefault="00D54561" w:rsidP="0040670F">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Default="00D54561" w:rsidP="0040670F">
      <w:pPr>
        <w:autoSpaceDE w:val="0"/>
        <w:autoSpaceDN w:val="0"/>
        <w:adjustRightInd w:val="0"/>
        <w:spacing w:after="0" w:line="240" w:lineRule="auto"/>
        <w:rPr>
          <w:rFonts w:ascii="CMBX12" w:hAnsi="CMBX12" w:cs="CMBX12"/>
          <w:sz w:val="26"/>
          <w:szCs w:val="34"/>
        </w:rPr>
      </w:pPr>
    </w:p>
    <w:p w:rsidR="00D54561" w:rsidRPr="00637688" w:rsidRDefault="00EF43E4" w:rsidP="0040670F">
      <w:pPr>
        <w:autoSpaceDE w:val="0"/>
        <w:autoSpaceDN w:val="0"/>
        <w:adjustRightInd w:val="0"/>
        <w:spacing w:after="0" w:line="240" w:lineRule="auto"/>
        <w:rPr>
          <w:rFonts w:ascii="CMBX12" w:hAnsi="CMBX12" w:cs="CMBX12"/>
          <w:sz w:val="34"/>
          <w:szCs w:val="34"/>
        </w:rPr>
      </w:pPr>
      <w:r>
        <w:rPr>
          <w:rFonts w:ascii="CMBX12" w:hAnsi="CMBX12" w:cs="CMBX12"/>
          <w:sz w:val="34"/>
          <w:szCs w:val="34"/>
        </w:rPr>
        <w:lastRenderedPageBreak/>
        <w:t>Catalogue management</w:t>
      </w:r>
      <w:r w:rsidR="00D54561" w:rsidRPr="00637688">
        <w:rPr>
          <w:rFonts w:ascii="CMBX12" w:hAnsi="CMBX12" w:cs="CMBX12"/>
          <w:sz w:val="34"/>
          <w:szCs w:val="34"/>
        </w:rPr>
        <w:t xml:space="preserve"> Module</w:t>
      </w:r>
    </w:p>
    <w:p w:rsidR="00D54561" w:rsidRDefault="00DD5E84"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Scope</w:t>
      </w:r>
    </w:p>
    <w:p w:rsidR="00240EBB" w:rsidRDefault="00240EBB"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Domain model</w:t>
      </w: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D54561" w:rsidRDefault="00D54561" w:rsidP="00D54561">
      <w:pPr>
        <w:autoSpaceDE w:val="0"/>
        <w:autoSpaceDN w:val="0"/>
        <w:adjustRightInd w:val="0"/>
        <w:spacing w:after="0" w:line="240" w:lineRule="auto"/>
        <w:rPr>
          <w:rFonts w:ascii="CMBX12" w:hAnsi="CMBX12" w:cs="CMBX12"/>
          <w:sz w:val="26"/>
          <w:szCs w:val="34"/>
        </w:rPr>
      </w:pPr>
    </w:p>
    <w:p w:rsidR="00D54561" w:rsidRDefault="00D54561" w:rsidP="00D54561">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Default="00D54561" w:rsidP="0040670F">
      <w:pPr>
        <w:autoSpaceDE w:val="0"/>
        <w:autoSpaceDN w:val="0"/>
        <w:adjustRightInd w:val="0"/>
        <w:spacing w:after="0" w:line="240" w:lineRule="auto"/>
        <w:rPr>
          <w:rFonts w:ascii="CMBX12" w:hAnsi="CMBX12" w:cs="CMBX12"/>
          <w:b/>
          <w:sz w:val="34"/>
          <w:szCs w:val="34"/>
        </w:rPr>
      </w:pPr>
    </w:p>
    <w:p w:rsidR="009D6E22" w:rsidRPr="00637688" w:rsidRDefault="009D6E22" w:rsidP="0040670F">
      <w:pPr>
        <w:autoSpaceDE w:val="0"/>
        <w:autoSpaceDN w:val="0"/>
        <w:adjustRightInd w:val="0"/>
        <w:spacing w:after="0" w:line="240" w:lineRule="auto"/>
        <w:rPr>
          <w:rFonts w:ascii="CMBX12" w:hAnsi="CMBX12" w:cs="CMBX12"/>
          <w:sz w:val="34"/>
          <w:szCs w:val="34"/>
        </w:rPr>
      </w:pPr>
      <w:r w:rsidRPr="00637688">
        <w:rPr>
          <w:rFonts w:ascii="CMBX12" w:hAnsi="CMBX12" w:cs="CMBX12"/>
          <w:sz w:val="34"/>
          <w:szCs w:val="34"/>
        </w:rPr>
        <w:t>Frontend module</w:t>
      </w: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Scope</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Domain model</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Service contracts</w:t>
      </w:r>
    </w:p>
    <w:p w:rsidR="009D6E22" w:rsidRDefault="009D6E22" w:rsidP="009D6E22">
      <w:pPr>
        <w:autoSpaceDE w:val="0"/>
        <w:autoSpaceDN w:val="0"/>
        <w:adjustRightInd w:val="0"/>
        <w:spacing w:after="0" w:line="240" w:lineRule="auto"/>
        <w:rPr>
          <w:rFonts w:ascii="CMBX12" w:hAnsi="CMBX12" w:cs="CMBX12"/>
          <w:sz w:val="26"/>
          <w:szCs w:val="34"/>
        </w:rPr>
      </w:pPr>
    </w:p>
    <w:p w:rsidR="009D6E22" w:rsidRDefault="009D6E22" w:rsidP="009D6E22">
      <w:pPr>
        <w:autoSpaceDE w:val="0"/>
        <w:autoSpaceDN w:val="0"/>
        <w:adjustRightInd w:val="0"/>
        <w:spacing w:after="0" w:line="240" w:lineRule="auto"/>
        <w:rPr>
          <w:rFonts w:ascii="CMBX12" w:hAnsi="CMBX12" w:cs="CMBX12"/>
          <w:sz w:val="26"/>
          <w:szCs w:val="34"/>
        </w:rPr>
      </w:pPr>
      <w:r>
        <w:rPr>
          <w:rFonts w:ascii="CMBX12" w:hAnsi="CMBX12" w:cs="CMBX12"/>
          <w:sz w:val="26"/>
          <w:szCs w:val="34"/>
        </w:rPr>
        <w:t>Technologies</w:t>
      </w:r>
    </w:p>
    <w:p w:rsidR="00D54561" w:rsidRPr="009D6E22" w:rsidRDefault="00D54561" w:rsidP="0040670F">
      <w:pPr>
        <w:autoSpaceDE w:val="0"/>
        <w:autoSpaceDN w:val="0"/>
        <w:adjustRightInd w:val="0"/>
        <w:spacing w:after="0" w:line="240" w:lineRule="auto"/>
        <w:rPr>
          <w:rFonts w:ascii="CMBX12" w:hAnsi="CMBX12" w:cs="CMBX12"/>
          <w:b/>
          <w:sz w:val="26"/>
          <w:szCs w:val="34"/>
        </w:rPr>
      </w:pPr>
    </w:p>
    <w:p w:rsidR="00F57ED4" w:rsidRPr="00CC2C9F" w:rsidRDefault="00F57ED4" w:rsidP="0040670F">
      <w:pPr>
        <w:autoSpaceDE w:val="0"/>
        <w:autoSpaceDN w:val="0"/>
        <w:adjustRightInd w:val="0"/>
        <w:spacing w:after="0" w:line="240" w:lineRule="auto"/>
        <w:rPr>
          <w:rFonts w:ascii="CMR10" w:hAnsi="CMR10" w:cs="CMR10"/>
          <w:sz w:val="26"/>
          <w:szCs w:val="20"/>
        </w:rPr>
      </w:pPr>
    </w:p>
    <w:sectPr w:rsidR="00F57ED4" w:rsidRPr="00CC2C9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141"/>
    <w:multiLevelType w:val="hybridMultilevel"/>
    <w:tmpl w:val="55AE5FA6"/>
    <w:lvl w:ilvl="0" w:tplc="04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2D3467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DC58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38D"/>
    <w:rsid w:val="00011559"/>
    <w:rsid w:val="00036A74"/>
    <w:rsid w:val="00055AAF"/>
    <w:rsid w:val="00093C98"/>
    <w:rsid w:val="000C1943"/>
    <w:rsid w:val="001972C5"/>
    <w:rsid w:val="0021487B"/>
    <w:rsid w:val="00240EBB"/>
    <w:rsid w:val="0025394E"/>
    <w:rsid w:val="00266AAA"/>
    <w:rsid w:val="00274100"/>
    <w:rsid w:val="0030409F"/>
    <w:rsid w:val="00305EE1"/>
    <w:rsid w:val="003E63EB"/>
    <w:rsid w:val="003F53C8"/>
    <w:rsid w:val="004017D7"/>
    <w:rsid w:val="0040670F"/>
    <w:rsid w:val="0045525F"/>
    <w:rsid w:val="004A0FDF"/>
    <w:rsid w:val="004C1DBB"/>
    <w:rsid w:val="004F52B5"/>
    <w:rsid w:val="00534C2C"/>
    <w:rsid w:val="005B69A3"/>
    <w:rsid w:val="005C6230"/>
    <w:rsid w:val="00637688"/>
    <w:rsid w:val="00643F11"/>
    <w:rsid w:val="006C24F1"/>
    <w:rsid w:val="00781452"/>
    <w:rsid w:val="008C5368"/>
    <w:rsid w:val="008E30E7"/>
    <w:rsid w:val="00945C6A"/>
    <w:rsid w:val="0097359D"/>
    <w:rsid w:val="009743D1"/>
    <w:rsid w:val="009A7AEA"/>
    <w:rsid w:val="009D6E22"/>
    <w:rsid w:val="00A11C3D"/>
    <w:rsid w:val="00A2009A"/>
    <w:rsid w:val="00A3081F"/>
    <w:rsid w:val="00A6598C"/>
    <w:rsid w:val="00A9105F"/>
    <w:rsid w:val="00A95B3E"/>
    <w:rsid w:val="00AC5950"/>
    <w:rsid w:val="00B56A37"/>
    <w:rsid w:val="00B77140"/>
    <w:rsid w:val="00BA5DF6"/>
    <w:rsid w:val="00C42E08"/>
    <w:rsid w:val="00C7638D"/>
    <w:rsid w:val="00CA0CCB"/>
    <w:rsid w:val="00CA2A0D"/>
    <w:rsid w:val="00CC2C9F"/>
    <w:rsid w:val="00CD11B6"/>
    <w:rsid w:val="00D54561"/>
    <w:rsid w:val="00D81F59"/>
    <w:rsid w:val="00DA0222"/>
    <w:rsid w:val="00DD5E84"/>
    <w:rsid w:val="00E04516"/>
    <w:rsid w:val="00E27953"/>
    <w:rsid w:val="00E80E8E"/>
    <w:rsid w:val="00EF1F3B"/>
    <w:rsid w:val="00EF43E4"/>
    <w:rsid w:val="00F14654"/>
    <w:rsid w:val="00F57ED4"/>
    <w:rsid w:val="00F6536E"/>
    <w:rsid w:val="00F736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8889F-0413-4C91-A59A-AF84469AE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 Obo</dc:creator>
  <cp:keywords/>
  <dc:description/>
  <cp:lastModifiedBy>Diana K Obo</cp:lastModifiedBy>
  <cp:revision>61</cp:revision>
  <dcterms:created xsi:type="dcterms:W3CDTF">2017-07-31T09:45:00Z</dcterms:created>
  <dcterms:modified xsi:type="dcterms:W3CDTF">2017-09-06T17:51:00Z</dcterms:modified>
</cp:coreProperties>
</file>