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EE" w:rsidRPr="0092473F" w:rsidRDefault="00B13CEE" w:rsidP="00B13CEE">
      <w:pPr>
        <w:pStyle w:val="a3"/>
        <w:spacing w:before="0" w:beforeAutospacing="0" w:after="0" w:afterAutospacing="0"/>
        <w:jc w:val="center"/>
        <w:rPr>
          <w:color w:val="000000"/>
          <w:sz w:val="28"/>
          <w:szCs w:val="28"/>
          <w:lang w:val="ru-RU"/>
        </w:rPr>
      </w:pPr>
      <w:r w:rsidRPr="0092473F">
        <w:rPr>
          <w:color w:val="000000"/>
          <w:sz w:val="28"/>
          <w:szCs w:val="28"/>
          <w:lang w:val="ru-RU"/>
        </w:rPr>
        <w:t>МИНИСТЕРСТВО ОБРАЗОВАНИЯ РЕСПУБЛИКИ БЕЛАРУСЬ</w:t>
      </w:r>
    </w:p>
    <w:p w:rsidR="00B13CEE" w:rsidRPr="0092473F" w:rsidRDefault="00B13CEE" w:rsidP="00B13CEE">
      <w:pPr>
        <w:pStyle w:val="a3"/>
        <w:spacing w:before="0" w:beforeAutospacing="0" w:after="0" w:afterAutospacing="0"/>
        <w:jc w:val="center"/>
        <w:rPr>
          <w:color w:val="000000"/>
          <w:sz w:val="28"/>
          <w:szCs w:val="28"/>
          <w:lang w:val="ru-RU"/>
        </w:rPr>
      </w:pPr>
      <w:r w:rsidRPr="0092473F">
        <w:rPr>
          <w:color w:val="000000"/>
          <w:sz w:val="28"/>
          <w:szCs w:val="28"/>
          <w:lang w:val="ru-RU"/>
        </w:rPr>
        <w:t>Учреждение образование «Белорусский государственный технологический университет»</w:t>
      </w:r>
    </w:p>
    <w:p w:rsidR="00B13CEE" w:rsidRDefault="00B13CEE" w:rsidP="00B13CEE">
      <w:pPr>
        <w:pStyle w:val="a3"/>
        <w:spacing w:before="840" w:beforeAutospacing="0" w:after="0" w:afterAutospacing="0"/>
        <w:jc w:val="center"/>
        <w:rPr>
          <w:color w:val="000000"/>
          <w:sz w:val="28"/>
          <w:szCs w:val="28"/>
          <w:lang w:val="ru-RU"/>
        </w:rPr>
      </w:pPr>
      <w:r w:rsidRPr="0092473F">
        <w:rPr>
          <w:color w:val="000000"/>
          <w:sz w:val="28"/>
          <w:szCs w:val="28"/>
          <w:lang w:val="ru-RU"/>
        </w:rPr>
        <w:t>Кафедра информационных систем и технологий</w:t>
      </w:r>
    </w:p>
    <w:p w:rsidR="00B13CEE" w:rsidRDefault="00B13CEE" w:rsidP="00B13CEE">
      <w:pPr>
        <w:pStyle w:val="a3"/>
        <w:spacing w:before="2760" w:beforeAutospacing="0" w:after="0" w:afterAutospacing="0"/>
        <w:jc w:val="center"/>
        <w:rPr>
          <w:b/>
          <w:color w:val="000000"/>
          <w:sz w:val="28"/>
          <w:szCs w:val="27"/>
          <w:lang w:val="ru-RU"/>
        </w:rPr>
      </w:pPr>
      <w:r w:rsidRPr="0092473F">
        <w:rPr>
          <w:b/>
          <w:color w:val="000000"/>
          <w:sz w:val="28"/>
          <w:szCs w:val="27"/>
          <w:lang w:val="ru-RU"/>
        </w:rPr>
        <w:t xml:space="preserve">«Проект политики информационной безопасности </w:t>
      </w:r>
      <w:r>
        <w:rPr>
          <w:b/>
          <w:color w:val="000000"/>
          <w:sz w:val="28"/>
          <w:szCs w:val="27"/>
          <w:lang w:val="ru-RU"/>
        </w:rPr>
        <w:t>страховой компании</w:t>
      </w:r>
      <w:r w:rsidRPr="0092473F">
        <w:rPr>
          <w:b/>
          <w:color w:val="000000"/>
          <w:sz w:val="28"/>
          <w:szCs w:val="27"/>
          <w:lang w:val="ru-RU"/>
        </w:rPr>
        <w:t>»</w:t>
      </w:r>
    </w:p>
    <w:p w:rsidR="00B13CEE" w:rsidRDefault="00B13CEE" w:rsidP="00B13CEE">
      <w:pPr>
        <w:pStyle w:val="a3"/>
        <w:spacing w:before="2760" w:beforeAutospacing="0" w:after="0" w:afterAutospacing="0"/>
        <w:jc w:val="center"/>
        <w:rPr>
          <w:b/>
          <w:color w:val="000000"/>
          <w:sz w:val="28"/>
          <w:szCs w:val="27"/>
          <w:lang w:val="ru-RU"/>
        </w:rPr>
      </w:pPr>
    </w:p>
    <w:p w:rsidR="00B13CEE" w:rsidRPr="0092473F" w:rsidRDefault="00B13CEE" w:rsidP="00B13CEE">
      <w:pPr>
        <w:pStyle w:val="a3"/>
        <w:spacing w:before="0" w:beforeAutospacing="0" w:after="0" w:afterAutospacing="0"/>
        <w:ind w:left="5760"/>
        <w:rPr>
          <w:color w:val="000000"/>
          <w:sz w:val="28"/>
          <w:szCs w:val="28"/>
          <w:lang w:val="ru-RU"/>
        </w:rPr>
      </w:pPr>
      <w:r w:rsidRPr="0092473F">
        <w:rPr>
          <w:color w:val="000000"/>
          <w:sz w:val="28"/>
          <w:szCs w:val="28"/>
          <w:lang w:val="ru-RU"/>
        </w:rPr>
        <w:t>Студент:</w:t>
      </w:r>
    </w:p>
    <w:p w:rsidR="00B13CEE" w:rsidRPr="0092473F" w:rsidRDefault="00B13CEE" w:rsidP="00B13CEE">
      <w:pPr>
        <w:pStyle w:val="a3"/>
        <w:spacing w:before="0" w:beforeAutospacing="0" w:after="0" w:afterAutospacing="0"/>
        <w:ind w:left="5760"/>
        <w:rPr>
          <w:color w:val="000000"/>
          <w:sz w:val="28"/>
          <w:szCs w:val="28"/>
          <w:lang w:val="ru-RU"/>
        </w:rPr>
      </w:pPr>
      <w:r>
        <w:rPr>
          <w:color w:val="000000"/>
          <w:sz w:val="28"/>
          <w:szCs w:val="28"/>
          <w:lang w:val="ru-RU"/>
        </w:rPr>
        <w:t>Кравцова Диана Вячеславовна</w:t>
      </w:r>
    </w:p>
    <w:p w:rsidR="00B13CEE" w:rsidRPr="0092473F" w:rsidRDefault="00B13CEE" w:rsidP="00B13CEE">
      <w:pPr>
        <w:pStyle w:val="a3"/>
        <w:spacing w:before="0" w:beforeAutospacing="0" w:after="0" w:afterAutospacing="0"/>
        <w:ind w:left="5760"/>
        <w:rPr>
          <w:color w:val="000000"/>
          <w:sz w:val="28"/>
          <w:szCs w:val="28"/>
          <w:lang w:val="ru-RU"/>
        </w:rPr>
      </w:pPr>
      <w:r w:rsidRPr="0092473F">
        <w:rPr>
          <w:color w:val="000000"/>
          <w:sz w:val="28"/>
          <w:szCs w:val="28"/>
          <w:lang w:val="ru-RU"/>
        </w:rPr>
        <w:t xml:space="preserve">Вариант </w:t>
      </w:r>
      <w:r>
        <w:rPr>
          <w:color w:val="000000"/>
          <w:sz w:val="28"/>
          <w:szCs w:val="28"/>
          <w:lang w:val="ru-RU"/>
        </w:rPr>
        <w:t>7</w:t>
      </w:r>
    </w:p>
    <w:p w:rsidR="00B13CEE" w:rsidRPr="0092473F" w:rsidRDefault="00B13CEE" w:rsidP="00B13CEE">
      <w:pPr>
        <w:pStyle w:val="a3"/>
        <w:spacing w:before="0" w:beforeAutospacing="0" w:after="0" w:afterAutospacing="0"/>
        <w:ind w:left="5760"/>
        <w:rPr>
          <w:color w:val="000000"/>
          <w:sz w:val="28"/>
          <w:szCs w:val="28"/>
          <w:lang w:val="ru-RU"/>
        </w:rPr>
      </w:pPr>
      <w:r w:rsidRPr="0092473F">
        <w:rPr>
          <w:color w:val="000000"/>
          <w:sz w:val="28"/>
          <w:szCs w:val="28"/>
          <w:lang w:val="ru-RU"/>
        </w:rPr>
        <w:t>Преподаватель:</w:t>
      </w:r>
    </w:p>
    <w:p w:rsidR="00B13CEE" w:rsidRPr="00F007DB" w:rsidRDefault="00B13CEE" w:rsidP="00B13CEE">
      <w:pPr>
        <w:pStyle w:val="a3"/>
        <w:spacing w:before="0" w:beforeAutospacing="0" w:after="0" w:afterAutospacing="0"/>
        <w:ind w:left="5760"/>
        <w:rPr>
          <w:color w:val="000000"/>
          <w:sz w:val="28"/>
          <w:szCs w:val="28"/>
          <w:lang w:val="ru-RU"/>
        </w:rPr>
      </w:pPr>
      <w:proofErr w:type="spellStart"/>
      <w:r>
        <w:rPr>
          <w:color w:val="000000"/>
          <w:sz w:val="28"/>
          <w:szCs w:val="28"/>
          <w:lang w:val="ru-RU"/>
        </w:rPr>
        <w:t>Блинова</w:t>
      </w:r>
      <w:proofErr w:type="spellEnd"/>
      <w:r>
        <w:rPr>
          <w:color w:val="000000"/>
          <w:sz w:val="28"/>
          <w:szCs w:val="28"/>
          <w:lang w:val="ru-RU"/>
        </w:rPr>
        <w:t xml:space="preserve"> Евгения Александровна</w:t>
      </w:r>
    </w:p>
    <w:p w:rsidR="00B13CEE" w:rsidRPr="0092473F" w:rsidRDefault="00B13CEE" w:rsidP="00B13CEE">
      <w:pPr>
        <w:pStyle w:val="a3"/>
        <w:spacing w:before="0" w:beforeAutospacing="0" w:after="0" w:afterAutospacing="0"/>
        <w:ind w:left="5760"/>
        <w:rPr>
          <w:color w:val="000000"/>
          <w:sz w:val="28"/>
          <w:szCs w:val="28"/>
          <w:lang w:val="ru-RU"/>
        </w:rPr>
      </w:pPr>
    </w:p>
    <w:p w:rsidR="00B13CEE" w:rsidRDefault="00B13CEE" w:rsidP="00B13CEE">
      <w:pPr>
        <w:pStyle w:val="a3"/>
        <w:spacing w:before="840" w:beforeAutospacing="0" w:after="0" w:afterAutospacing="0"/>
        <w:jc w:val="center"/>
        <w:rPr>
          <w:color w:val="000000"/>
          <w:sz w:val="28"/>
          <w:szCs w:val="28"/>
          <w:lang w:val="ru-RU"/>
        </w:rPr>
      </w:pPr>
    </w:p>
    <w:p w:rsidR="00B13CEE" w:rsidRDefault="00B13CEE" w:rsidP="00B13CEE">
      <w:pPr>
        <w:pStyle w:val="a3"/>
        <w:spacing w:before="1200" w:beforeAutospacing="0" w:after="0" w:afterAutospacing="0"/>
        <w:jc w:val="center"/>
        <w:rPr>
          <w:color w:val="000000"/>
          <w:sz w:val="28"/>
          <w:szCs w:val="28"/>
          <w:lang w:val="ru-RU"/>
        </w:rPr>
      </w:pPr>
      <w:r>
        <w:rPr>
          <w:color w:val="000000"/>
          <w:sz w:val="28"/>
          <w:szCs w:val="28"/>
          <w:lang w:val="ru-RU"/>
        </w:rPr>
        <w:t>Минск 2021</w:t>
      </w:r>
      <w:r>
        <w:rPr>
          <w:color w:val="000000"/>
          <w:sz w:val="28"/>
          <w:szCs w:val="28"/>
          <w:lang w:val="ru-RU"/>
        </w:rPr>
        <w:tab/>
      </w:r>
    </w:p>
    <w:p w:rsidR="00A70F60" w:rsidRDefault="00A70F60" w:rsidP="00A70F60">
      <w:pPr>
        <w:pStyle w:val="1"/>
        <w:jc w:val="center"/>
        <w:rPr>
          <w:rFonts w:ascii="Times New Roman" w:hAnsi="Times New Roman" w:cs="Times New Roman"/>
          <w:b/>
          <w:color w:val="auto"/>
          <w:sz w:val="28"/>
          <w:szCs w:val="28"/>
          <w:lang w:val="ru-RU"/>
        </w:rPr>
      </w:pPr>
      <w:bookmarkStart w:id="0" w:name="_Toc32947952"/>
    </w:p>
    <w:p w:rsidR="00A70F60" w:rsidRDefault="00A70F60" w:rsidP="00A70F60">
      <w:pPr>
        <w:pStyle w:val="1"/>
        <w:jc w:val="center"/>
        <w:rPr>
          <w:rFonts w:ascii="Times New Roman" w:hAnsi="Times New Roman" w:cs="Times New Roman"/>
          <w:b/>
          <w:color w:val="auto"/>
          <w:sz w:val="28"/>
          <w:szCs w:val="28"/>
          <w:lang w:val="ru-RU"/>
        </w:rPr>
      </w:pPr>
      <w:r w:rsidRPr="00103841">
        <w:rPr>
          <w:rFonts w:ascii="Times New Roman" w:hAnsi="Times New Roman" w:cs="Times New Roman"/>
          <w:b/>
          <w:color w:val="auto"/>
          <w:sz w:val="28"/>
          <w:szCs w:val="28"/>
          <w:lang w:val="ru-RU"/>
        </w:rPr>
        <w:t>Введение</w:t>
      </w:r>
      <w:bookmarkEnd w:id="0"/>
    </w:p>
    <w:p w:rsidR="00A70F60" w:rsidRPr="00CD5A35" w:rsidRDefault="00A70F60" w:rsidP="00A70F60">
      <w:pPr>
        <w:spacing w:after="0"/>
      </w:pPr>
    </w:p>
    <w:p w:rsidR="00A70F60" w:rsidRDefault="00A70F60" w:rsidP="00A70F60">
      <w:pPr>
        <w:spacing w:after="0" w:line="240" w:lineRule="auto"/>
        <w:ind w:firstLine="709"/>
        <w:jc w:val="both"/>
        <w:rPr>
          <w:rFonts w:ascii="Times New Roman" w:hAnsi="Times New Roman" w:cs="Times New Roman"/>
          <w:color w:val="000000" w:themeColor="text1"/>
          <w:sz w:val="28"/>
          <w:szCs w:val="28"/>
          <w:shd w:val="clear" w:color="auto" w:fill="FFFFFF"/>
        </w:rPr>
      </w:pPr>
      <w:r w:rsidRPr="00A70F60">
        <w:rPr>
          <w:rFonts w:ascii="Times New Roman" w:hAnsi="Times New Roman" w:cs="Times New Roman"/>
          <w:color w:val="000000" w:themeColor="text1"/>
          <w:sz w:val="28"/>
          <w:szCs w:val="28"/>
          <w:shd w:val="clear" w:color="auto" w:fill="FFFFFF"/>
        </w:rPr>
        <w:t>Страховые компании, как и любые другие хозяйствующие субъекты, нуждаются в защите своей конфиденциальной информации. В связи с развитием информационных технологий, обслуживающих все управленческие процессы страховых компаний, всё более разнообразными и сложными становятся угрозы и атаки, способные нанести огромный материальный и моральный ущерб. Поэтому страховые компании должны обеспечивать безопасность обрабатываемых персональных данных своих клиентов, в связи с тем, что их услуги в большой степени являются персонализированными и оказываются индивидуально, а также информацию, которую страховщики используют для достижения уставных целей, ради которых они созданы. Её разглашение или утечка лишит возможности реализовать данные цели. Для того, чтобы сохранить доверие клиентов, необходимо обеспечить сохранение коммерческой тайны. Для оптимального решения этой задачи необходимо разработать политику информационной безопасности страховой компании, которой неукоснительно должны следовать все его служащие.</w:t>
      </w:r>
    </w:p>
    <w:p w:rsidR="00A70F60" w:rsidRDefault="00A70F60">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A70F60" w:rsidRPr="00F6054B" w:rsidRDefault="00A70F60" w:rsidP="00A70F60">
      <w:pPr>
        <w:pStyle w:val="2"/>
        <w:numPr>
          <w:ilvl w:val="0"/>
          <w:numId w:val="1"/>
        </w:numPr>
        <w:tabs>
          <w:tab w:val="left" w:pos="270"/>
        </w:tabs>
        <w:spacing w:before="240" w:after="240" w:line="240" w:lineRule="auto"/>
        <w:ind w:left="0" w:firstLine="0"/>
        <w:jc w:val="center"/>
        <w:rPr>
          <w:rFonts w:ascii="Times New Roman" w:hAnsi="Times New Roman" w:cs="Times New Roman"/>
          <w:b/>
          <w:color w:val="auto"/>
          <w:sz w:val="28"/>
          <w:szCs w:val="28"/>
          <w:lang w:val="ru-RU"/>
        </w:rPr>
      </w:pPr>
      <w:bookmarkStart w:id="1" w:name="_Toc32947953"/>
      <w:r w:rsidRPr="00F6054B">
        <w:rPr>
          <w:rFonts w:ascii="Times New Roman" w:hAnsi="Times New Roman" w:cs="Times New Roman"/>
          <w:b/>
          <w:color w:val="auto"/>
          <w:sz w:val="28"/>
          <w:szCs w:val="28"/>
          <w:lang w:val="ru-RU"/>
        </w:rPr>
        <w:lastRenderedPageBreak/>
        <w:t>Объекты защиты</w:t>
      </w:r>
      <w:bookmarkEnd w:id="1"/>
    </w:p>
    <w:p w:rsidR="006C0F9E" w:rsidRPr="006C0F9E" w:rsidRDefault="00A70F60" w:rsidP="006C0F9E">
      <w:pPr>
        <w:spacing w:after="0" w:line="240" w:lineRule="auto"/>
        <w:ind w:right="19" w:firstLine="709"/>
        <w:jc w:val="both"/>
        <w:rPr>
          <w:rFonts w:ascii="Times New Roman" w:eastAsia="Times New Roman" w:hAnsi="Times New Roman" w:cs="Times New Roman"/>
          <w:sz w:val="28"/>
          <w:szCs w:val="24"/>
        </w:rPr>
      </w:pPr>
      <w:r w:rsidRPr="00AA093E">
        <w:rPr>
          <w:rFonts w:ascii="Times New Roman" w:eastAsia="Times New Roman" w:hAnsi="Times New Roman" w:cs="Times New Roman"/>
          <w:sz w:val="28"/>
          <w:szCs w:val="24"/>
        </w:rPr>
        <w:t xml:space="preserve">Основными объектами системы информационной безопасности в </w:t>
      </w:r>
      <w:r>
        <w:rPr>
          <w:rFonts w:ascii="Times New Roman" w:eastAsia="Times New Roman" w:hAnsi="Times New Roman" w:cs="Times New Roman"/>
          <w:sz w:val="28"/>
          <w:szCs w:val="24"/>
        </w:rPr>
        <w:t>страховой компании</w:t>
      </w:r>
      <w:r w:rsidRPr="00AA093E">
        <w:rPr>
          <w:rFonts w:ascii="Times New Roman" w:eastAsia="Times New Roman" w:hAnsi="Times New Roman" w:cs="Times New Roman"/>
          <w:sz w:val="28"/>
          <w:szCs w:val="24"/>
        </w:rPr>
        <w:t xml:space="preserve"> являются:</w:t>
      </w:r>
    </w:p>
    <w:p w:rsidR="006C0F9E" w:rsidRDefault="006C0F9E" w:rsidP="006C0F9E">
      <w:pPr>
        <w:pStyle w:val="a4"/>
        <w:numPr>
          <w:ilvl w:val="0"/>
          <w:numId w:val="2"/>
        </w:numPr>
        <w:rPr>
          <w:rFonts w:ascii="Times New Roman" w:eastAsia="Times New Roman" w:hAnsi="Times New Roman" w:cs="Times New Roman"/>
          <w:sz w:val="28"/>
          <w:szCs w:val="24"/>
        </w:rPr>
      </w:pPr>
      <w:r w:rsidRPr="006C0F9E">
        <w:rPr>
          <w:rFonts w:ascii="Times New Roman" w:eastAsia="Times New Roman" w:hAnsi="Times New Roman" w:cs="Times New Roman"/>
          <w:sz w:val="28"/>
          <w:szCs w:val="24"/>
        </w:rPr>
        <w:t>коммерческая тайна самой страховой компании, данные о ее договорах, финансовых взаимоотношениях, бухгалтерская информация;</w:t>
      </w:r>
    </w:p>
    <w:p w:rsidR="006C0F9E" w:rsidRPr="006C0F9E" w:rsidRDefault="006C0F9E" w:rsidP="006C0F9E">
      <w:pPr>
        <w:pStyle w:val="a4"/>
        <w:numPr>
          <w:ilvl w:val="0"/>
          <w:numId w:val="2"/>
        </w:numPr>
        <w:rPr>
          <w:rFonts w:ascii="Times New Roman" w:eastAsia="Times New Roman" w:hAnsi="Times New Roman" w:cs="Times New Roman"/>
          <w:sz w:val="28"/>
          <w:szCs w:val="24"/>
        </w:rPr>
      </w:pPr>
      <w:r w:rsidRPr="006C0F9E">
        <w:rPr>
          <w:rFonts w:ascii="Times New Roman" w:eastAsia="Times New Roman" w:hAnsi="Times New Roman" w:cs="Times New Roman"/>
          <w:sz w:val="28"/>
          <w:szCs w:val="24"/>
        </w:rPr>
        <w:t>коммерческая тайна клиентов и партнеров организации, данные об их активах, имуществе, платежах, произошедших страховых событиях;</w:t>
      </w:r>
    </w:p>
    <w:p w:rsidR="006C0F9E" w:rsidRPr="006C0F9E" w:rsidRDefault="006C0F9E" w:rsidP="006C0F9E">
      <w:pPr>
        <w:pStyle w:val="a4"/>
        <w:numPr>
          <w:ilvl w:val="0"/>
          <w:numId w:val="2"/>
        </w:numPr>
        <w:rPr>
          <w:rFonts w:ascii="Times New Roman" w:eastAsia="Times New Roman" w:hAnsi="Times New Roman" w:cs="Times New Roman"/>
          <w:sz w:val="28"/>
          <w:szCs w:val="24"/>
        </w:rPr>
      </w:pPr>
      <w:r w:rsidRPr="006C0F9E">
        <w:rPr>
          <w:rFonts w:ascii="Times New Roman" w:eastAsia="Times New Roman" w:hAnsi="Times New Roman" w:cs="Times New Roman"/>
          <w:sz w:val="28"/>
          <w:szCs w:val="24"/>
        </w:rPr>
        <w:t>персональные данные сотрудников компании и сотрудников клиентов, эта информация иногда включает номера автомобилей, водительских удостоверений, кредитных карт;</w:t>
      </w:r>
    </w:p>
    <w:p w:rsidR="006C0F9E" w:rsidRPr="006C0F9E" w:rsidRDefault="006C0F9E" w:rsidP="006C0F9E">
      <w:pPr>
        <w:pStyle w:val="a4"/>
        <w:numPr>
          <w:ilvl w:val="0"/>
          <w:numId w:val="2"/>
        </w:numPr>
        <w:rPr>
          <w:rFonts w:ascii="Times New Roman" w:eastAsia="Times New Roman" w:hAnsi="Times New Roman" w:cs="Times New Roman"/>
          <w:sz w:val="28"/>
          <w:szCs w:val="24"/>
        </w:rPr>
      </w:pPr>
      <w:r w:rsidRPr="006C0F9E">
        <w:rPr>
          <w:rFonts w:ascii="Times New Roman" w:eastAsia="Times New Roman" w:hAnsi="Times New Roman" w:cs="Times New Roman"/>
          <w:sz w:val="28"/>
          <w:szCs w:val="24"/>
        </w:rPr>
        <w:t>медицинская тайна клиентов компании, пользующихся услугами добровольного медицинского страхования.</w:t>
      </w:r>
    </w:p>
    <w:p w:rsidR="00A70F60" w:rsidRDefault="006C0F9E" w:rsidP="00A70F60">
      <w:pPr>
        <w:spacing w:after="0" w:line="240" w:lineRule="auto"/>
        <w:ind w:firstLine="709"/>
        <w:jc w:val="both"/>
        <w:rPr>
          <w:rFonts w:ascii="Times New Roman" w:hAnsi="Times New Roman" w:cs="Times New Roman"/>
          <w:color w:val="000000" w:themeColor="text1"/>
          <w:sz w:val="28"/>
          <w:szCs w:val="28"/>
          <w:shd w:val="clear" w:color="auto" w:fill="FFFFFF"/>
        </w:rPr>
      </w:pPr>
      <w:r w:rsidRPr="006C0F9E">
        <w:rPr>
          <w:rFonts w:ascii="Times New Roman" w:hAnsi="Times New Roman" w:cs="Times New Roman"/>
          <w:color w:val="000000" w:themeColor="text1"/>
          <w:sz w:val="28"/>
          <w:szCs w:val="28"/>
          <w:shd w:val="clear" w:color="auto" w:fill="FFFFFF"/>
        </w:rPr>
        <w:t>Эти данные могут стать объектом противоправного покушения, их сохранность требует принятия серьезных мер безопасности. Несанкционированный доступ к охраняемым законом сведениям является уголовным преступлением</w:t>
      </w:r>
      <w:r>
        <w:rPr>
          <w:rFonts w:ascii="Times New Roman" w:hAnsi="Times New Roman" w:cs="Times New Roman"/>
          <w:color w:val="000000" w:themeColor="text1"/>
          <w:sz w:val="28"/>
          <w:szCs w:val="28"/>
          <w:shd w:val="clear" w:color="auto" w:fill="FFFFFF"/>
        </w:rPr>
        <w:t xml:space="preserve">, </w:t>
      </w:r>
      <w:r w:rsidRPr="006C0F9E">
        <w:rPr>
          <w:rFonts w:ascii="Times New Roman" w:hAnsi="Times New Roman" w:cs="Times New Roman"/>
          <w:color w:val="000000" w:themeColor="text1"/>
          <w:sz w:val="28"/>
          <w:szCs w:val="28"/>
          <w:shd w:val="clear" w:color="auto" w:fill="FFFFFF"/>
        </w:rPr>
        <w:t xml:space="preserve">предусмотренным статьей </w:t>
      </w:r>
      <w:r>
        <w:rPr>
          <w:rFonts w:ascii="Times New Roman" w:hAnsi="Times New Roman" w:cs="Times New Roman"/>
          <w:color w:val="000000" w:themeColor="text1"/>
          <w:sz w:val="28"/>
          <w:szCs w:val="28"/>
          <w:shd w:val="clear" w:color="auto" w:fill="FFFFFF"/>
        </w:rPr>
        <w:t>349</w:t>
      </w:r>
      <w:r w:rsidRPr="006C0F9E">
        <w:rPr>
          <w:rFonts w:ascii="Times New Roman" w:hAnsi="Times New Roman" w:cs="Times New Roman"/>
          <w:color w:val="000000" w:themeColor="text1"/>
          <w:sz w:val="28"/>
          <w:szCs w:val="28"/>
          <w:shd w:val="clear" w:color="auto" w:fill="FFFFFF"/>
        </w:rPr>
        <w:t xml:space="preserve"> Уголовного кодекса</w:t>
      </w:r>
      <w:r>
        <w:rPr>
          <w:rFonts w:ascii="Times New Roman" w:hAnsi="Times New Roman" w:cs="Times New Roman"/>
          <w:color w:val="000000" w:themeColor="text1"/>
          <w:sz w:val="28"/>
          <w:szCs w:val="28"/>
          <w:shd w:val="clear" w:color="auto" w:fill="FFFFFF"/>
        </w:rPr>
        <w:t xml:space="preserve"> РБ.</w:t>
      </w:r>
    </w:p>
    <w:p w:rsidR="006C0F9E" w:rsidRPr="00F6054B" w:rsidRDefault="006C0F9E" w:rsidP="006C0F9E">
      <w:pPr>
        <w:pStyle w:val="2"/>
        <w:spacing w:before="240" w:after="360" w:line="240" w:lineRule="auto"/>
        <w:jc w:val="center"/>
        <w:rPr>
          <w:rFonts w:ascii="Times New Roman" w:eastAsia="Times New Roman" w:hAnsi="Times New Roman" w:cs="Times New Roman"/>
          <w:b/>
          <w:color w:val="auto"/>
          <w:sz w:val="28"/>
          <w:szCs w:val="28"/>
          <w:lang w:val="ru-RU"/>
        </w:rPr>
      </w:pPr>
      <w:bookmarkStart w:id="2" w:name="_Toc32947954"/>
      <w:r w:rsidRPr="00F6054B">
        <w:rPr>
          <w:rFonts w:ascii="Times New Roman" w:eastAsia="Times New Roman" w:hAnsi="Times New Roman" w:cs="Times New Roman"/>
          <w:b/>
          <w:color w:val="auto"/>
          <w:sz w:val="28"/>
          <w:szCs w:val="28"/>
          <w:lang w:val="ru-RU"/>
        </w:rPr>
        <w:t xml:space="preserve">1.2 Структура </w:t>
      </w:r>
      <w:bookmarkEnd w:id="2"/>
      <w:r w:rsidR="001E2B07">
        <w:rPr>
          <w:rFonts w:ascii="Times New Roman" w:eastAsia="Times New Roman" w:hAnsi="Times New Roman" w:cs="Times New Roman"/>
          <w:b/>
          <w:color w:val="auto"/>
          <w:sz w:val="28"/>
          <w:szCs w:val="28"/>
          <w:lang w:val="ru-RU"/>
        </w:rPr>
        <w:t>страховой компании</w:t>
      </w:r>
    </w:p>
    <w:p w:rsidR="006C0F9E" w:rsidRDefault="006C0F9E" w:rsidP="006C0F9E">
      <w:pPr>
        <w:spacing w:after="0" w:line="240" w:lineRule="auto"/>
        <w:ind w:left="23" w:firstLine="709"/>
        <w:jc w:val="both"/>
        <w:rPr>
          <w:rFonts w:ascii="Times New Roman" w:eastAsia="Times New Roman" w:hAnsi="Times New Roman" w:cs="Times New Roman"/>
          <w:sz w:val="28"/>
        </w:rPr>
      </w:pPr>
      <w:r w:rsidRPr="0010308F">
        <w:rPr>
          <w:rFonts w:ascii="Times New Roman" w:eastAsia="Times New Roman" w:hAnsi="Times New Roman" w:cs="Times New Roman"/>
          <w:sz w:val="28"/>
        </w:rPr>
        <w:t xml:space="preserve">Информационная среда </w:t>
      </w:r>
      <w:r w:rsidR="006450D3">
        <w:rPr>
          <w:rFonts w:ascii="Times New Roman" w:eastAsia="Times New Roman" w:hAnsi="Times New Roman" w:cs="Times New Roman"/>
          <w:sz w:val="28"/>
        </w:rPr>
        <w:t>страховой компании</w:t>
      </w:r>
      <w:r w:rsidRPr="0010308F">
        <w:rPr>
          <w:rFonts w:ascii="Times New Roman" w:eastAsia="Times New Roman" w:hAnsi="Times New Roman" w:cs="Times New Roman"/>
          <w:sz w:val="28"/>
        </w:rPr>
        <w:t xml:space="preserve"> является распределенной структурой, объединяю</w:t>
      </w:r>
      <w:r>
        <w:rPr>
          <w:rFonts w:ascii="Times New Roman" w:eastAsia="Times New Roman" w:hAnsi="Times New Roman" w:cs="Times New Roman"/>
          <w:sz w:val="28"/>
        </w:rPr>
        <w:t xml:space="preserve">щей информационные подсистемы </w:t>
      </w:r>
      <w:r w:rsidR="006450D3">
        <w:rPr>
          <w:rFonts w:ascii="Times New Roman" w:eastAsia="Times New Roman" w:hAnsi="Times New Roman" w:cs="Times New Roman"/>
          <w:sz w:val="28"/>
        </w:rPr>
        <w:t>главного</w:t>
      </w:r>
      <w:r w:rsidRPr="0010308F">
        <w:rPr>
          <w:rFonts w:ascii="Times New Roman" w:eastAsia="Times New Roman" w:hAnsi="Times New Roman" w:cs="Times New Roman"/>
          <w:sz w:val="28"/>
        </w:rPr>
        <w:t xml:space="preserve"> офиса</w:t>
      </w:r>
      <w:r w:rsidR="001E2B07">
        <w:rPr>
          <w:rFonts w:ascii="Times New Roman" w:eastAsia="Times New Roman" w:hAnsi="Times New Roman" w:cs="Times New Roman"/>
          <w:sz w:val="28"/>
        </w:rPr>
        <w:t>, филиалов и представителей, закрепленных за филиалами</w:t>
      </w:r>
      <w:r>
        <w:rPr>
          <w:rFonts w:ascii="Times New Roman" w:eastAsia="Times New Roman" w:hAnsi="Times New Roman" w:cs="Times New Roman"/>
          <w:sz w:val="28"/>
        </w:rPr>
        <w:t>.</w:t>
      </w:r>
    </w:p>
    <w:p w:rsidR="001E2B07" w:rsidRDefault="001E2B07" w:rsidP="001E2B0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Главный о</w:t>
      </w:r>
      <w:bookmarkStart w:id="3" w:name="_GoBack"/>
      <w:bookmarkEnd w:id="3"/>
      <w:r>
        <w:rPr>
          <w:rFonts w:ascii="Times New Roman" w:eastAsia="Times New Roman" w:hAnsi="Times New Roman" w:cs="Times New Roman"/>
          <w:sz w:val="28"/>
        </w:rPr>
        <w:t>фис</w:t>
      </w:r>
      <w:r w:rsidRPr="001E2B07">
        <w:rPr>
          <w:rFonts w:ascii="Times New Roman" w:eastAsia="Times New Roman" w:hAnsi="Times New Roman" w:cs="Times New Roman"/>
          <w:sz w:val="28"/>
        </w:rPr>
        <w:t xml:space="preserve"> осуществляет следующие функции:</w:t>
      </w:r>
    </w:p>
    <w:p w:rsidR="001E2B07" w:rsidRPr="001E2B07" w:rsidRDefault="001E2B07" w:rsidP="001E2B07">
      <w:pPr>
        <w:pStyle w:val="a4"/>
        <w:numPr>
          <w:ilvl w:val="0"/>
          <w:numId w:val="2"/>
        </w:numPr>
        <w:spacing w:after="0" w:line="240" w:lineRule="auto"/>
        <w:jc w:val="both"/>
        <w:rPr>
          <w:rFonts w:ascii="Times New Roman" w:eastAsia="Times New Roman" w:hAnsi="Times New Roman" w:cs="Times New Roman"/>
          <w:sz w:val="28"/>
        </w:rPr>
      </w:pPr>
      <w:r w:rsidRPr="001E2B07">
        <w:rPr>
          <w:rFonts w:ascii="Times New Roman" w:eastAsia="Times New Roman" w:hAnsi="Times New Roman" w:cs="Times New Roman"/>
          <w:sz w:val="28"/>
        </w:rPr>
        <w:t>выполняет процедуры (получает л</w:t>
      </w:r>
      <w:r>
        <w:rPr>
          <w:rFonts w:ascii="Times New Roman" w:eastAsia="Times New Roman" w:hAnsi="Times New Roman" w:cs="Times New Roman"/>
          <w:sz w:val="28"/>
        </w:rPr>
        <w:t xml:space="preserve">ицензии, регистрирует и т. п.), </w:t>
      </w:r>
      <w:r w:rsidRPr="001E2B07">
        <w:rPr>
          <w:rFonts w:ascii="Times New Roman" w:eastAsia="Times New Roman" w:hAnsi="Times New Roman" w:cs="Times New Roman"/>
          <w:sz w:val="28"/>
        </w:rPr>
        <w:t>необходимые для осуществления страхования, перестрахования, инвестиционной и иной деятельности, связанной со страхованием;</w:t>
      </w:r>
    </w:p>
    <w:p w:rsidR="001E2B07" w:rsidRPr="001E2B07" w:rsidRDefault="001E2B07" w:rsidP="001E2B07">
      <w:pPr>
        <w:pStyle w:val="a4"/>
        <w:numPr>
          <w:ilvl w:val="0"/>
          <w:numId w:val="2"/>
        </w:numPr>
        <w:rPr>
          <w:rFonts w:ascii="Times New Roman" w:eastAsia="Times New Roman" w:hAnsi="Times New Roman" w:cs="Times New Roman"/>
          <w:sz w:val="28"/>
          <w:szCs w:val="24"/>
        </w:rPr>
      </w:pPr>
      <w:r w:rsidRPr="001E2B07">
        <w:rPr>
          <w:rFonts w:ascii="Times New Roman" w:eastAsia="Times New Roman" w:hAnsi="Times New Roman" w:cs="Times New Roman"/>
          <w:sz w:val="28"/>
        </w:rPr>
        <w:t>определяет единую стратегию предприятия, задачи и пути их эффективного решения, осуществляет стратегическое, тактическое и оперативное планирование</w:t>
      </w:r>
      <w:r w:rsidRPr="001E2B07">
        <w:rPr>
          <w:rFonts w:ascii="Times New Roman" w:eastAsia="Times New Roman" w:hAnsi="Times New Roman" w:cs="Times New Roman"/>
          <w:sz w:val="28"/>
          <w:szCs w:val="24"/>
        </w:rPr>
        <w:t>;</w:t>
      </w:r>
    </w:p>
    <w:p w:rsidR="001E2B07" w:rsidRPr="001E2B07" w:rsidRDefault="001E2B07" w:rsidP="001E2B07">
      <w:pPr>
        <w:pStyle w:val="a4"/>
        <w:numPr>
          <w:ilvl w:val="0"/>
          <w:numId w:val="2"/>
        </w:numPr>
        <w:rPr>
          <w:rFonts w:ascii="Times New Roman" w:eastAsia="Times New Roman" w:hAnsi="Times New Roman" w:cs="Times New Roman"/>
          <w:sz w:val="28"/>
          <w:szCs w:val="24"/>
        </w:rPr>
      </w:pPr>
      <w:r w:rsidRPr="001E2B07">
        <w:rPr>
          <w:rFonts w:ascii="Times New Roman" w:eastAsia="Times New Roman" w:hAnsi="Times New Roman" w:cs="Times New Roman"/>
          <w:sz w:val="28"/>
        </w:rPr>
        <w:t>изучает состояние и тенденции страхового рынка, разрабатывает на основе этих исследований страховые программы и продукты, правила (условия) страхования, определяет стратегию маркетинга</w:t>
      </w:r>
      <w:r>
        <w:rPr>
          <w:rFonts w:ascii="Times New Roman" w:eastAsia="Times New Roman" w:hAnsi="Times New Roman" w:cs="Times New Roman"/>
          <w:sz w:val="28"/>
        </w:rPr>
        <w:t>;</w:t>
      </w:r>
    </w:p>
    <w:p w:rsidR="001E2B07" w:rsidRPr="001E2B07" w:rsidRDefault="001E2B07" w:rsidP="001E2B07">
      <w:pPr>
        <w:pStyle w:val="a4"/>
        <w:numPr>
          <w:ilvl w:val="0"/>
          <w:numId w:val="2"/>
        </w:numPr>
        <w:rPr>
          <w:rFonts w:ascii="Times New Roman" w:eastAsia="Times New Roman" w:hAnsi="Times New Roman" w:cs="Times New Roman"/>
          <w:sz w:val="28"/>
          <w:szCs w:val="24"/>
        </w:rPr>
      </w:pPr>
      <w:r w:rsidRPr="001E2B07">
        <w:rPr>
          <w:rFonts w:ascii="Times New Roman" w:eastAsia="Times New Roman" w:hAnsi="Times New Roman" w:cs="Times New Roman"/>
          <w:sz w:val="28"/>
        </w:rPr>
        <w:t>разрабатывает и реализует единую политику в сфере управления предприятием, формирует системы его управления, организационные структуры и штаты, осуществляет методическое руководство обособленными подразделениями, организует, координирует и контролирует их деятельность по реализации стратегических задач, определяет методы и тактические приёмы работы на страховом рынке;</w:t>
      </w:r>
    </w:p>
    <w:p w:rsidR="001E2B07" w:rsidRPr="001E2B07" w:rsidRDefault="001E2B07" w:rsidP="001E2B0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sz w:val="28"/>
          <w:szCs w:val="24"/>
        </w:rPr>
        <w:t>о</w:t>
      </w:r>
      <w:r w:rsidRPr="001E2B07">
        <w:rPr>
          <w:rFonts w:ascii="Times New Roman" w:eastAsia="Times New Roman" w:hAnsi="Times New Roman" w:cs="Times New Roman"/>
          <w:sz w:val="28"/>
        </w:rPr>
        <w:t>существляет постановку и ведение бухгалтерского учёта, формирует единую учётную политику;</w:t>
      </w:r>
    </w:p>
    <w:p w:rsidR="001E2B07" w:rsidRDefault="001E2B07" w:rsidP="001E2B07">
      <w:pPr>
        <w:pStyle w:val="a4"/>
        <w:numPr>
          <w:ilvl w:val="0"/>
          <w:numId w:val="2"/>
        </w:numPr>
        <w:rPr>
          <w:rFonts w:ascii="Times New Roman" w:eastAsia="Times New Roman" w:hAnsi="Times New Roman" w:cs="Times New Roman"/>
          <w:sz w:val="28"/>
          <w:szCs w:val="24"/>
        </w:rPr>
      </w:pPr>
      <w:r w:rsidRPr="001E2B07">
        <w:rPr>
          <w:rFonts w:ascii="Times New Roman" w:eastAsia="Times New Roman" w:hAnsi="Times New Roman" w:cs="Times New Roman"/>
          <w:sz w:val="28"/>
          <w:szCs w:val="24"/>
        </w:rPr>
        <w:lastRenderedPageBreak/>
        <w:t>разрабатывает Бизнес-план, организует и контролирует его выполнение, обеспечивает соблюдение планово-финансовой дисциплины, осуществляет уплату налогов и других обязательных платежей в бюджет и внебюджетные фонды, распределение прибыли, проводит анализ страховой и финан</w:t>
      </w:r>
      <w:r>
        <w:rPr>
          <w:rFonts w:ascii="Times New Roman" w:eastAsia="Times New Roman" w:hAnsi="Times New Roman" w:cs="Times New Roman"/>
          <w:sz w:val="28"/>
          <w:szCs w:val="24"/>
        </w:rPr>
        <w:t>сово-хозяйственной деятельности;</w:t>
      </w:r>
    </w:p>
    <w:p w:rsidR="001E2B07" w:rsidRPr="001E2B07" w:rsidRDefault="001E2B07" w:rsidP="001E2B07">
      <w:pPr>
        <w:pStyle w:val="a4"/>
        <w:numPr>
          <w:ilvl w:val="0"/>
          <w:numId w:val="2"/>
        </w:numPr>
        <w:spacing w:after="0"/>
        <w:rPr>
          <w:rFonts w:ascii="Times New Roman" w:eastAsia="Times New Roman" w:hAnsi="Times New Roman" w:cs="Times New Roman"/>
          <w:sz w:val="28"/>
          <w:szCs w:val="24"/>
        </w:rPr>
      </w:pPr>
      <w:r w:rsidRPr="001E2B07">
        <w:rPr>
          <w:rFonts w:ascii="Times New Roman" w:eastAsia="Times New Roman" w:hAnsi="Times New Roman" w:cs="Times New Roman"/>
          <w:sz w:val="28"/>
        </w:rPr>
        <w:t>осуществляет расчёт страховых тарифов, определяет технологию проведения страховых операций, разрабатывает инструкции, методические рекомендации, иные лока</w:t>
      </w:r>
      <w:r>
        <w:rPr>
          <w:rFonts w:ascii="Times New Roman" w:eastAsia="Times New Roman" w:hAnsi="Times New Roman" w:cs="Times New Roman"/>
          <w:sz w:val="28"/>
        </w:rPr>
        <w:t>льные нормативные правовые акты.</w:t>
      </w:r>
    </w:p>
    <w:p w:rsidR="001E2B07" w:rsidRDefault="001E2B07" w:rsidP="001E2B0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К основным функциям филиалов относятся</w:t>
      </w:r>
      <w:r w:rsidRPr="001E2B07">
        <w:rPr>
          <w:rFonts w:ascii="Times New Roman" w:eastAsia="Times New Roman" w:hAnsi="Times New Roman" w:cs="Times New Roman"/>
          <w:sz w:val="28"/>
        </w:rPr>
        <w:t>:</w:t>
      </w:r>
    </w:p>
    <w:p w:rsidR="001E2B07" w:rsidRPr="001E2B07" w:rsidRDefault="001E2B07" w:rsidP="001E2B07">
      <w:pPr>
        <w:pStyle w:val="a4"/>
        <w:numPr>
          <w:ilvl w:val="0"/>
          <w:numId w:val="2"/>
        </w:numPr>
        <w:spacing w:after="0"/>
        <w:rPr>
          <w:rFonts w:ascii="Times New Roman" w:eastAsia="Times New Roman" w:hAnsi="Times New Roman" w:cs="Times New Roman"/>
          <w:sz w:val="28"/>
          <w:szCs w:val="24"/>
        </w:rPr>
      </w:pPr>
      <w:r w:rsidRPr="001E2B07">
        <w:rPr>
          <w:rFonts w:ascii="Times New Roman" w:eastAsia="Times New Roman" w:hAnsi="Times New Roman" w:cs="Times New Roman"/>
          <w:sz w:val="28"/>
        </w:rPr>
        <w:t>организует и осуществляет страхование, страховое посредничество, оценку страховых рисков, оказание консультационных услуг, иную деятельность, связанную со страхованием</w:t>
      </w:r>
      <w:r>
        <w:rPr>
          <w:rFonts w:ascii="Times New Roman" w:eastAsia="Times New Roman" w:hAnsi="Times New Roman" w:cs="Times New Roman"/>
          <w:sz w:val="28"/>
        </w:rPr>
        <w:t>;</w:t>
      </w:r>
    </w:p>
    <w:p w:rsidR="001E2B07" w:rsidRDefault="001E2B07" w:rsidP="001E2B07">
      <w:pPr>
        <w:pStyle w:val="a4"/>
        <w:numPr>
          <w:ilvl w:val="0"/>
          <w:numId w:val="2"/>
        </w:numPr>
        <w:spacing w:after="0"/>
        <w:rPr>
          <w:rFonts w:ascii="Times New Roman" w:eastAsia="Times New Roman" w:hAnsi="Times New Roman" w:cs="Times New Roman"/>
          <w:sz w:val="28"/>
          <w:szCs w:val="24"/>
        </w:rPr>
      </w:pPr>
      <w:r w:rsidRPr="001E2B07">
        <w:rPr>
          <w:rFonts w:ascii="Times New Roman" w:eastAsia="Times New Roman" w:hAnsi="Times New Roman" w:cs="Times New Roman"/>
          <w:sz w:val="28"/>
          <w:szCs w:val="24"/>
        </w:rPr>
        <w:t>взаимодействует с местными исполнительными и распорядительными органами по вопросам, связанным с деятельностью представительства</w:t>
      </w:r>
      <w:r>
        <w:rPr>
          <w:rFonts w:ascii="Times New Roman" w:eastAsia="Times New Roman" w:hAnsi="Times New Roman" w:cs="Times New Roman"/>
          <w:sz w:val="28"/>
          <w:szCs w:val="24"/>
        </w:rPr>
        <w:t>;</w:t>
      </w:r>
    </w:p>
    <w:p w:rsidR="001E2B07" w:rsidRPr="001E2B07" w:rsidRDefault="001E2B07" w:rsidP="001E2B07">
      <w:pPr>
        <w:pStyle w:val="a4"/>
        <w:numPr>
          <w:ilvl w:val="0"/>
          <w:numId w:val="2"/>
        </w:numPr>
        <w:rPr>
          <w:rFonts w:ascii="Times New Roman" w:eastAsia="Times New Roman" w:hAnsi="Times New Roman" w:cs="Times New Roman"/>
          <w:sz w:val="28"/>
          <w:szCs w:val="24"/>
        </w:rPr>
      </w:pPr>
      <w:r w:rsidRPr="001E2B07">
        <w:rPr>
          <w:rFonts w:ascii="Times New Roman" w:eastAsia="Times New Roman" w:hAnsi="Times New Roman" w:cs="Times New Roman"/>
          <w:sz w:val="28"/>
          <w:szCs w:val="24"/>
        </w:rPr>
        <w:t>осуществляет в порядке, уста</w:t>
      </w:r>
      <w:r>
        <w:rPr>
          <w:rFonts w:ascii="Times New Roman" w:eastAsia="Times New Roman" w:hAnsi="Times New Roman" w:cs="Times New Roman"/>
          <w:sz w:val="28"/>
          <w:szCs w:val="24"/>
        </w:rPr>
        <w:t>новленном главным офисом</w:t>
      </w:r>
      <w:r w:rsidRPr="001E2B07">
        <w:rPr>
          <w:rFonts w:ascii="Times New Roman" w:eastAsia="Times New Roman" w:hAnsi="Times New Roman" w:cs="Times New Roman"/>
          <w:sz w:val="28"/>
          <w:szCs w:val="24"/>
        </w:rPr>
        <w:t>, оперативное планирование страховой деятельности;</w:t>
      </w:r>
    </w:p>
    <w:p w:rsidR="00242824" w:rsidRPr="00242824" w:rsidRDefault="001E2B07" w:rsidP="00242824">
      <w:pPr>
        <w:pStyle w:val="a4"/>
        <w:numPr>
          <w:ilvl w:val="0"/>
          <w:numId w:val="2"/>
        </w:numPr>
        <w:spacing w:after="0"/>
        <w:rPr>
          <w:rFonts w:ascii="Times New Roman" w:eastAsia="Times New Roman" w:hAnsi="Times New Roman" w:cs="Times New Roman"/>
          <w:sz w:val="28"/>
        </w:rPr>
      </w:pPr>
      <w:r w:rsidRPr="001E2B07">
        <w:rPr>
          <w:rFonts w:ascii="Times New Roman" w:eastAsia="Times New Roman" w:hAnsi="Times New Roman" w:cs="Times New Roman"/>
          <w:sz w:val="28"/>
          <w:szCs w:val="24"/>
        </w:rPr>
        <w:t>ведёт бухгалтерский учёт, формирует полную и достоверную информацию о деятельности филиала и представительств, составляет и своевременно предоставляет полную и достоверную бухгалтерскую, статистическую и налоговую отчётность</w:t>
      </w:r>
      <w:r>
        <w:rPr>
          <w:rFonts w:ascii="Times New Roman" w:eastAsia="Times New Roman" w:hAnsi="Times New Roman" w:cs="Times New Roman"/>
          <w:sz w:val="28"/>
          <w:szCs w:val="24"/>
        </w:rPr>
        <w:t>.</w:t>
      </w:r>
    </w:p>
    <w:p w:rsidR="00242824" w:rsidRDefault="00242824" w:rsidP="00242824">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Представители филиалов работают под его непосредственным руководством и подотчётно ему. </w:t>
      </w:r>
      <w:r w:rsidRPr="00242824">
        <w:rPr>
          <w:rFonts w:ascii="Times New Roman" w:eastAsia="Times New Roman" w:hAnsi="Times New Roman" w:cs="Times New Roman"/>
          <w:sz w:val="28"/>
        </w:rPr>
        <w:t xml:space="preserve"> </w:t>
      </w:r>
      <w:r>
        <w:rPr>
          <w:rFonts w:ascii="Times New Roman" w:eastAsia="Times New Roman" w:hAnsi="Times New Roman" w:cs="Times New Roman"/>
          <w:sz w:val="28"/>
        </w:rPr>
        <w:t>Основные функции представителей</w:t>
      </w:r>
      <w:r w:rsidRPr="001E2B07">
        <w:rPr>
          <w:rFonts w:ascii="Times New Roman" w:eastAsia="Times New Roman" w:hAnsi="Times New Roman" w:cs="Times New Roman"/>
          <w:sz w:val="28"/>
        </w:rPr>
        <w:t>:</w:t>
      </w:r>
    </w:p>
    <w:p w:rsidR="00242824" w:rsidRDefault="00242824" w:rsidP="00242824">
      <w:pPr>
        <w:pStyle w:val="a4"/>
        <w:numPr>
          <w:ilvl w:val="0"/>
          <w:numId w:val="2"/>
        </w:numPr>
        <w:rPr>
          <w:rFonts w:ascii="Times New Roman" w:eastAsia="Times New Roman" w:hAnsi="Times New Roman" w:cs="Times New Roman"/>
          <w:sz w:val="28"/>
          <w:szCs w:val="24"/>
        </w:rPr>
      </w:pPr>
      <w:r w:rsidRPr="00B550FC">
        <w:rPr>
          <w:rFonts w:ascii="Times New Roman" w:eastAsia="Times New Roman" w:hAnsi="Times New Roman" w:cs="Times New Roman"/>
          <w:color w:val="242424"/>
          <w:sz w:val="28"/>
          <w:szCs w:val="28"/>
          <w:lang w:eastAsia="ru-RU"/>
        </w:rPr>
        <w:t>изучает потребности страхователей, состояние страхового рынка</w:t>
      </w:r>
      <w:r w:rsidRPr="001E2B07">
        <w:rPr>
          <w:rFonts w:ascii="Times New Roman" w:eastAsia="Times New Roman" w:hAnsi="Times New Roman" w:cs="Times New Roman"/>
          <w:sz w:val="28"/>
          <w:szCs w:val="24"/>
        </w:rPr>
        <w:t>;</w:t>
      </w:r>
    </w:p>
    <w:p w:rsidR="00242824" w:rsidRPr="00242824" w:rsidRDefault="00242824" w:rsidP="00242824">
      <w:pPr>
        <w:pStyle w:val="a4"/>
        <w:numPr>
          <w:ilvl w:val="0"/>
          <w:numId w:val="2"/>
        </w:numPr>
        <w:rPr>
          <w:rFonts w:ascii="Times New Roman" w:eastAsia="Times New Roman" w:hAnsi="Times New Roman" w:cs="Times New Roman"/>
          <w:sz w:val="28"/>
          <w:szCs w:val="24"/>
        </w:rPr>
      </w:pPr>
      <w:r w:rsidRPr="00B550FC">
        <w:rPr>
          <w:rFonts w:ascii="Times New Roman" w:eastAsia="Times New Roman" w:hAnsi="Times New Roman" w:cs="Times New Roman"/>
          <w:color w:val="242424"/>
          <w:sz w:val="28"/>
          <w:szCs w:val="28"/>
          <w:lang w:eastAsia="ru-RU"/>
        </w:rPr>
        <w:t xml:space="preserve">осуществляет на территории района и (или) города в порядке, предусмотренным </w:t>
      </w:r>
      <w:r>
        <w:rPr>
          <w:rFonts w:ascii="Times New Roman" w:eastAsia="Times New Roman" w:hAnsi="Times New Roman" w:cs="Times New Roman"/>
          <w:color w:val="242424"/>
          <w:sz w:val="28"/>
          <w:szCs w:val="28"/>
          <w:lang w:eastAsia="ru-RU"/>
        </w:rPr>
        <w:t>филиалом</w:t>
      </w:r>
      <w:r w:rsidRPr="00B550FC">
        <w:rPr>
          <w:rFonts w:ascii="Times New Roman" w:eastAsia="Times New Roman" w:hAnsi="Times New Roman" w:cs="Times New Roman"/>
          <w:color w:val="242424"/>
          <w:sz w:val="28"/>
          <w:szCs w:val="28"/>
          <w:lang w:eastAsia="ru-RU"/>
        </w:rPr>
        <w:t xml:space="preserve">, страхование по видам страхования, на которые </w:t>
      </w:r>
      <w:r>
        <w:rPr>
          <w:rFonts w:ascii="Times New Roman" w:eastAsia="Times New Roman" w:hAnsi="Times New Roman" w:cs="Times New Roman"/>
          <w:color w:val="242424"/>
          <w:sz w:val="28"/>
          <w:szCs w:val="28"/>
          <w:lang w:eastAsia="ru-RU"/>
        </w:rPr>
        <w:t>филиалом</w:t>
      </w:r>
      <w:r w:rsidRPr="00B550FC">
        <w:rPr>
          <w:rFonts w:ascii="Times New Roman" w:eastAsia="Times New Roman" w:hAnsi="Times New Roman" w:cs="Times New Roman"/>
          <w:color w:val="242424"/>
          <w:sz w:val="28"/>
          <w:szCs w:val="28"/>
          <w:lang w:eastAsia="ru-RU"/>
        </w:rPr>
        <w:t xml:space="preserve"> получены лицензии, страховое посредничество, оценку страховых рисков и убытков и иную деятельность, связанную со страхованием</w:t>
      </w:r>
      <w:r>
        <w:rPr>
          <w:rFonts w:ascii="Times New Roman" w:eastAsia="Times New Roman" w:hAnsi="Times New Roman" w:cs="Times New Roman"/>
          <w:color w:val="242424"/>
          <w:sz w:val="28"/>
          <w:szCs w:val="28"/>
          <w:lang w:eastAsia="ru-RU"/>
        </w:rPr>
        <w:t>;</w:t>
      </w:r>
    </w:p>
    <w:p w:rsidR="00242824" w:rsidRPr="00242824" w:rsidRDefault="00242824" w:rsidP="00242824">
      <w:pPr>
        <w:pStyle w:val="a4"/>
        <w:numPr>
          <w:ilvl w:val="0"/>
          <w:numId w:val="2"/>
        </w:numPr>
        <w:rPr>
          <w:rFonts w:ascii="Times New Roman" w:eastAsia="Times New Roman" w:hAnsi="Times New Roman" w:cs="Times New Roman"/>
          <w:sz w:val="28"/>
          <w:szCs w:val="24"/>
        </w:rPr>
      </w:pPr>
      <w:r w:rsidRPr="00B550FC">
        <w:rPr>
          <w:rFonts w:ascii="Times New Roman" w:eastAsia="Times New Roman" w:hAnsi="Times New Roman" w:cs="Times New Roman"/>
          <w:color w:val="242424"/>
          <w:sz w:val="28"/>
          <w:szCs w:val="28"/>
          <w:lang w:eastAsia="ru-RU"/>
        </w:rPr>
        <w:t>организует работу страховых агентов</w:t>
      </w:r>
      <w:r>
        <w:rPr>
          <w:rFonts w:ascii="Times New Roman" w:eastAsia="Times New Roman" w:hAnsi="Times New Roman" w:cs="Times New Roman"/>
          <w:color w:val="242424"/>
          <w:sz w:val="28"/>
          <w:szCs w:val="28"/>
          <w:lang w:eastAsia="ru-RU"/>
        </w:rPr>
        <w:t>;</w:t>
      </w:r>
    </w:p>
    <w:p w:rsidR="00242824" w:rsidRPr="00242824" w:rsidRDefault="00242824" w:rsidP="00242824">
      <w:pPr>
        <w:pStyle w:val="a4"/>
        <w:numPr>
          <w:ilvl w:val="0"/>
          <w:numId w:val="2"/>
        </w:numPr>
        <w:spacing w:after="0"/>
        <w:rPr>
          <w:rFonts w:ascii="Times New Roman" w:eastAsia="Times New Roman" w:hAnsi="Times New Roman" w:cs="Times New Roman"/>
          <w:sz w:val="28"/>
          <w:szCs w:val="24"/>
        </w:rPr>
      </w:pPr>
      <w:r w:rsidRPr="00B550FC">
        <w:rPr>
          <w:rFonts w:ascii="Times New Roman" w:eastAsia="Times New Roman" w:hAnsi="Times New Roman" w:cs="Times New Roman"/>
          <w:color w:val="242424"/>
          <w:sz w:val="28"/>
          <w:szCs w:val="28"/>
          <w:lang w:eastAsia="ru-RU"/>
        </w:rPr>
        <w:t>обеспечивает соблюдение требований о страховой и финансово-хозяйственной деятельности</w:t>
      </w:r>
      <w:r>
        <w:rPr>
          <w:rFonts w:ascii="Times New Roman" w:eastAsia="Times New Roman" w:hAnsi="Times New Roman" w:cs="Times New Roman"/>
          <w:color w:val="242424"/>
          <w:sz w:val="28"/>
          <w:szCs w:val="28"/>
          <w:lang w:eastAsia="ru-RU"/>
        </w:rPr>
        <w:t>.</w:t>
      </w:r>
    </w:p>
    <w:p w:rsidR="006C0F9E" w:rsidRPr="00242824" w:rsidRDefault="00242824" w:rsidP="00242824">
      <w:pPr>
        <w:spacing w:after="0" w:line="240" w:lineRule="auto"/>
        <w:ind w:left="23" w:firstLine="709"/>
        <w:jc w:val="both"/>
        <w:rPr>
          <w:rFonts w:ascii="Times New Roman" w:eastAsia="Times New Roman" w:hAnsi="Times New Roman" w:cs="Times New Roman"/>
          <w:sz w:val="28"/>
        </w:rPr>
      </w:pPr>
      <w:proofErr w:type="gramStart"/>
      <w:r w:rsidRPr="00242824">
        <w:rPr>
          <w:rFonts w:ascii="Times New Roman" w:eastAsia="Times New Roman" w:hAnsi="Times New Roman" w:cs="Times New Roman"/>
          <w:sz w:val="28"/>
        </w:rPr>
        <w:t xml:space="preserve">К </w:t>
      </w:r>
      <w:r>
        <w:rPr>
          <w:rFonts w:ascii="Times New Roman" w:eastAsia="Times New Roman" w:hAnsi="Times New Roman" w:cs="Times New Roman"/>
          <w:sz w:val="28"/>
        </w:rPr>
        <w:t xml:space="preserve"> основным</w:t>
      </w:r>
      <w:proofErr w:type="gramEnd"/>
      <w:r>
        <w:rPr>
          <w:rFonts w:ascii="Times New Roman" w:eastAsia="Times New Roman" w:hAnsi="Times New Roman" w:cs="Times New Roman"/>
          <w:sz w:val="28"/>
        </w:rPr>
        <w:t xml:space="preserve"> особенностям информационной среды страховой компании относятся</w:t>
      </w:r>
      <w:r w:rsidRPr="001E2B07">
        <w:rPr>
          <w:rFonts w:ascii="Times New Roman" w:eastAsia="Times New Roman" w:hAnsi="Times New Roman" w:cs="Times New Roman"/>
          <w:sz w:val="28"/>
        </w:rPr>
        <w:t>:</w:t>
      </w:r>
    </w:p>
    <w:p w:rsidR="006C0F9E" w:rsidRPr="00AF1931" w:rsidRDefault="006C0F9E" w:rsidP="006C0F9E">
      <w:pPr>
        <w:numPr>
          <w:ilvl w:val="0"/>
          <w:numId w:val="3"/>
        </w:numPr>
        <w:spacing w:after="0" w:line="240" w:lineRule="auto"/>
        <w:ind w:hanging="360"/>
        <w:jc w:val="both"/>
        <w:rPr>
          <w:sz w:val="28"/>
        </w:rPr>
      </w:pPr>
      <w:r w:rsidRPr="0010308F">
        <w:rPr>
          <w:rFonts w:ascii="Times New Roman" w:eastAsia="Times New Roman" w:hAnsi="Times New Roman" w:cs="Times New Roman"/>
          <w:sz w:val="28"/>
        </w:rPr>
        <w:t xml:space="preserve">широкая территориальная </w:t>
      </w:r>
      <w:proofErr w:type="spellStart"/>
      <w:r w:rsidRPr="0010308F">
        <w:rPr>
          <w:rFonts w:ascii="Times New Roman" w:eastAsia="Times New Roman" w:hAnsi="Times New Roman" w:cs="Times New Roman"/>
          <w:sz w:val="28"/>
        </w:rPr>
        <w:t>распределенность</w:t>
      </w:r>
      <w:proofErr w:type="spellEnd"/>
      <w:r w:rsidRPr="0010308F">
        <w:rPr>
          <w:rFonts w:ascii="Times New Roman" w:eastAsia="Times New Roman" w:hAnsi="Times New Roman" w:cs="Times New Roman"/>
          <w:sz w:val="28"/>
        </w:rPr>
        <w:t xml:space="preserve"> компо</w:t>
      </w:r>
      <w:r w:rsidR="006450D3">
        <w:rPr>
          <w:rFonts w:ascii="Times New Roman" w:eastAsia="Times New Roman" w:hAnsi="Times New Roman" w:cs="Times New Roman"/>
          <w:sz w:val="28"/>
        </w:rPr>
        <w:t>нентов информационной системы (г</w:t>
      </w:r>
      <w:r>
        <w:rPr>
          <w:rFonts w:ascii="Times New Roman" w:eastAsia="Times New Roman" w:hAnsi="Times New Roman" w:cs="Times New Roman"/>
          <w:sz w:val="28"/>
        </w:rPr>
        <w:t>ла</w:t>
      </w:r>
      <w:r w:rsidRPr="0010308F">
        <w:rPr>
          <w:rFonts w:ascii="Times New Roman" w:eastAsia="Times New Roman" w:hAnsi="Times New Roman" w:cs="Times New Roman"/>
          <w:sz w:val="28"/>
        </w:rPr>
        <w:t>вн</w:t>
      </w:r>
      <w:r>
        <w:rPr>
          <w:rFonts w:ascii="Times New Roman" w:eastAsia="Times New Roman" w:hAnsi="Times New Roman" w:cs="Times New Roman"/>
          <w:sz w:val="28"/>
        </w:rPr>
        <w:t>ы</w:t>
      </w:r>
      <w:r w:rsidRPr="0010308F">
        <w:rPr>
          <w:rFonts w:ascii="Times New Roman" w:eastAsia="Times New Roman" w:hAnsi="Times New Roman" w:cs="Times New Roman"/>
          <w:sz w:val="28"/>
        </w:rPr>
        <w:t>й офис</w:t>
      </w:r>
      <w:r w:rsidR="006450D3">
        <w:rPr>
          <w:rFonts w:ascii="Times New Roman" w:eastAsia="Times New Roman" w:hAnsi="Times New Roman" w:cs="Times New Roman"/>
          <w:sz w:val="28"/>
        </w:rPr>
        <w:t xml:space="preserve"> и филиалы</w:t>
      </w:r>
      <w:r w:rsidRPr="0010308F">
        <w:rPr>
          <w:rFonts w:ascii="Times New Roman" w:eastAsia="Times New Roman" w:hAnsi="Times New Roman" w:cs="Times New Roman"/>
          <w:sz w:val="28"/>
        </w:rPr>
        <w:t>);</w:t>
      </w:r>
    </w:p>
    <w:p w:rsidR="006C0F9E" w:rsidRPr="0006683B" w:rsidRDefault="006C0F9E" w:rsidP="00242824">
      <w:pPr>
        <w:numPr>
          <w:ilvl w:val="0"/>
          <w:numId w:val="3"/>
        </w:numPr>
        <w:spacing w:after="0" w:line="240" w:lineRule="auto"/>
        <w:ind w:hanging="360"/>
        <w:jc w:val="both"/>
        <w:rPr>
          <w:sz w:val="28"/>
        </w:rPr>
      </w:pPr>
      <w:r w:rsidRPr="0010308F">
        <w:rPr>
          <w:rFonts w:ascii="Times New Roman" w:eastAsia="Times New Roman" w:hAnsi="Times New Roman" w:cs="Times New Roman"/>
          <w:sz w:val="28"/>
        </w:rPr>
        <w:t>значительное расширение сферы использования автоматизированных систем обработки информации;</w:t>
      </w:r>
      <w:r w:rsidRPr="0006683B">
        <w:rPr>
          <w:rFonts w:ascii="Times New Roman" w:eastAsia="Times New Roman" w:hAnsi="Times New Roman" w:cs="Times New Roman"/>
          <w:sz w:val="28"/>
        </w:rPr>
        <w:t xml:space="preserve"> </w:t>
      </w:r>
    </w:p>
    <w:p w:rsidR="006C0F9E" w:rsidRPr="0006683B" w:rsidRDefault="006C0F9E" w:rsidP="006C0F9E">
      <w:pPr>
        <w:numPr>
          <w:ilvl w:val="0"/>
          <w:numId w:val="3"/>
        </w:numPr>
        <w:spacing w:after="0" w:line="240" w:lineRule="auto"/>
        <w:ind w:hanging="360"/>
        <w:jc w:val="both"/>
        <w:rPr>
          <w:sz w:val="28"/>
        </w:rPr>
      </w:pPr>
      <w:r w:rsidRPr="0006683B">
        <w:rPr>
          <w:rFonts w:ascii="Times New Roman" w:eastAsia="Times New Roman" w:hAnsi="Times New Roman" w:cs="Times New Roman"/>
          <w:sz w:val="28"/>
        </w:rPr>
        <w:t>абстрагирование владельцев данных от физических структур и места размещения данных (информации);</w:t>
      </w:r>
    </w:p>
    <w:p w:rsidR="006C0F9E" w:rsidRPr="00242824" w:rsidRDefault="006C0F9E" w:rsidP="006C0F9E">
      <w:pPr>
        <w:numPr>
          <w:ilvl w:val="0"/>
          <w:numId w:val="3"/>
        </w:numPr>
        <w:spacing w:after="0" w:line="240" w:lineRule="auto"/>
        <w:ind w:hanging="360"/>
        <w:jc w:val="both"/>
        <w:rPr>
          <w:sz w:val="28"/>
        </w:rPr>
      </w:pPr>
      <w:r w:rsidRPr="0010308F">
        <w:rPr>
          <w:rFonts w:ascii="Times New Roman" w:eastAsia="Times New Roman" w:hAnsi="Times New Roman" w:cs="Times New Roman"/>
          <w:sz w:val="28"/>
        </w:rPr>
        <w:t>наличие большого числа информационных каналов взаимодействия с «внешним миром» (источниками и потребителями информации) (сеть Интернет и другие специализированные компьютерные сети);</w:t>
      </w:r>
    </w:p>
    <w:p w:rsidR="00242824" w:rsidRPr="00242824" w:rsidRDefault="00242824" w:rsidP="00242824">
      <w:pPr>
        <w:pStyle w:val="2"/>
        <w:spacing w:before="240" w:after="360" w:line="240" w:lineRule="auto"/>
        <w:jc w:val="center"/>
        <w:rPr>
          <w:rFonts w:ascii="Times New Roman" w:eastAsia="Times New Roman" w:hAnsi="Times New Roman" w:cs="Times New Roman"/>
          <w:sz w:val="28"/>
          <w:lang w:val="ru-RU"/>
        </w:rPr>
      </w:pPr>
      <w:r>
        <w:rPr>
          <w:rFonts w:ascii="Times New Roman" w:eastAsia="Times New Roman" w:hAnsi="Times New Roman" w:cs="Times New Roman"/>
          <w:b/>
          <w:color w:val="auto"/>
          <w:sz w:val="28"/>
          <w:szCs w:val="28"/>
          <w:lang w:val="ru-RU"/>
        </w:rPr>
        <w:lastRenderedPageBreak/>
        <w:t>1.3</w:t>
      </w:r>
      <w:r w:rsidRPr="00F6054B">
        <w:rPr>
          <w:rFonts w:ascii="Times New Roman" w:eastAsia="Times New Roman" w:hAnsi="Times New Roman" w:cs="Times New Roman"/>
          <w:b/>
          <w:color w:val="auto"/>
          <w:sz w:val="28"/>
          <w:szCs w:val="28"/>
          <w:lang w:val="ru-RU"/>
        </w:rPr>
        <w:t xml:space="preserve"> </w:t>
      </w:r>
      <w:r w:rsidRPr="00F6054B">
        <w:rPr>
          <w:rFonts w:ascii="Times New Roman" w:hAnsi="Times New Roman" w:cs="Times New Roman"/>
          <w:b/>
          <w:color w:val="auto"/>
          <w:sz w:val="28"/>
          <w:szCs w:val="28"/>
          <w:lang w:val="ru-RU"/>
        </w:rPr>
        <w:t>Угрозы безопасности информации и их источники</w:t>
      </w:r>
    </w:p>
    <w:p w:rsidR="00242824" w:rsidRDefault="00242824" w:rsidP="00242824">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У</w:t>
      </w:r>
      <w:r w:rsidRPr="00242824">
        <w:rPr>
          <w:rFonts w:ascii="Times New Roman" w:eastAsia="Times New Roman" w:hAnsi="Times New Roman" w:cs="Times New Roman"/>
          <w:sz w:val="28"/>
        </w:rPr>
        <w:t>гроза безопасности - потенциальное н</w:t>
      </w:r>
      <w:r>
        <w:rPr>
          <w:rFonts w:ascii="Times New Roman" w:eastAsia="Times New Roman" w:hAnsi="Times New Roman" w:cs="Times New Roman"/>
          <w:sz w:val="28"/>
        </w:rPr>
        <w:t>арушение безопасности, любое об</w:t>
      </w:r>
      <w:r w:rsidRPr="00242824">
        <w:rPr>
          <w:rFonts w:ascii="Times New Roman" w:eastAsia="Times New Roman" w:hAnsi="Times New Roman" w:cs="Times New Roman"/>
          <w:sz w:val="28"/>
        </w:rPr>
        <w:t>стоятельство или событие, которое может явиться причиной нанесения ущерба предприятию в целом.</w:t>
      </w:r>
    </w:p>
    <w:p w:rsidR="00B526B9" w:rsidRDefault="00242824" w:rsidP="00B526B9">
      <w:pPr>
        <w:spacing w:after="0" w:line="240" w:lineRule="auto"/>
        <w:ind w:left="23" w:firstLine="709"/>
        <w:jc w:val="both"/>
        <w:rPr>
          <w:rFonts w:ascii="Times New Roman" w:eastAsia="Times New Roman" w:hAnsi="Times New Roman" w:cs="Times New Roman"/>
          <w:sz w:val="28"/>
        </w:rPr>
      </w:pPr>
      <w:r w:rsidRPr="00242824">
        <w:rPr>
          <w:rFonts w:ascii="Times New Roman" w:eastAsia="Times New Roman" w:hAnsi="Times New Roman" w:cs="Times New Roman"/>
          <w:sz w:val="28"/>
        </w:rPr>
        <w:t>Перечень угроз безопасности включает атаки как внешнего, та</w:t>
      </w:r>
      <w:r>
        <w:rPr>
          <w:rFonts w:ascii="Times New Roman" w:eastAsia="Times New Roman" w:hAnsi="Times New Roman" w:cs="Times New Roman"/>
          <w:sz w:val="28"/>
        </w:rPr>
        <w:t xml:space="preserve">к и внутреннего происхождения. </w:t>
      </w:r>
      <w:r w:rsidRPr="00242824">
        <w:rPr>
          <w:rFonts w:ascii="Times New Roman" w:eastAsia="Times New Roman" w:hAnsi="Times New Roman" w:cs="Times New Roman"/>
          <w:sz w:val="28"/>
        </w:rPr>
        <w:t>Информационные ба</w:t>
      </w:r>
      <w:r>
        <w:rPr>
          <w:rFonts w:ascii="Times New Roman" w:eastAsia="Times New Roman" w:hAnsi="Times New Roman" w:cs="Times New Roman"/>
          <w:sz w:val="28"/>
        </w:rPr>
        <w:t>зы данных, принадлежащие страхо</w:t>
      </w:r>
      <w:r w:rsidRPr="00242824">
        <w:rPr>
          <w:rFonts w:ascii="Times New Roman" w:eastAsia="Times New Roman" w:hAnsi="Times New Roman" w:cs="Times New Roman"/>
          <w:sz w:val="28"/>
        </w:rPr>
        <w:t>вым компаниям, часто становятся объектам</w:t>
      </w:r>
      <w:r>
        <w:rPr>
          <w:rFonts w:ascii="Times New Roman" w:eastAsia="Times New Roman" w:hAnsi="Times New Roman" w:cs="Times New Roman"/>
          <w:sz w:val="28"/>
        </w:rPr>
        <w:t>и покушений хакеров. Частыми це</w:t>
      </w:r>
      <w:r w:rsidRPr="00242824">
        <w:rPr>
          <w:rFonts w:ascii="Times New Roman" w:eastAsia="Times New Roman" w:hAnsi="Times New Roman" w:cs="Times New Roman"/>
          <w:sz w:val="28"/>
        </w:rPr>
        <w:t>лями преступных посягательств являются клиентские базы данных, содержащие информацию о номерах телефонов, номера</w:t>
      </w:r>
      <w:r>
        <w:rPr>
          <w:rFonts w:ascii="Times New Roman" w:eastAsia="Times New Roman" w:hAnsi="Times New Roman" w:cs="Times New Roman"/>
          <w:sz w:val="28"/>
        </w:rPr>
        <w:t>х автомобилей, медицинских исто</w:t>
      </w:r>
      <w:r w:rsidRPr="00242824">
        <w:rPr>
          <w:rFonts w:ascii="Times New Roman" w:eastAsia="Times New Roman" w:hAnsi="Times New Roman" w:cs="Times New Roman"/>
          <w:sz w:val="28"/>
        </w:rPr>
        <w:t>риях. В ряде случаев мошенники, используя</w:t>
      </w:r>
      <w:r>
        <w:rPr>
          <w:rFonts w:ascii="Times New Roman" w:eastAsia="Times New Roman" w:hAnsi="Times New Roman" w:cs="Times New Roman"/>
          <w:sz w:val="28"/>
        </w:rPr>
        <w:t xml:space="preserve"> данные, похищенные у страховщи</w:t>
      </w:r>
      <w:r w:rsidR="00B526B9">
        <w:rPr>
          <w:rFonts w:ascii="Times New Roman" w:eastAsia="Times New Roman" w:hAnsi="Times New Roman" w:cs="Times New Roman"/>
          <w:sz w:val="28"/>
        </w:rPr>
        <w:t>ков, создавали сайты-клоны.</w:t>
      </w:r>
    </w:p>
    <w:p w:rsidR="00B526B9" w:rsidRDefault="00242824" w:rsidP="00B526B9">
      <w:pPr>
        <w:spacing w:after="0" w:line="240" w:lineRule="auto"/>
        <w:ind w:left="23" w:firstLine="709"/>
        <w:jc w:val="both"/>
        <w:rPr>
          <w:rFonts w:ascii="Times New Roman" w:eastAsia="Times New Roman" w:hAnsi="Times New Roman" w:cs="Times New Roman"/>
          <w:sz w:val="28"/>
        </w:rPr>
      </w:pPr>
      <w:r w:rsidRPr="00242824">
        <w:rPr>
          <w:rFonts w:ascii="Times New Roman" w:eastAsia="Times New Roman" w:hAnsi="Times New Roman" w:cs="Times New Roman"/>
          <w:sz w:val="28"/>
        </w:rPr>
        <w:t>Кроме того, не исключен риск заражения компьютерных систем компании различными вирусами, которые могут причи</w:t>
      </w:r>
      <w:r w:rsidR="00B526B9">
        <w:rPr>
          <w:rFonts w:ascii="Times New Roman" w:eastAsia="Times New Roman" w:hAnsi="Times New Roman" w:cs="Times New Roman"/>
          <w:sz w:val="28"/>
        </w:rPr>
        <w:t>нить существенный ущерб в виде:</w:t>
      </w:r>
    </w:p>
    <w:p w:rsidR="00B526B9" w:rsidRPr="00B526B9" w:rsidRDefault="00B526B9" w:rsidP="00B526B9">
      <w:pPr>
        <w:numPr>
          <w:ilvl w:val="0"/>
          <w:numId w:val="3"/>
        </w:numPr>
        <w:spacing w:after="0" w:line="240" w:lineRule="auto"/>
        <w:ind w:hanging="360"/>
        <w:jc w:val="both"/>
        <w:rPr>
          <w:sz w:val="28"/>
        </w:rPr>
      </w:pPr>
      <w:r w:rsidRPr="00242824">
        <w:rPr>
          <w:rFonts w:ascii="Times New Roman" w:eastAsia="Times New Roman" w:hAnsi="Times New Roman" w:cs="Times New Roman"/>
          <w:sz w:val="28"/>
        </w:rPr>
        <w:t>блокировки доступа к важным файлам</w:t>
      </w:r>
      <w:r w:rsidRPr="0010308F">
        <w:rPr>
          <w:rFonts w:ascii="Times New Roman" w:eastAsia="Times New Roman" w:hAnsi="Times New Roman" w:cs="Times New Roman"/>
          <w:sz w:val="28"/>
        </w:rPr>
        <w:t>;</w:t>
      </w:r>
    </w:p>
    <w:p w:rsidR="00B526B9" w:rsidRPr="00B526B9" w:rsidRDefault="00B526B9" w:rsidP="00B526B9">
      <w:pPr>
        <w:numPr>
          <w:ilvl w:val="0"/>
          <w:numId w:val="3"/>
        </w:numPr>
        <w:spacing w:after="0" w:line="240" w:lineRule="auto"/>
        <w:ind w:hanging="360"/>
        <w:jc w:val="both"/>
        <w:rPr>
          <w:sz w:val="28"/>
        </w:rPr>
      </w:pPr>
      <w:r>
        <w:rPr>
          <w:rFonts w:ascii="Times New Roman" w:eastAsia="Times New Roman" w:hAnsi="Times New Roman" w:cs="Times New Roman"/>
          <w:sz w:val="28"/>
        </w:rPr>
        <w:t>уничтожения файлов;</w:t>
      </w:r>
    </w:p>
    <w:p w:rsidR="00242824" w:rsidRPr="00B526B9" w:rsidRDefault="00B526B9" w:rsidP="00B526B9">
      <w:pPr>
        <w:numPr>
          <w:ilvl w:val="0"/>
          <w:numId w:val="3"/>
        </w:numPr>
        <w:spacing w:after="0" w:line="240" w:lineRule="auto"/>
        <w:ind w:hanging="360"/>
        <w:jc w:val="both"/>
        <w:rPr>
          <w:sz w:val="28"/>
        </w:rPr>
      </w:pPr>
      <w:r>
        <w:rPr>
          <w:rFonts w:ascii="Times New Roman" w:eastAsia="Times New Roman" w:hAnsi="Times New Roman" w:cs="Times New Roman"/>
          <w:sz w:val="28"/>
        </w:rPr>
        <w:t>передачи информации третьим лицам.</w:t>
      </w:r>
    </w:p>
    <w:p w:rsidR="00B526B9" w:rsidRDefault="00242824" w:rsidP="00B526B9">
      <w:pPr>
        <w:spacing w:after="0" w:line="240" w:lineRule="auto"/>
        <w:ind w:left="23" w:firstLine="709"/>
        <w:jc w:val="both"/>
        <w:rPr>
          <w:rFonts w:ascii="Times New Roman" w:eastAsia="Times New Roman" w:hAnsi="Times New Roman" w:cs="Times New Roman"/>
          <w:sz w:val="28"/>
        </w:rPr>
      </w:pPr>
      <w:r w:rsidRPr="00242824">
        <w:rPr>
          <w:rFonts w:ascii="Times New Roman" w:eastAsia="Times New Roman" w:hAnsi="Times New Roman" w:cs="Times New Roman"/>
          <w:sz w:val="28"/>
        </w:rPr>
        <w:t>Все множество потенциальных угроз по</w:t>
      </w:r>
      <w:r w:rsidR="00B526B9">
        <w:rPr>
          <w:rFonts w:ascii="Times New Roman" w:eastAsia="Times New Roman" w:hAnsi="Times New Roman" w:cs="Times New Roman"/>
          <w:sz w:val="28"/>
        </w:rPr>
        <w:t xml:space="preserve"> природе их возникновения разде</w:t>
      </w:r>
      <w:r w:rsidRPr="00242824">
        <w:rPr>
          <w:rFonts w:ascii="Times New Roman" w:eastAsia="Times New Roman" w:hAnsi="Times New Roman" w:cs="Times New Roman"/>
          <w:sz w:val="28"/>
        </w:rPr>
        <w:t>ляется на два класса: естественные (объектив</w:t>
      </w:r>
      <w:r w:rsidR="00B526B9">
        <w:rPr>
          <w:rFonts w:ascii="Times New Roman" w:eastAsia="Times New Roman" w:hAnsi="Times New Roman" w:cs="Times New Roman"/>
          <w:sz w:val="28"/>
        </w:rPr>
        <w:t>ные) и искусственные (субъектив</w:t>
      </w:r>
      <w:r w:rsidRPr="00242824">
        <w:rPr>
          <w:rFonts w:ascii="Times New Roman" w:eastAsia="Times New Roman" w:hAnsi="Times New Roman" w:cs="Times New Roman"/>
          <w:sz w:val="28"/>
        </w:rPr>
        <w:t>ные).</w:t>
      </w:r>
    </w:p>
    <w:p w:rsidR="00B526B9" w:rsidRDefault="00242824" w:rsidP="00B526B9">
      <w:pPr>
        <w:spacing w:after="0" w:line="240" w:lineRule="auto"/>
        <w:ind w:left="23" w:firstLine="709"/>
        <w:jc w:val="both"/>
        <w:rPr>
          <w:rFonts w:ascii="Times New Roman" w:eastAsia="Times New Roman" w:hAnsi="Times New Roman" w:cs="Times New Roman"/>
          <w:sz w:val="28"/>
        </w:rPr>
      </w:pPr>
      <w:r w:rsidRPr="00242824">
        <w:rPr>
          <w:rFonts w:ascii="Times New Roman" w:eastAsia="Times New Roman" w:hAnsi="Times New Roman" w:cs="Times New Roman"/>
          <w:sz w:val="28"/>
        </w:rPr>
        <w:t>Естественные угрозы – это угрозы, выз</w:t>
      </w:r>
      <w:r w:rsidR="00B526B9">
        <w:rPr>
          <w:rFonts w:ascii="Times New Roman" w:eastAsia="Times New Roman" w:hAnsi="Times New Roman" w:cs="Times New Roman"/>
          <w:sz w:val="28"/>
        </w:rPr>
        <w:t>ванные воздействиями на предпри</w:t>
      </w:r>
      <w:r w:rsidRPr="00242824">
        <w:rPr>
          <w:rFonts w:ascii="Times New Roman" w:eastAsia="Times New Roman" w:hAnsi="Times New Roman" w:cs="Times New Roman"/>
          <w:sz w:val="28"/>
        </w:rPr>
        <w:t>ятие объективных физических процессов или стихийных природных явлений, независящих от человека.</w:t>
      </w:r>
    </w:p>
    <w:p w:rsidR="00242824" w:rsidRPr="00242824" w:rsidRDefault="00242824" w:rsidP="00B526B9">
      <w:pPr>
        <w:spacing w:after="0" w:line="240" w:lineRule="auto"/>
        <w:ind w:left="23" w:firstLine="709"/>
        <w:jc w:val="both"/>
        <w:rPr>
          <w:rFonts w:ascii="Times New Roman" w:eastAsia="Times New Roman" w:hAnsi="Times New Roman" w:cs="Times New Roman"/>
          <w:sz w:val="28"/>
        </w:rPr>
      </w:pPr>
      <w:r w:rsidRPr="00242824">
        <w:rPr>
          <w:rFonts w:ascii="Times New Roman" w:eastAsia="Times New Roman" w:hAnsi="Times New Roman" w:cs="Times New Roman"/>
          <w:sz w:val="28"/>
        </w:rPr>
        <w:t>Искусственные угрозы – это угрозы п</w:t>
      </w:r>
      <w:r w:rsidR="00B526B9">
        <w:rPr>
          <w:rFonts w:ascii="Times New Roman" w:eastAsia="Times New Roman" w:hAnsi="Times New Roman" w:cs="Times New Roman"/>
          <w:sz w:val="28"/>
        </w:rPr>
        <w:t>редприятию, вызванные деятельно</w:t>
      </w:r>
      <w:r w:rsidRPr="00242824">
        <w:rPr>
          <w:rFonts w:ascii="Times New Roman" w:eastAsia="Times New Roman" w:hAnsi="Times New Roman" w:cs="Times New Roman"/>
          <w:sz w:val="28"/>
        </w:rPr>
        <w:t>стью человека. Среди них, исходя из мотивации действий, можно выделить:</w:t>
      </w:r>
    </w:p>
    <w:p w:rsidR="00B526B9" w:rsidRDefault="00242824" w:rsidP="00B526B9">
      <w:pPr>
        <w:numPr>
          <w:ilvl w:val="0"/>
          <w:numId w:val="3"/>
        </w:numPr>
        <w:spacing w:after="0" w:line="240" w:lineRule="auto"/>
        <w:ind w:hanging="360"/>
        <w:jc w:val="both"/>
        <w:rPr>
          <w:rFonts w:ascii="Times New Roman" w:eastAsia="Times New Roman" w:hAnsi="Times New Roman" w:cs="Times New Roman"/>
          <w:sz w:val="28"/>
        </w:rPr>
      </w:pPr>
      <w:r w:rsidRPr="00B526B9">
        <w:rPr>
          <w:rFonts w:ascii="Times New Roman" w:eastAsia="Times New Roman" w:hAnsi="Times New Roman" w:cs="Times New Roman"/>
          <w:sz w:val="28"/>
        </w:rPr>
        <w:t>непреднамеренные (неумышленные, случайные) угрозы, вызванные ошибками в проектировании, ошибками в программном обеспечении, ошибками в действиях персонала и т.п.</w:t>
      </w:r>
      <w:r w:rsidR="00872AC4">
        <w:rPr>
          <w:rFonts w:ascii="Times New Roman" w:eastAsia="Times New Roman" w:hAnsi="Times New Roman" w:cs="Times New Roman"/>
          <w:sz w:val="28"/>
        </w:rPr>
        <w:t>;</w:t>
      </w:r>
    </w:p>
    <w:p w:rsidR="00242824" w:rsidRPr="00B526B9" w:rsidRDefault="00B526B9" w:rsidP="00B526B9">
      <w:pPr>
        <w:numPr>
          <w:ilvl w:val="0"/>
          <w:numId w:val="3"/>
        </w:numPr>
        <w:spacing w:after="0" w:line="240" w:lineRule="auto"/>
        <w:ind w:hanging="360"/>
        <w:jc w:val="both"/>
        <w:rPr>
          <w:rFonts w:ascii="Times New Roman" w:eastAsia="Times New Roman" w:hAnsi="Times New Roman" w:cs="Times New Roman"/>
          <w:sz w:val="28"/>
        </w:rPr>
      </w:pPr>
      <w:r w:rsidRPr="00242824">
        <w:rPr>
          <w:rFonts w:ascii="Times New Roman" w:eastAsia="Times New Roman" w:hAnsi="Times New Roman" w:cs="Times New Roman"/>
          <w:sz w:val="28"/>
        </w:rPr>
        <w:t>преднамеренные (умышленные) угрозы, св</w:t>
      </w:r>
      <w:r>
        <w:rPr>
          <w:rFonts w:ascii="Times New Roman" w:eastAsia="Times New Roman" w:hAnsi="Times New Roman" w:cs="Times New Roman"/>
          <w:sz w:val="28"/>
        </w:rPr>
        <w:t>язанные с корыстными, идей</w:t>
      </w:r>
      <w:r w:rsidRPr="00242824">
        <w:rPr>
          <w:rFonts w:ascii="Times New Roman" w:eastAsia="Times New Roman" w:hAnsi="Times New Roman" w:cs="Times New Roman"/>
          <w:sz w:val="28"/>
        </w:rPr>
        <w:t>ными или иными устремлениями людей (злоумышленников).</w:t>
      </w:r>
    </w:p>
    <w:p w:rsidR="00B526B9" w:rsidRDefault="00242824" w:rsidP="00B526B9">
      <w:pPr>
        <w:spacing w:after="0" w:line="240" w:lineRule="auto"/>
        <w:ind w:left="23" w:firstLine="709"/>
        <w:jc w:val="both"/>
        <w:rPr>
          <w:rFonts w:ascii="Times New Roman" w:eastAsia="Times New Roman" w:hAnsi="Times New Roman" w:cs="Times New Roman"/>
          <w:sz w:val="28"/>
        </w:rPr>
      </w:pPr>
      <w:r w:rsidRPr="00242824">
        <w:rPr>
          <w:rFonts w:ascii="Times New Roman" w:eastAsia="Times New Roman" w:hAnsi="Times New Roman" w:cs="Times New Roman"/>
          <w:sz w:val="28"/>
        </w:rPr>
        <w:t>Источники угроз по отношению к предприятию могут быть внешними или внутренними (составляющие самой организации - её аппаратура, программы, пе</w:t>
      </w:r>
      <w:r w:rsidR="00B526B9">
        <w:rPr>
          <w:rFonts w:ascii="Times New Roman" w:eastAsia="Times New Roman" w:hAnsi="Times New Roman" w:cs="Times New Roman"/>
          <w:sz w:val="28"/>
        </w:rPr>
        <w:t>рсонал, конечные пользователи).</w:t>
      </w:r>
    </w:p>
    <w:p w:rsidR="00242824" w:rsidRPr="00242824" w:rsidRDefault="00514CA8" w:rsidP="00B526B9">
      <w:pPr>
        <w:spacing w:after="0" w:line="240" w:lineRule="auto"/>
        <w:ind w:left="23" w:firstLine="709"/>
        <w:jc w:val="both"/>
        <w:rPr>
          <w:rFonts w:ascii="Times New Roman" w:eastAsia="Times New Roman" w:hAnsi="Times New Roman" w:cs="Times New Roman"/>
          <w:sz w:val="28"/>
        </w:rPr>
      </w:pPr>
      <w:r w:rsidRPr="00EE7D11">
        <w:rPr>
          <w:rFonts w:ascii="Times New Roman" w:eastAsia="Times New Roman" w:hAnsi="Times New Roman" w:cs="Times New Roman"/>
          <w:sz w:val="28"/>
          <w:szCs w:val="28"/>
        </w:rPr>
        <w:t xml:space="preserve">Основными источниками угроз безопасности информации </w:t>
      </w:r>
      <w:r>
        <w:rPr>
          <w:rFonts w:ascii="Times New Roman" w:eastAsia="Times New Roman" w:hAnsi="Times New Roman" w:cs="Times New Roman"/>
          <w:sz w:val="28"/>
          <w:szCs w:val="28"/>
        </w:rPr>
        <w:t>страховой компании</w:t>
      </w:r>
      <w:r w:rsidRPr="00EE7D11">
        <w:rPr>
          <w:rFonts w:ascii="Times New Roman" w:eastAsia="Times New Roman" w:hAnsi="Times New Roman" w:cs="Times New Roman"/>
          <w:sz w:val="28"/>
          <w:szCs w:val="28"/>
        </w:rPr>
        <w:t xml:space="preserve"> являются</w:t>
      </w:r>
      <w:r>
        <w:rPr>
          <w:rFonts w:ascii="Times New Roman" w:eastAsia="Times New Roman" w:hAnsi="Times New Roman" w:cs="Times New Roman"/>
          <w:sz w:val="28"/>
          <w:szCs w:val="28"/>
        </w:rPr>
        <w:t>:</w:t>
      </w:r>
    </w:p>
    <w:p w:rsidR="00242824" w:rsidRDefault="00242824" w:rsidP="00920E8C">
      <w:pPr>
        <w:numPr>
          <w:ilvl w:val="0"/>
          <w:numId w:val="3"/>
        </w:numPr>
        <w:spacing w:after="0" w:line="240" w:lineRule="auto"/>
        <w:ind w:hanging="360"/>
        <w:jc w:val="both"/>
        <w:rPr>
          <w:rFonts w:ascii="Times New Roman" w:eastAsia="Times New Roman" w:hAnsi="Times New Roman" w:cs="Times New Roman"/>
          <w:sz w:val="28"/>
        </w:rPr>
      </w:pPr>
      <w:r w:rsidRPr="00B526B9">
        <w:rPr>
          <w:rFonts w:ascii="Times New Roman" w:eastAsia="Times New Roman" w:hAnsi="Times New Roman" w:cs="Times New Roman"/>
          <w:sz w:val="28"/>
        </w:rPr>
        <w:t>неумышленные действия, приводящие к частичному или полному отказу системы, или разрушению аппаратных, пр</w:t>
      </w:r>
      <w:r w:rsidR="00514CA8">
        <w:rPr>
          <w:rFonts w:ascii="Times New Roman" w:eastAsia="Times New Roman" w:hAnsi="Times New Roman" w:cs="Times New Roman"/>
          <w:sz w:val="28"/>
        </w:rPr>
        <w:t>ограммных, информационных ресур</w:t>
      </w:r>
      <w:r w:rsidRPr="00B526B9">
        <w:rPr>
          <w:rFonts w:ascii="Times New Roman" w:eastAsia="Times New Roman" w:hAnsi="Times New Roman" w:cs="Times New Roman"/>
          <w:sz w:val="28"/>
        </w:rPr>
        <w:t>сов системы (неумышленная порча оборудования, удаление, искажение файлов с важной информацией или программ, в том числе системных и т.п.);</w:t>
      </w:r>
    </w:p>
    <w:p w:rsidR="00514CA8" w:rsidRPr="00514CA8" w:rsidRDefault="00514CA8" w:rsidP="00920E8C">
      <w:pPr>
        <w:numPr>
          <w:ilvl w:val="0"/>
          <w:numId w:val="3"/>
        </w:numPr>
        <w:spacing w:after="0" w:line="240" w:lineRule="auto"/>
        <w:ind w:hanging="360"/>
        <w:jc w:val="both"/>
        <w:rPr>
          <w:rFonts w:ascii="Times New Roman" w:eastAsia="Times New Roman" w:hAnsi="Times New Roman" w:cs="Times New Roman"/>
          <w:sz w:val="28"/>
        </w:rPr>
      </w:pPr>
      <w:r w:rsidRPr="00EE7D11">
        <w:rPr>
          <w:rFonts w:ascii="Times New Roman" w:eastAsia="Times New Roman" w:hAnsi="Times New Roman" w:cs="Times New Roman"/>
          <w:sz w:val="28"/>
          <w:szCs w:val="28"/>
        </w:rPr>
        <w:t>преднамеренные (в корыстных целях, по принуждению третьими лицами, со злым умысл</w:t>
      </w:r>
      <w:r>
        <w:rPr>
          <w:rFonts w:ascii="Times New Roman" w:eastAsia="Times New Roman" w:hAnsi="Times New Roman" w:cs="Times New Roman"/>
          <w:sz w:val="28"/>
          <w:szCs w:val="28"/>
        </w:rPr>
        <w:t>ом и т.п.) действия сотрудников филиалов страховой компании</w:t>
      </w:r>
      <w:r w:rsidRPr="00EE7D11">
        <w:rPr>
          <w:rFonts w:ascii="Times New Roman" w:eastAsia="Times New Roman" w:hAnsi="Times New Roman" w:cs="Times New Roman"/>
          <w:sz w:val="28"/>
          <w:szCs w:val="28"/>
        </w:rPr>
        <w:t>, отвечающих за обслуживание и администрирование программного и аппаратного обеспечения,</w:t>
      </w:r>
      <w:r>
        <w:rPr>
          <w:rFonts w:ascii="Times New Roman" w:eastAsia="Times New Roman" w:hAnsi="Times New Roman" w:cs="Times New Roman"/>
          <w:sz w:val="28"/>
          <w:szCs w:val="28"/>
        </w:rPr>
        <w:t xml:space="preserve"> средств защиты и обеспечения ИБ;</w:t>
      </w:r>
    </w:p>
    <w:p w:rsidR="00514CA8" w:rsidRDefault="00514CA8" w:rsidP="00514CA8">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деятельность </w:t>
      </w:r>
      <w:r w:rsidRPr="00EE7D11">
        <w:rPr>
          <w:rFonts w:ascii="Times New Roman" w:eastAsia="Times New Roman" w:hAnsi="Times New Roman" w:cs="Times New Roman"/>
          <w:sz w:val="28"/>
          <w:szCs w:val="28"/>
        </w:rPr>
        <w:t>преступных групп, экономических структур, а также отдельных лиц по добыванию и/или искажению информации, нарушению работоспособности системы в целом или ее отдельных компонентов</w:t>
      </w:r>
      <w:r>
        <w:rPr>
          <w:rFonts w:ascii="Times New Roman" w:eastAsia="Times New Roman" w:hAnsi="Times New Roman" w:cs="Times New Roman"/>
          <w:sz w:val="28"/>
          <w:szCs w:val="28"/>
        </w:rPr>
        <w:t>;</w:t>
      </w:r>
    </w:p>
    <w:p w:rsidR="00514CA8" w:rsidRDefault="00242824" w:rsidP="003F05DF">
      <w:pPr>
        <w:numPr>
          <w:ilvl w:val="0"/>
          <w:numId w:val="3"/>
        </w:numPr>
        <w:spacing w:after="0" w:line="240" w:lineRule="auto"/>
        <w:ind w:hanging="360"/>
        <w:jc w:val="both"/>
        <w:rPr>
          <w:rFonts w:ascii="Times New Roman" w:eastAsia="Times New Roman" w:hAnsi="Times New Roman" w:cs="Times New Roman"/>
          <w:sz w:val="28"/>
        </w:rPr>
      </w:pPr>
      <w:r w:rsidRPr="00514CA8">
        <w:rPr>
          <w:rFonts w:ascii="Times New Roman" w:eastAsia="Times New Roman" w:hAnsi="Times New Roman" w:cs="Times New Roman"/>
          <w:sz w:val="28"/>
        </w:rPr>
        <w:t>неумышленная порча носителей информации;</w:t>
      </w:r>
    </w:p>
    <w:p w:rsidR="00242824" w:rsidRDefault="00242824" w:rsidP="003F05DF">
      <w:pPr>
        <w:numPr>
          <w:ilvl w:val="0"/>
          <w:numId w:val="3"/>
        </w:numPr>
        <w:spacing w:after="0" w:line="240" w:lineRule="auto"/>
        <w:ind w:hanging="360"/>
        <w:jc w:val="both"/>
        <w:rPr>
          <w:rFonts w:ascii="Times New Roman" w:eastAsia="Times New Roman" w:hAnsi="Times New Roman" w:cs="Times New Roman"/>
          <w:sz w:val="28"/>
        </w:rPr>
      </w:pPr>
      <w:r w:rsidRPr="00514CA8">
        <w:rPr>
          <w:rFonts w:ascii="Times New Roman" w:eastAsia="Times New Roman" w:hAnsi="Times New Roman" w:cs="Times New Roman"/>
          <w:sz w:val="28"/>
        </w:rPr>
        <w:t xml:space="preserve">запуск технологических программ, </w:t>
      </w:r>
      <w:r w:rsidR="00514CA8">
        <w:rPr>
          <w:rFonts w:ascii="Times New Roman" w:eastAsia="Times New Roman" w:hAnsi="Times New Roman" w:cs="Times New Roman"/>
          <w:sz w:val="28"/>
        </w:rPr>
        <w:t>способных при некомпетентном ис</w:t>
      </w:r>
      <w:r w:rsidRPr="00514CA8">
        <w:rPr>
          <w:rFonts w:ascii="Times New Roman" w:eastAsia="Times New Roman" w:hAnsi="Times New Roman" w:cs="Times New Roman"/>
          <w:sz w:val="28"/>
        </w:rPr>
        <w:t>пользовании вызывать потерю работоспособ</w:t>
      </w:r>
      <w:r w:rsidR="00514CA8">
        <w:rPr>
          <w:rFonts w:ascii="Times New Roman" w:eastAsia="Times New Roman" w:hAnsi="Times New Roman" w:cs="Times New Roman"/>
          <w:sz w:val="28"/>
        </w:rPr>
        <w:t>ности системы (зависания или за</w:t>
      </w:r>
      <w:r w:rsidRPr="00514CA8">
        <w:rPr>
          <w:rFonts w:ascii="Times New Roman" w:eastAsia="Times New Roman" w:hAnsi="Times New Roman" w:cs="Times New Roman"/>
          <w:sz w:val="28"/>
        </w:rPr>
        <w:t>цикливания) или осуществляющих необратим</w:t>
      </w:r>
      <w:r w:rsidR="00514CA8">
        <w:rPr>
          <w:rFonts w:ascii="Times New Roman" w:eastAsia="Times New Roman" w:hAnsi="Times New Roman" w:cs="Times New Roman"/>
          <w:sz w:val="28"/>
        </w:rPr>
        <w:t>ые изменения в системе (формати</w:t>
      </w:r>
      <w:r w:rsidRPr="00514CA8">
        <w:rPr>
          <w:rFonts w:ascii="Times New Roman" w:eastAsia="Times New Roman" w:hAnsi="Times New Roman" w:cs="Times New Roman"/>
          <w:sz w:val="28"/>
        </w:rPr>
        <w:t>рование или реструктуризацию носителей информации, удаление данных и т.п.);</w:t>
      </w:r>
    </w:p>
    <w:p w:rsidR="00514CA8" w:rsidRDefault="00514CA8" w:rsidP="003F05DF">
      <w:pPr>
        <w:numPr>
          <w:ilvl w:val="0"/>
          <w:numId w:val="3"/>
        </w:numPr>
        <w:spacing w:after="0" w:line="240" w:lineRule="auto"/>
        <w:ind w:hanging="360"/>
        <w:jc w:val="both"/>
        <w:rPr>
          <w:rFonts w:ascii="Times New Roman" w:eastAsia="Times New Roman" w:hAnsi="Times New Roman" w:cs="Times New Roman"/>
          <w:sz w:val="28"/>
        </w:rPr>
      </w:pPr>
      <w:r w:rsidRPr="00242824">
        <w:rPr>
          <w:rFonts w:ascii="Times New Roman" w:eastAsia="Times New Roman" w:hAnsi="Times New Roman" w:cs="Times New Roman"/>
          <w:sz w:val="28"/>
        </w:rPr>
        <w:t>вход в систему в обход средств защит</w:t>
      </w:r>
      <w:r>
        <w:rPr>
          <w:rFonts w:ascii="Times New Roman" w:eastAsia="Times New Roman" w:hAnsi="Times New Roman" w:cs="Times New Roman"/>
          <w:sz w:val="28"/>
        </w:rPr>
        <w:t>ы (загрузка посторонней операци</w:t>
      </w:r>
      <w:r w:rsidRPr="00242824">
        <w:rPr>
          <w:rFonts w:ascii="Times New Roman" w:eastAsia="Times New Roman" w:hAnsi="Times New Roman" w:cs="Times New Roman"/>
          <w:sz w:val="28"/>
        </w:rPr>
        <w:t>онной системы со сменных магнитных носителей и т.п.);</w:t>
      </w:r>
    </w:p>
    <w:p w:rsidR="00514CA8" w:rsidRDefault="00514CA8" w:rsidP="003F05DF">
      <w:pPr>
        <w:numPr>
          <w:ilvl w:val="0"/>
          <w:numId w:val="3"/>
        </w:numPr>
        <w:spacing w:after="0" w:line="240" w:lineRule="auto"/>
        <w:ind w:hanging="360"/>
        <w:jc w:val="both"/>
        <w:rPr>
          <w:rFonts w:ascii="Times New Roman" w:eastAsia="Times New Roman" w:hAnsi="Times New Roman" w:cs="Times New Roman"/>
          <w:sz w:val="28"/>
        </w:rPr>
      </w:pPr>
      <w:r w:rsidRPr="00242824">
        <w:rPr>
          <w:rFonts w:ascii="Times New Roman" w:eastAsia="Times New Roman" w:hAnsi="Times New Roman" w:cs="Times New Roman"/>
          <w:sz w:val="28"/>
        </w:rPr>
        <w:t>некомпетентное использование, наст</w:t>
      </w:r>
      <w:r>
        <w:rPr>
          <w:rFonts w:ascii="Times New Roman" w:eastAsia="Times New Roman" w:hAnsi="Times New Roman" w:cs="Times New Roman"/>
          <w:sz w:val="28"/>
        </w:rPr>
        <w:t>ройка или неправомерное отключе</w:t>
      </w:r>
      <w:r w:rsidRPr="00242824">
        <w:rPr>
          <w:rFonts w:ascii="Times New Roman" w:eastAsia="Times New Roman" w:hAnsi="Times New Roman" w:cs="Times New Roman"/>
          <w:sz w:val="28"/>
        </w:rPr>
        <w:t>ние средств защиты персоналом службы безопасности;</w:t>
      </w:r>
    </w:p>
    <w:p w:rsidR="00514CA8" w:rsidRDefault="00514CA8" w:rsidP="00514CA8">
      <w:pPr>
        <w:pStyle w:val="a4"/>
        <w:spacing w:after="0" w:line="240" w:lineRule="auto"/>
        <w:ind w:left="23" w:right="19"/>
        <w:jc w:val="both"/>
        <w:rPr>
          <w:rFonts w:ascii="Times New Roman" w:eastAsia="Times New Roman" w:hAnsi="Times New Roman" w:cs="Times New Roman"/>
          <w:sz w:val="28"/>
          <w:szCs w:val="28"/>
        </w:rPr>
      </w:pPr>
      <w:r w:rsidRPr="00514CA8">
        <w:rPr>
          <w:rFonts w:ascii="Times New Roman" w:eastAsia="Times New Roman" w:hAnsi="Times New Roman" w:cs="Times New Roman"/>
          <w:sz w:val="28"/>
          <w:szCs w:val="28"/>
        </w:rPr>
        <w:t xml:space="preserve">Наиболее значимыми угрозами безопасности информации </w:t>
      </w:r>
      <w:r>
        <w:rPr>
          <w:rFonts w:ascii="Times New Roman" w:eastAsia="Times New Roman" w:hAnsi="Times New Roman" w:cs="Times New Roman"/>
          <w:sz w:val="28"/>
          <w:szCs w:val="28"/>
        </w:rPr>
        <w:t>страховой компании</w:t>
      </w:r>
      <w:r w:rsidRPr="00514CA8">
        <w:rPr>
          <w:rFonts w:ascii="Times New Roman" w:eastAsia="Times New Roman" w:hAnsi="Times New Roman" w:cs="Times New Roman"/>
          <w:sz w:val="28"/>
          <w:szCs w:val="28"/>
        </w:rPr>
        <w:t xml:space="preserve"> (способами нанесения ущерба субъектам информационных отношений) являются:</w:t>
      </w:r>
    </w:p>
    <w:p w:rsidR="00514CA8" w:rsidRDefault="00514CA8" w:rsidP="00514CA8">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н</w:t>
      </w:r>
      <w:r w:rsidRPr="00EE7D11">
        <w:rPr>
          <w:rFonts w:ascii="Times New Roman" w:eastAsia="Times New Roman" w:hAnsi="Times New Roman" w:cs="Times New Roman"/>
          <w:sz w:val="28"/>
          <w:szCs w:val="28"/>
        </w:rPr>
        <w:t xml:space="preserve">арушение целостности (искажение, подмена, уничтожение) информационных, программных и других ресурсов </w:t>
      </w:r>
      <w:r>
        <w:rPr>
          <w:rFonts w:ascii="Times New Roman" w:eastAsia="Times New Roman" w:hAnsi="Times New Roman" w:cs="Times New Roman"/>
          <w:sz w:val="28"/>
          <w:szCs w:val="28"/>
        </w:rPr>
        <w:t>страховой компании</w:t>
      </w:r>
      <w:r w:rsidRPr="00EE7D11">
        <w:rPr>
          <w:rFonts w:ascii="Times New Roman" w:eastAsia="Times New Roman" w:hAnsi="Times New Roman" w:cs="Times New Roman"/>
          <w:sz w:val="28"/>
          <w:szCs w:val="28"/>
        </w:rPr>
        <w:t>, а также фальсификация (подделка) документов</w:t>
      </w:r>
      <w:r w:rsidRPr="00242824">
        <w:rPr>
          <w:rFonts w:ascii="Times New Roman" w:eastAsia="Times New Roman" w:hAnsi="Times New Roman" w:cs="Times New Roman"/>
          <w:sz w:val="28"/>
        </w:rPr>
        <w:t>;</w:t>
      </w:r>
    </w:p>
    <w:p w:rsidR="00514CA8" w:rsidRDefault="00514CA8" w:rsidP="00514CA8">
      <w:pPr>
        <w:numPr>
          <w:ilvl w:val="0"/>
          <w:numId w:val="3"/>
        </w:numPr>
        <w:spacing w:after="0" w:line="240" w:lineRule="auto"/>
        <w:ind w:hanging="360"/>
        <w:jc w:val="both"/>
        <w:rPr>
          <w:rFonts w:ascii="Times New Roman" w:eastAsia="Times New Roman" w:hAnsi="Times New Roman" w:cs="Times New Roman"/>
          <w:sz w:val="28"/>
        </w:rPr>
      </w:pPr>
      <w:r w:rsidRPr="00242824">
        <w:rPr>
          <w:rFonts w:ascii="Times New Roman" w:eastAsia="Times New Roman" w:hAnsi="Times New Roman" w:cs="Times New Roman"/>
          <w:sz w:val="28"/>
        </w:rPr>
        <w:t>разглашение, передача или утрата атри</w:t>
      </w:r>
      <w:r w:rsidR="00B77F1D">
        <w:rPr>
          <w:rFonts w:ascii="Times New Roman" w:eastAsia="Times New Roman" w:hAnsi="Times New Roman" w:cs="Times New Roman"/>
          <w:sz w:val="28"/>
        </w:rPr>
        <w:t>бутов разграничения доступа (па</w:t>
      </w:r>
      <w:r w:rsidRPr="00242824">
        <w:rPr>
          <w:rFonts w:ascii="Times New Roman" w:eastAsia="Times New Roman" w:hAnsi="Times New Roman" w:cs="Times New Roman"/>
          <w:sz w:val="28"/>
        </w:rPr>
        <w:t>ролей, ключей шифрования, идентификационных карточек, пропусков и т.п.);</w:t>
      </w:r>
    </w:p>
    <w:p w:rsidR="00B77F1D" w:rsidRDefault="00B77F1D" w:rsidP="00514CA8">
      <w:pPr>
        <w:numPr>
          <w:ilvl w:val="0"/>
          <w:numId w:val="3"/>
        </w:numPr>
        <w:spacing w:after="0" w:line="240" w:lineRule="auto"/>
        <w:ind w:hanging="360"/>
        <w:jc w:val="both"/>
        <w:rPr>
          <w:rFonts w:ascii="Times New Roman" w:eastAsia="Times New Roman" w:hAnsi="Times New Roman" w:cs="Times New Roman"/>
          <w:sz w:val="28"/>
        </w:rPr>
      </w:pPr>
      <w:r w:rsidRPr="00242824">
        <w:rPr>
          <w:rFonts w:ascii="Times New Roman" w:eastAsia="Times New Roman" w:hAnsi="Times New Roman" w:cs="Times New Roman"/>
          <w:sz w:val="28"/>
        </w:rPr>
        <w:t>отключение или вывод из строя подс</w:t>
      </w:r>
      <w:r>
        <w:rPr>
          <w:rFonts w:ascii="Times New Roman" w:eastAsia="Times New Roman" w:hAnsi="Times New Roman" w:cs="Times New Roman"/>
          <w:sz w:val="28"/>
        </w:rPr>
        <w:t>истем обеспечения функционирова</w:t>
      </w:r>
      <w:r w:rsidRPr="00242824">
        <w:rPr>
          <w:rFonts w:ascii="Times New Roman" w:eastAsia="Times New Roman" w:hAnsi="Times New Roman" w:cs="Times New Roman"/>
          <w:sz w:val="28"/>
        </w:rPr>
        <w:t>ния вычислительных систем (электропитания, охлаждения и вентиляции, линий связи и т.п.);</w:t>
      </w:r>
    </w:p>
    <w:p w:rsidR="00B77F1D" w:rsidRDefault="00B77F1D" w:rsidP="00B77F1D">
      <w:pPr>
        <w:numPr>
          <w:ilvl w:val="0"/>
          <w:numId w:val="3"/>
        </w:numPr>
        <w:spacing w:after="0" w:line="240" w:lineRule="auto"/>
        <w:ind w:hanging="360"/>
        <w:jc w:val="both"/>
        <w:rPr>
          <w:rFonts w:ascii="Times New Roman" w:eastAsia="Times New Roman" w:hAnsi="Times New Roman" w:cs="Times New Roman"/>
          <w:sz w:val="28"/>
        </w:rPr>
      </w:pPr>
      <w:r w:rsidRPr="00242824">
        <w:rPr>
          <w:rFonts w:ascii="Times New Roman" w:eastAsia="Times New Roman" w:hAnsi="Times New Roman" w:cs="Times New Roman"/>
          <w:sz w:val="28"/>
        </w:rPr>
        <w:t>перехват данных, передаваемых по каналам связи, и их анализ с целью выяснения протоколов обмена, правил вхожден</w:t>
      </w:r>
      <w:r>
        <w:rPr>
          <w:rFonts w:ascii="Times New Roman" w:eastAsia="Times New Roman" w:hAnsi="Times New Roman" w:cs="Times New Roman"/>
          <w:sz w:val="28"/>
        </w:rPr>
        <w:t>ия в связь и авторизации пользо</w:t>
      </w:r>
      <w:r w:rsidRPr="00242824">
        <w:rPr>
          <w:rFonts w:ascii="Times New Roman" w:eastAsia="Times New Roman" w:hAnsi="Times New Roman" w:cs="Times New Roman"/>
          <w:sz w:val="28"/>
        </w:rPr>
        <w:t>вателя и последующих попыток их имитации для проникновения в систему;</w:t>
      </w:r>
    </w:p>
    <w:p w:rsidR="00B77F1D" w:rsidRDefault="00B77F1D" w:rsidP="00B77F1D">
      <w:pPr>
        <w:spacing w:after="0" w:line="240" w:lineRule="auto"/>
        <w:ind w:left="23"/>
        <w:jc w:val="both"/>
        <w:rPr>
          <w:rFonts w:ascii="Times New Roman" w:eastAsia="Times New Roman" w:hAnsi="Times New Roman" w:cs="Times New Roman"/>
          <w:sz w:val="28"/>
          <w:szCs w:val="28"/>
        </w:rPr>
      </w:pPr>
      <w:r w:rsidRPr="00EE7D11">
        <w:rPr>
          <w:rFonts w:ascii="Times New Roman" w:eastAsia="Times New Roman" w:hAnsi="Times New Roman" w:cs="Times New Roman"/>
          <w:sz w:val="28"/>
          <w:szCs w:val="28"/>
        </w:rPr>
        <w:t xml:space="preserve">Пользователи, операторы и другие сотрудники </w:t>
      </w:r>
      <w:r>
        <w:rPr>
          <w:rFonts w:ascii="Times New Roman" w:eastAsia="Times New Roman" w:hAnsi="Times New Roman" w:cs="Times New Roman"/>
          <w:sz w:val="28"/>
          <w:szCs w:val="28"/>
        </w:rPr>
        <w:t>страховой компании</w:t>
      </w:r>
      <w:r w:rsidRPr="00EE7D11">
        <w:rPr>
          <w:rFonts w:ascii="Times New Roman" w:eastAsia="Times New Roman" w:hAnsi="Times New Roman" w:cs="Times New Roman"/>
          <w:sz w:val="28"/>
          <w:szCs w:val="28"/>
        </w:rPr>
        <w:t xml:space="preserve"> являются внутренними источниками случайных воздействий, т.к. имеют непосредственный доступ к процессам обработки информации и могут совершать непреднамеренные ошибки и нарушения действующих правил, инструкций, регламентов и порядков</w:t>
      </w:r>
      <w:r>
        <w:rPr>
          <w:rFonts w:ascii="Times New Roman" w:eastAsia="Times New Roman" w:hAnsi="Times New Roman" w:cs="Times New Roman"/>
          <w:sz w:val="28"/>
          <w:szCs w:val="28"/>
        </w:rPr>
        <w:t xml:space="preserve">. </w:t>
      </w:r>
    </w:p>
    <w:p w:rsidR="00242824" w:rsidRPr="00B77F1D" w:rsidRDefault="00242824" w:rsidP="00B77F1D">
      <w:pPr>
        <w:spacing w:after="0" w:line="240" w:lineRule="auto"/>
        <w:ind w:left="23"/>
        <w:jc w:val="both"/>
        <w:rPr>
          <w:rFonts w:ascii="Times New Roman" w:eastAsia="Times New Roman" w:hAnsi="Times New Roman" w:cs="Times New Roman"/>
          <w:sz w:val="28"/>
        </w:rPr>
      </w:pPr>
      <w:r w:rsidRPr="00B77F1D">
        <w:rPr>
          <w:rFonts w:ascii="Times New Roman" w:eastAsia="Times New Roman" w:hAnsi="Times New Roman" w:cs="Times New Roman"/>
          <w:sz w:val="28"/>
        </w:rPr>
        <w:t>Следует заметить, что чаще всего для д</w:t>
      </w:r>
      <w:r w:rsidR="00B77F1D">
        <w:rPr>
          <w:rFonts w:ascii="Times New Roman" w:eastAsia="Times New Roman" w:hAnsi="Times New Roman" w:cs="Times New Roman"/>
          <w:sz w:val="28"/>
        </w:rPr>
        <w:t>остижения поставленной цели зло</w:t>
      </w:r>
      <w:r w:rsidRPr="00B77F1D">
        <w:rPr>
          <w:rFonts w:ascii="Times New Roman" w:eastAsia="Times New Roman" w:hAnsi="Times New Roman" w:cs="Times New Roman"/>
          <w:sz w:val="28"/>
        </w:rPr>
        <w:t>умышленник использует не один, а некоторую совокупность из перечисленных выше путей.</w:t>
      </w:r>
    </w:p>
    <w:p w:rsidR="006C0F9E" w:rsidRDefault="006C0F9E" w:rsidP="00A70F60">
      <w:pPr>
        <w:spacing w:after="0" w:line="240" w:lineRule="auto"/>
        <w:ind w:firstLine="709"/>
        <w:jc w:val="both"/>
        <w:rPr>
          <w:rFonts w:ascii="Times New Roman" w:hAnsi="Times New Roman" w:cs="Times New Roman"/>
          <w:color w:val="000000" w:themeColor="text1"/>
          <w:sz w:val="28"/>
          <w:szCs w:val="28"/>
          <w:shd w:val="clear" w:color="auto" w:fill="FFFFFF"/>
        </w:rPr>
      </w:pPr>
    </w:p>
    <w:p w:rsidR="00C75C9F" w:rsidRDefault="00C75C9F" w:rsidP="00A70F60">
      <w:pPr>
        <w:spacing w:after="0" w:line="240" w:lineRule="auto"/>
        <w:ind w:firstLine="709"/>
        <w:jc w:val="both"/>
        <w:rPr>
          <w:rFonts w:ascii="Times New Roman" w:hAnsi="Times New Roman" w:cs="Times New Roman"/>
          <w:color w:val="000000" w:themeColor="text1"/>
          <w:sz w:val="28"/>
          <w:szCs w:val="28"/>
          <w:shd w:val="clear" w:color="auto" w:fill="FFFFFF"/>
        </w:rPr>
      </w:pPr>
    </w:p>
    <w:p w:rsidR="00C75C9F" w:rsidRDefault="00C75C9F" w:rsidP="00A70F60">
      <w:pPr>
        <w:spacing w:after="0" w:line="240" w:lineRule="auto"/>
        <w:ind w:firstLine="709"/>
        <w:jc w:val="both"/>
        <w:rPr>
          <w:rFonts w:ascii="Times New Roman" w:hAnsi="Times New Roman" w:cs="Times New Roman"/>
          <w:color w:val="000000" w:themeColor="text1"/>
          <w:sz w:val="28"/>
          <w:szCs w:val="28"/>
          <w:shd w:val="clear" w:color="auto" w:fill="FFFFFF"/>
        </w:rPr>
      </w:pPr>
    </w:p>
    <w:p w:rsidR="00C75C9F" w:rsidRDefault="00C75C9F" w:rsidP="00A70F60">
      <w:pPr>
        <w:spacing w:after="0" w:line="240" w:lineRule="auto"/>
        <w:ind w:firstLine="709"/>
        <w:jc w:val="both"/>
        <w:rPr>
          <w:rFonts w:ascii="Times New Roman" w:hAnsi="Times New Roman" w:cs="Times New Roman"/>
          <w:color w:val="000000" w:themeColor="text1"/>
          <w:sz w:val="28"/>
          <w:szCs w:val="28"/>
          <w:shd w:val="clear" w:color="auto" w:fill="FFFFFF"/>
        </w:rPr>
      </w:pPr>
    </w:p>
    <w:p w:rsidR="00C75C9F" w:rsidRDefault="00C75C9F" w:rsidP="00A70F60">
      <w:pPr>
        <w:spacing w:after="0" w:line="240" w:lineRule="auto"/>
        <w:ind w:firstLine="709"/>
        <w:jc w:val="both"/>
        <w:rPr>
          <w:rFonts w:ascii="Times New Roman" w:hAnsi="Times New Roman" w:cs="Times New Roman"/>
          <w:color w:val="000000" w:themeColor="text1"/>
          <w:sz w:val="28"/>
          <w:szCs w:val="28"/>
          <w:shd w:val="clear" w:color="auto" w:fill="FFFFFF"/>
        </w:rPr>
      </w:pPr>
    </w:p>
    <w:p w:rsidR="00C75C9F" w:rsidRDefault="00C75C9F" w:rsidP="00A70F60">
      <w:pPr>
        <w:spacing w:after="0" w:line="240" w:lineRule="auto"/>
        <w:ind w:firstLine="709"/>
        <w:jc w:val="both"/>
        <w:rPr>
          <w:rFonts w:ascii="Times New Roman" w:hAnsi="Times New Roman" w:cs="Times New Roman"/>
          <w:color w:val="000000" w:themeColor="text1"/>
          <w:sz w:val="28"/>
          <w:szCs w:val="28"/>
          <w:shd w:val="clear" w:color="auto" w:fill="FFFFFF"/>
        </w:rPr>
      </w:pPr>
    </w:p>
    <w:p w:rsidR="00B77F1D" w:rsidRPr="00F6054B" w:rsidRDefault="00B77F1D" w:rsidP="00B77F1D">
      <w:pPr>
        <w:pStyle w:val="2"/>
        <w:spacing w:before="360" w:after="240" w:line="240" w:lineRule="auto"/>
        <w:jc w:val="center"/>
        <w:rPr>
          <w:rFonts w:ascii="Times New Roman" w:hAnsi="Times New Roman" w:cs="Times New Roman"/>
          <w:b/>
          <w:color w:val="auto"/>
          <w:sz w:val="28"/>
          <w:szCs w:val="28"/>
          <w:lang w:val="ru-RU"/>
        </w:rPr>
      </w:pPr>
      <w:bookmarkStart w:id="4" w:name="_Toc32947956"/>
      <w:r w:rsidRPr="00F6054B">
        <w:rPr>
          <w:rFonts w:ascii="Times New Roman" w:hAnsi="Times New Roman" w:cs="Times New Roman"/>
          <w:b/>
          <w:color w:val="auto"/>
          <w:sz w:val="28"/>
          <w:szCs w:val="28"/>
          <w:lang w:val="ru-RU"/>
        </w:rPr>
        <w:lastRenderedPageBreak/>
        <w:t>1.4 Разработка мер защиты</w:t>
      </w:r>
      <w:bookmarkEnd w:id="4"/>
    </w:p>
    <w:tbl>
      <w:tblPr>
        <w:tblStyle w:val="11"/>
        <w:tblW w:w="10537" w:type="dxa"/>
        <w:tblInd w:w="-572" w:type="dxa"/>
        <w:tblLook w:val="04A0" w:firstRow="1" w:lastRow="0" w:firstColumn="1" w:lastColumn="0" w:noHBand="0" w:noVBand="1"/>
      </w:tblPr>
      <w:tblGrid>
        <w:gridCol w:w="2326"/>
        <w:gridCol w:w="4669"/>
        <w:gridCol w:w="1037"/>
        <w:gridCol w:w="1723"/>
        <w:gridCol w:w="782"/>
      </w:tblGrid>
      <w:tr w:rsidR="00B77F1D" w:rsidRPr="00BC5CB4" w:rsidTr="007D5F89">
        <w:tc>
          <w:tcPr>
            <w:tcW w:w="2376" w:type="dxa"/>
          </w:tcPr>
          <w:p w:rsidR="00B77F1D" w:rsidRPr="00EE7D11" w:rsidRDefault="00B77F1D" w:rsidP="007D5F89">
            <w:pPr>
              <w:tabs>
                <w:tab w:val="left" w:pos="1302"/>
              </w:tabs>
              <w:spacing w:after="100"/>
              <w:ind w:left="-23" w:right="-94"/>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Атака</w:t>
            </w:r>
          </w:p>
        </w:tc>
        <w:tc>
          <w:tcPr>
            <w:tcW w:w="5031" w:type="dxa"/>
          </w:tcPr>
          <w:p w:rsidR="00B77F1D" w:rsidRPr="00EE7D11" w:rsidRDefault="00B77F1D" w:rsidP="007D5F89">
            <w:pPr>
              <w:spacing w:after="100"/>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Меры защиты</w:t>
            </w:r>
          </w:p>
        </w:tc>
        <w:tc>
          <w:tcPr>
            <w:tcW w:w="920" w:type="dxa"/>
          </w:tcPr>
          <w:p w:rsidR="00B77F1D" w:rsidRPr="00EE7D11" w:rsidRDefault="00B77F1D" w:rsidP="007D5F89">
            <w:pPr>
              <w:spacing w:after="100"/>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Ущерб</w:t>
            </w:r>
          </w:p>
        </w:tc>
        <w:tc>
          <w:tcPr>
            <w:tcW w:w="1508" w:type="dxa"/>
          </w:tcPr>
          <w:p w:rsidR="00B77F1D" w:rsidRPr="00EE7D11" w:rsidRDefault="00B77F1D" w:rsidP="007D5F89">
            <w:pPr>
              <w:spacing w:after="100"/>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Вероятность</w:t>
            </w:r>
          </w:p>
        </w:tc>
        <w:tc>
          <w:tcPr>
            <w:tcW w:w="702" w:type="dxa"/>
          </w:tcPr>
          <w:p w:rsidR="00B77F1D" w:rsidRPr="00EE7D11" w:rsidRDefault="00B77F1D" w:rsidP="007D5F89">
            <w:pPr>
              <w:spacing w:after="100"/>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Риск</w:t>
            </w:r>
          </w:p>
        </w:tc>
      </w:tr>
      <w:tr w:rsidR="00B77F1D" w:rsidRPr="00EE7D11" w:rsidTr="007D5F89">
        <w:tc>
          <w:tcPr>
            <w:tcW w:w="2376" w:type="dxa"/>
          </w:tcPr>
          <w:p w:rsidR="00B77F1D" w:rsidRPr="00EE7D11" w:rsidRDefault="00B77F1D" w:rsidP="007D5F89">
            <w:pPr>
              <w:rPr>
                <w:rFonts w:ascii="Times New Roman" w:eastAsia="Calibri" w:hAnsi="Times New Roman" w:cs="Times New Roman"/>
                <w:sz w:val="28"/>
                <w:szCs w:val="28"/>
              </w:rPr>
            </w:pPr>
            <w:r w:rsidRPr="00EE7D11">
              <w:rPr>
                <w:rFonts w:ascii="Times New Roman" w:eastAsia="Calibri" w:hAnsi="Times New Roman" w:cs="Times New Roman"/>
                <w:sz w:val="28"/>
                <w:szCs w:val="28"/>
              </w:rPr>
              <w:t>Кражи, нападения, взлом, саботаж и проникновение</w:t>
            </w:r>
          </w:p>
        </w:tc>
        <w:tc>
          <w:tcPr>
            <w:tcW w:w="5031" w:type="dxa"/>
          </w:tcPr>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Наличие охраны;</w:t>
            </w:r>
          </w:p>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Наличие системы видеонаблюдения;</w:t>
            </w:r>
          </w:p>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Наличие пропускной системы с удостоверением личности для рабочего персонала.</w:t>
            </w:r>
          </w:p>
        </w:tc>
        <w:tc>
          <w:tcPr>
            <w:tcW w:w="920"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4</w:t>
            </w:r>
          </w:p>
        </w:tc>
        <w:tc>
          <w:tcPr>
            <w:tcW w:w="1508"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0,1</w:t>
            </w:r>
          </w:p>
        </w:tc>
        <w:tc>
          <w:tcPr>
            <w:tcW w:w="702"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0,4</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Отказы и неисправности технических средств</w:t>
            </w:r>
          </w:p>
        </w:tc>
        <w:tc>
          <w:tcPr>
            <w:tcW w:w="5031" w:type="dxa"/>
          </w:tcPr>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Наличие отдела, отвечающего за ремонт технических средств</w:t>
            </w:r>
          </w:p>
        </w:tc>
        <w:tc>
          <w:tcPr>
            <w:tcW w:w="920"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1</w:t>
            </w:r>
          </w:p>
        </w:tc>
        <w:tc>
          <w:tcPr>
            <w:tcW w:w="1508"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c>
          <w:tcPr>
            <w:tcW w:w="702"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bCs/>
                <w:sz w:val="28"/>
                <w:szCs w:val="28"/>
                <w:shd w:val="clear" w:color="auto" w:fill="FFFFFF"/>
                <w:lang w:val="be-BY"/>
              </w:rPr>
              <w:t>Фарминг</w:t>
            </w:r>
          </w:p>
        </w:tc>
        <w:tc>
          <w:tcPr>
            <w:tcW w:w="5031" w:type="dxa"/>
          </w:tcPr>
          <w:p w:rsidR="00B77F1D" w:rsidRPr="00EE7D11" w:rsidRDefault="00B77F1D" w:rsidP="007D5F89">
            <w:pPr>
              <w:jc w:val="both"/>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Использовать и регулярно обновлять лицензионное антивирусное программное обеспечение;</w:t>
            </w:r>
          </w:p>
          <w:p w:rsidR="00B77F1D" w:rsidRPr="00EE7D11" w:rsidRDefault="00B77F1D" w:rsidP="007D5F89">
            <w:pPr>
              <w:jc w:val="both"/>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Использовать защиту электронного почтового ящика (отключить предварительный просмотр);</w:t>
            </w:r>
          </w:p>
          <w:p w:rsidR="00B77F1D" w:rsidRPr="00EE7D11" w:rsidRDefault="00B77F1D" w:rsidP="007D5F89">
            <w:pPr>
              <w:jc w:val="both"/>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Не открывать и не загружать вложения электронных писем от незнакомых и сомнительных адресатов.</w:t>
            </w:r>
          </w:p>
          <w:p w:rsidR="00B77F1D" w:rsidRPr="00EE7D11" w:rsidRDefault="00B77F1D" w:rsidP="007D5F89">
            <w:pPr>
              <w:jc w:val="both"/>
              <w:rPr>
                <w:rFonts w:ascii="Times New Roman" w:eastAsia="Calibri" w:hAnsi="Times New Roman" w:cs="Times New Roman"/>
                <w:sz w:val="28"/>
                <w:szCs w:val="28"/>
                <w:lang w:val="be-BY"/>
              </w:rPr>
            </w:pPr>
          </w:p>
        </w:tc>
        <w:tc>
          <w:tcPr>
            <w:tcW w:w="920" w:type="dxa"/>
            <w:vAlign w:val="center"/>
          </w:tcPr>
          <w:p w:rsidR="00B77F1D" w:rsidRPr="00EE7D11" w:rsidRDefault="00B77F1D" w:rsidP="007D5F89">
            <w:pPr>
              <w:jc w:val="center"/>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1</w:t>
            </w:r>
          </w:p>
        </w:tc>
        <w:tc>
          <w:tcPr>
            <w:tcW w:w="1508" w:type="dxa"/>
            <w:vAlign w:val="center"/>
          </w:tcPr>
          <w:p w:rsidR="00B77F1D" w:rsidRPr="00EE7D11" w:rsidRDefault="00B77F1D" w:rsidP="007D5F89">
            <w:pPr>
              <w:jc w:val="center"/>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0,2</w:t>
            </w:r>
          </w:p>
        </w:tc>
        <w:tc>
          <w:tcPr>
            <w:tcW w:w="702" w:type="dxa"/>
            <w:vAlign w:val="center"/>
          </w:tcPr>
          <w:p w:rsidR="00B77F1D" w:rsidRPr="00EE7D11" w:rsidRDefault="00B77F1D" w:rsidP="007D5F89">
            <w:pPr>
              <w:jc w:val="center"/>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0,2</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shd w:val="clear" w:color="auto" w:fill="FFFFFF"/>
                <w:lang w:val="be-BY"/>
              </w:rPr>
              <w:t>Mailbombing</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lang w:val="be-BY"/>
              </w:rPr>
              <w:br/>
            </w:r>
          </w:p>
        </w:tc>
        <w:tc>
          <w:tcPr>
            <w:tcW w:w="5031" w:type="dxa"/>
          </w:tcPr>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shd w:val="clear" w:color="auto" w:fill="FFFFFF"/>
                <w:lang w:val="be-BY"/>
              </w:rPr>
              <w:t>Давать адрес электронной почты только проверенным источникам;</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 xml:space="preserve">В качестве преграды для mailbombing-а может выступать и Web-сайт провайдера, иногда настраиваемый таким образом, чтобы он автоматически определял почтовые атаки. Если количество сообщений из одного источника превышает некие разумные пределы, то все они автоматически поступают в Recycle Bin на сервере. </w:t>
            </w:r>
          </w:p>
        </w:tc>
        <w:tc>
          <w:tcPr>
            <w:tcW w:w="920"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2</w:t>
            </w:r>
          </w:p>
        </w:tc>
        <w:tc>
          <w:tcPr>
            <w:tcW w:w="1508"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0,6</w:t>
            </w:r>
          </w:p>
        </w:tc>
      </w:tr>
      <w:tr w:rsidR="00B77F1D" w:rsidRPr="00EE7D11" w:rsidTr="007D5F89">
        <w:tc>
          <w:tcPr>
            <w:tcW w:w="2376" w:type="dxa"/>
          </w:tcPr>
          <w:p w:rsidR="00B77F1D" w:rsidRPr="005E3A82" w:rsidRDefault="00B77F1D" w:rsidP="007D5F89">
            <w:pPr>
              <w:jc w:val="both"/>
              <w:rPr>
                <w:rFonts w:ascii="Times New Roman" w:eastAsia="Calibri" w:hAnsi="Times New Roman" w:cs="Times New Roman"/>
                <w:sz w:val="28"/>
                <w:szCs w:val="28"/>
              </w:rPr>
            </w:pPr>
            <w:r w:rsidRPr="005E3A82">
              <w:rPr>
                <w:rFonts w:ascii="Times New Roman" w:hAnsi="Times New Roman" w:cs="Times New Roman"/>
                <w:bCs/>
                <w:color w:val="222222"/>
                <w:sz w:val="28"/>
                <w:szCs w:val="28"/>
                <w:shd w:val="clear" w:color="auto" w:fill="FFFFFF"/>
              </w:rPr>
              <w:t>Анализатор трафика</w:t>
            </w:r>
          </w:p>
        </w:tc>
        <w:tc>
          <w:tcPr>
            <w:tcW w:w="5031" w:type="dxa"/>
          </w:tcPr>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 xml:space="preserve">Аутентификация - </w:t>
            </w:r>
            <w:proofErr w:type="spellStart"/>
            <w:r w:rsidRPr="00EE7D11">
              <w:rPr>
                <w:rFonts w:ascii="Times New Roman" w:eastAsia="Calibri" w:hAnsi="Times New Roman" w:cs="Times New Roman"/>
                <w:sz w:val="28"/>
                <w:szCs w:val="28"/>
              </w:rPr>
              <w:t>cильные</w:t>
            </w:r>
            <w:proofErr w:type="spellEnd"/>
            <w:r w:rsidRPr="00EE7D11">
              <w:rPr>
                <w:rFonts w:ascii="Times New Roman" w:eastAsia="Calibri" w:hAnsi="Times New Roman" w:cs="Times New Roman"/>
                <w:sz w:val="28"/>
                <w:szCs w:val="28"/>
              </w:rPr>
              <w:t xml:space="preserve"> средства аутентификации являются первым способом защиты от </w:t>
            </w:r>
            <w:proofErr w:type="spellStart"/>
            <w:r w:rsidRPr="00EE7D11">
              <w:rPr>
                <w:rFonts w:ascii="Times New Roman" w:eastAsia="Calibri" w:hAnsi="Times New Roman" w:cs="Times New Roman"/>
                <w:sz w:val="28"/>
                <w:szCs w:val="28"/>
              </w:rPr>
              <w:t>сниффинга</w:t>
            </w:r>
            <w:proofErr w:type="spellEnd"/>
            <w:r w:rsidRPr="00EE7D11">
              <w:rPr>
                <w:rFonts w:ascii="Times New Roman" w:eastAsia="Calibri" w:hAnsi="Times New Roman" w:cs="Times New Roman"/>
                <w:sz w:val="28"/>
                <w:szCs w:val="28"/>
              </w:rPr>
              <w:t xml:space="preserve"> пакетов. Под "сильным" мы понимаем такой метод аутентификации, который трудно обойти. Примером такой аутентификации являются </w:t>
            </w:r>
            <w:r w:rsidRPr="00EE7D11">
              <w:rPr>
                <w:rFonts w:ascii="Times New Roman" w:eastAsia="Calibri" w:hAnsi="Times New Roman" w:cs="Times New Roman"/>
                <w:sz w:val="28"/>
                <w:szCs w:val="28"/>
              </w:rPr>
              <w:lastRenderedPageBreak/>
              <w:t xml:space="preserve">однократные пароли (OTP - </w:t>
            </w:r>
            <w:proofErr w:type="spellStart"/>
            <w:r w:rsidRPr="00EE7D11">
              <w:rPr>
                <w:rFonts w:ascii="Times New Roman" w:eastAsia="Calibri" w:hAnsi="Times New Roman" w:cs="Times New Roman"/>
                <w:sz w:val="28"/>
                <w:szCs w:val="28"/>
              </w:rPr>
              <w:t>One-Time</w:t>
            </w:r>
            <w:proofErr w:type="spellEnd"/>
            <w:r w:rsidRPr="00EE7D11">
              <w:rPr>
                <w:rFonts w:ascii="Times New Roman" w:eastAsia="Calibri" w:hAnsi="Times New Roman" w:cs="Times New Roman"/>
                <w:sz w:val="28"/>
                <w:szCs w:val="28"/>
              </w:rPr>
              <w:t xml:space="preserve"> </w:t>
            </w:r>
            <w:proofErr w:type="spellStart"/>
            <w:r w:rsidRPr="00EE7D11">
              <w:rPr>
                <w:rFonts w:ascii="Times New Roman" w:eastAsia="Calibri" w:hAnsi="Times New Roman" w:cs="Times New Roman"/>
                <w:sz w:val="28"/>
                <w:szCs w:val="28"/>
              </w:rPr>
              <w:t>Passwords</w:t>
            </w:r>
            <w:proofErr w:type="spellEnd"/>
            <w:r w:rsidRPr="00EE7D11">
              <w:rPr>
                <w:rFonts w:ascii="Times New Roman" w:eastAsia="Calibri" w:hAnsi="Times New Roman" w:cs="Times New Roman"/>
                <w:sz w:val="28"/>
                <w:szCs w:val="28"/>
              </w:rPr>
              <w:t>);</w:t>
            </w:r>
          </w:p>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 xml:space="preserve">Коммутируемая инфраструктура - еще одним способом борьбы со </w:t>
            </w:r>
            <w:proofErr w:type="spellStart"/>
            <w:r w:rsidRPr="00EE7D11">
              <w:rPr>
                <w:rFonts w:ascii="Times New Roman" w:eastAsia="Calibri" w:hAnsi="Times New Roman" w:cs="Times New Roman"/>
                <w:sz w:val="28"/>
                <w:szCs w:val="28"/>
              </w:rPr>
              <w:t>сниффингом</w:t>
            </w:r>
            <w:proofErr w:type="spellEnd"/>
            <w:r w:rsidRPr="00EE7D11">
              <w:rPr>
                <w:rFonts w:ascii="Times New Roman" w:eastAsia="Calibri" w:hAnsi="Times New Roman" w:cs="Times New Roman"/>
                <w:sz w:val="28"/>
                <w:szCs w:val="28"/>
              </w:rPr>
              <w:t xml:space="preserve"> является создание коммутируемой инфраструктуры. Если, к примеру, во всей организации используется коммутируемый </w:t>
            </w:r>
            <w:proofErr w:type="spellStart"/>
            <w:r w:rsidRPr="00EE7D11">
              <w:rPr>
                <w:rFonts w:ascii="Times New Roman" w:eastAsia="Calibri" w:hAnsi="Times New Roman" w:cs="Times New Roman"/>
                <w:sz w:val="28"/>
                <w:szCs w:val="28"/>
              </w:rPr>
              <w:t>Ethernet</w:t>
            </w:r>
            <w:proofErr w:type="spellEnd"/>
            <w:r w:rsidRPr="00EE7D11">
              <w:rPr>
                <w:rFonts w:ascii="Times New Roman" w:eastAsia="Calibri" w:hAnsi="Times New Roman" w:cs="Times New Roman"/>
                <w:sz w:val="28"/>
                <w:szCs w:val="28"/>
              </w:rPr>
              <w:t xml:space="preserve">, хакеры могут получить доступ только к трафику, поступающему на тот порт, к которому они подключены. Коммутируемая инфраструктуры не ликвидирует угрозу </w:t>
            </w:r>
            <w:proofErr w:type="spellStart"/>
            <w:r w:rsidRPr="00EE7D11">
              <w:rPr>
                <w:rFonts w:ascii="Times New Roman" w:eastAsia="Calibri" w:hAnsi="Times New Roman" w:cs="Times New Roman"/>
                <w:sz w:val="28"/>
                <w:szCs w:val="28"/>
              </w:rPr>
              <w:t>сниффинга</w:t>
            </w:r>
            <w:proofErr w:type="spellEnd"/>
            <w:r w:rsidRPr="00EE7D11">
              <w:rPr>
                <w:rFonts w:ascii="Times New Roman" w:eastAsia="Calibri" w:hAnsi="Times New Roman" w:cs="Times New Roman"/>
                <w:sz w:val="28"/>
                <w:szCs w:val="28"/>
              </w:rPr>
              <w:t>, но заметно снижает ее остроту;</w:t>
            </w:r>
          </w:p>
          <w:p w:rsidR="00B77F1D" w:rsidRPr="00EE7D11" w:rsidRDefault="00B77F1D" w:rsidP="007D5F89">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 xml:space="preserve">Антиснифферы как ещё один способ борьбы со сниффингом, который заключается в установке аппаратных или программных средств, распознающих снифферы, работающие в Вашей сети. Эти средства не могут полностью ликвидировать угрозу, но, как и многие другие средства сетевой безопасности, они включаются в общую систему защиты. </w:t>
            </w:r>
          </w:p>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shd w:val="clear" w:color="auto" w:fill="FFFFFF"/>
                <w:lang w:val="be-BY"/>
              </w:rPr>
              <w:t>Криптография - самый эффективный способ борьбы со сниффингом пакетов хотя и не предотвращает перехвата и не распознает работу снифферов, но делает эту работу бесполезной. </w:t>
            </w:r>
          </w:p>
        </w:tc>
        <w:tc>
          <w:tcPr>
            <w:tcW w:w="920"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lastRenderedPageBreak/>
              <w:t>4</w:t>
            </w:r>
          </w:p>
        </w:tc>
        <w:tc>
          <w:tcPr>
            <w:tcW w:w="1508"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c>
          <w:tcPr>
            <w:tcW w:w="702"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1.2</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IP-спуфинг</w:t>
            </w:r>
          </w:p>
        </w:tc>
        <w:tc>
          <w:tcPr>
            <w:tcW w:w="5031" w:type="dxa"/>
          </w:tcPr>
          <w:p w:rsidR="00B77F1D" w:rsidRPr="00EE7D11" w:rsidRDefault="00B77F1D" w:rsidP="007D5F89">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Угрозу спуфинга можно ослабить с помощью:</w:t>
            </w:r>
          </w:p>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контроля доступа. Чтобы снизить эффективность IP-спуфинга, настройте контроль доступа на отсечение любого трафика, поступающего из внешней сети с исходным адресом, который должен располагаться внутри вашей сети; </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 xml:space="preserve">фильтрации RFC 2827. Вы можете пресечь попытки спуфинга чужих сетей пользователями вашей сети. Для этого необходимо </w:t>
            </w:r>
            <w:r w:rsidRPr="00EE7D11">
              <w:rPr>
                <w:rFonts w:ascii="Times New Roman" w:eastAsia="Calibri" w:hAnsi="Times New Roman" w:cs="Times New Roman"/>
                <w:sz w:val="28"/>
                <w:szCs w:val="28"/>
                <w:shd w:val="clear" w:color="auto" w:fill="FFFFFF"/>
                <w:lang w:val="be-BY"/>
              </w:rPr>
              <w:lastRenderedPageBreak/>
              <w:t>отбраковывать любой исходящий трафик, исходный адрес которого не является одним из IP-адресов вашей организации.</w:t>
            </w:r>
          </w:p>
        </w:tc>
        <w:tc>
          <w:tcPr>
            <w:tcW w:w="920"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lastRenderedPageBreak/>
              <w:t>4</w:t>
            </w:r>
          </w:p>
        </w:tc>
        <w:tc>
          <w:tcPr>
            <w:tcW w:w="1508"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c>
          <w:tcPr>
            <w:tcW w:w="702"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1.2</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Переполнение буфера</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lang w:val="be-BY"/>
              </w:rPr>
              <w:br/>
            </w:r>
          </w:p>
        </w:tc>
        <w:tc>
          <w:tcPr>
            <w:tcW w:w="5031" w:type="dxa"/>
          </w:tcPr>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Корректировка исходных кодов программы для устранения уязвимостей. Переполнение буфера происходит, прежде всего, из-за неправильного алгоритма работы программы, который не предусматривает проверок выхода за границы буферов. Также возможно применение специальных утилит автоматического поиска уязвимостей в исходном коде программы. </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Использование неисполнимых буферов. Суть метода заключается в запрещении исполнения кода в сегментах данных и стека, т.е. параметры сегментов данных и стека содержат только атрибуты записи и чтения, но не исполнения.</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Применение проверок выхода за границы. В основе данного метода лежит выполнение проверок выхода за границы переменной при каждом обращении к ней. Это предотвращает все возможные атаки по переполнению буфера, так как полностью исключает само переполнение. </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Применение проверок целостности. Решение, получено благодаря проекту Synthetix. Цель Synthetix - специализация кода для увеличения производительности операционных систем. При этом вводится понятие так называемого квази-постоянства (Quasi-invariant), т.е. состояния среды, которое неизменно в определенных рамках. Такое квази-постоянство позволяет устранить ряд избыточного кода проверки выполнения различных условий. </w:t>
            </w:r>
          </w:p>
        </w:tc>
        <w:tc>
          <w:tcPr>
            <w:tcW w:w="920"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2</w:t>
            </w:r>
          </w:p>
        </w:tc>
        <w:tc>
          <w:tcPr>
            <w:tcW w:w="1508"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0,2</w:t>
            </w:r>
          </w:p>
        </w:tc>
        <w:tc>
          <w:tcPr>
            <w:tcW w:w="702"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0,4</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lang w:val="be-BY"/>
              </w:rPr>
              <w:lastRenderedPageBreak/>
              <w:t>Отказ в обслуживании (Denial of Service - DoS)</w:t>
            </w:r>
          </w:p>
        </w:tc>
        <w:tc>
          <w:tcPr>
            <w:tcW w:w="5031" w:type="dxa"/>
          </w:tcPr>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lang w:val="be-BY"/>
              </w:rPr>
              <w:t>Функции анти-спуфинга - правильная конфигурация функций анти-спуфинга на ваших маршрутизаторах и межсетевых экранах поможет снизить риск DoS. Эти функции, как минимум, должны включать фильтрацию RFC 2827. Если хакер не сможет замаскировать свою истинную личность, он вряд ли решится провести атаку. Функции анти-DoS - правильная конфигурация функций анти-DoS на маршрутизаторах и межсетевых экранах может ограничить эффективность атак. Эти функции часто ограничивают число полуоткрытых каналов в любой момент времени.</w:t>
            </w:r>
          </w:p>
        </w:tc>
        <w:tc>
          <w:tcPr>
            <w:tcW w:w="920"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2</w:t>
            </w:r>
          </w:p>
        </w:tc>
        <w:tc>
          <w:tcPr>
            <w:tcW w:w="1508"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0,6</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Атака типа man-in-the-middle.</w:t>
            </w:r>
          </w:p>
        </w:tc>
        <w:tc>
          <w:tcPr>
            <w:tcW w:w="5031" w:type="dxa"/>
          </w:tcPr>
          <w:p w:rsidR="00B77F1D" w:rsidRPr="00EE7D11" w:rsidRDefault="00B77F1D" w:rsidP="007D5F89">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Использование шифрования данных</w:t>
            </w:r>
          </w:p>
        </w:tc>
        <w:tc>
          <w:tcPr>
            <w:tcW w:w="920"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4</w:t>
            </w:r>
          </w:p>
        </w:tc>
        <w:tc>
          <w:tcPr>
            <w:tcW w:w="1508"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1.2</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bCs/>
                <w:sz w:val="28"/>
                <w:szCs w:val="28"/>
                <w:shd w:val="clear" w:color="auto" w:fill="FFFFFF"/>
                <w:lang w:val="be-BY"/>
              </w:rPr>
              <w:t>Фишинг</w:t>
            </w:r>
          </w:p>
        </w:tc>
        <w:tc>
          <w:tcPr>
            <w:tcW w:w="5031" w:type="dxa"/>
          </w:tcPr>
          <w:p w:rsidR="00B77F1D" w:rsidRPr="00EE7D11" w:rsidRDefault="00B77F1D" w:rsidP="007D5F89">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 xml:space="preserve">Использовать только проверенные ресурсы и пути доступа к ним; </w:t>
            </w:r>
          </w:p>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Использовать антивирусные средства и регулярно обновлять их сигнатуры.</w:t>
            </w:r>
          </w:p>
        </w:tc>
        <w:tc>
          <w:tcPr>
            <w:tcW w:w="920"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4</w:t>
            </w:r>
          </w:p>
        </w:tc>
        <w:tc>
          <w:tcPr>
            <w:tcW w:w="1508"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1.2</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bCs/>
                <w:sz w:val="28"/>
                <w:szCs w:val="28"/>
                <w:shd w:val="clear" w:color="auto" w:fill="FFFFFF"/>
                <w:lang w:val="be-BY"/>
              </w:rPr>
            </w:pPr>
            <w:r w:rsidRPr="00EE7D11">
              <w:rPr>
                <w:rFonts w:ascii="Times New Roman" w:eastAsia="Calibri" w:hAnsi="Times New Roman" w:cs="Times New Roman"/>
                <w:sz w:val="28"/>
                <w:szCs w:val="28"/>
              </w:rPr>
              <w:t>Парольные атаки</w:t>
            </w:r>
          </w:p>
        </w:tc>
        <w:tc>
          <w:tcPr>
            <w:tcW w:w="5031" w:type="dxa"/>
          </w:tcPr>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Одноразовые пароли;</w:t>
            </w:r>
          </w:p>
          <w:p w:rsidR="00B77F1D" w:rsidRPr="00EE7D11" w:rsidRDefault="00B77F1D" w:rsidP="007D5F89">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rPr>
              <w:t>Криптографическая аутентификация.</w:t>
            </w:r>
          </w:p>
        </w:tc>
        <w:tc>
          <w:tcPr>
            <w:tcW w:w="920"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4</w:t>
            </w:r>
          </w:p>
        </w:tc>
        <w:tc>
          <w:tcPr>
            <w:tcW w:w="1508"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B77F1D" w:rsidRPr="00EE7D11" w:rsidRDefault="00B77F1D" w:rsidP="007D5F89">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1.2</w:t>
            </w:r>
          </w:p>
        </w:tc>
      </w:tr>
      <w:tr w:rsidR="00B77F1D" w:rsidRPr="00EE7D11" w:rsidTr="007D5F89">
        <w:tc>
          <w:tcPr>
            <w:tcW w:w="2376" w:type="dxa"/>
          </w:tcPr>
          <w:p w:rsidR="00B77F1D" w:rsidRPr="00EE7D11" w:rsidRDefault="00B77F1D" w:rsidP="007D5F89">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Атаки на уровне приложений</w:t>
            </w:r>
          </w:p>
        </w:tc>
        <w:tc>
          <w:tcPr>
            <w:tcW w:w="5031" w:type="dxa"/>
          </w:tcPr>
          <w:p w:rsidR="00B77F1D" w:rsidRPr="00EE7D11" w:rsidRDefault="00B77F1D" w:rsidP="007D5F89">
            <w:pPr>
              <w:pStyle w:val="a3"/>
              <w:spacing w:before="0" w:beforeAutospacing="0" w:after="0" w:afterAutospacing="0"/>
              <w:rPr>
                <w:sz w:val="28"/>
                <w:szCs w:val="28"/>
                <w:lang w:val="ru-RU"/>
              </w:rPr>
            </w:pPr>
            <w:r w:rsidRPr="00EE7D11">
              <w:rPr>
                <w:sz w:val="28"/>
                <w:szCs w:val="28"/>
                <w:lang w:val="ru-RU"/>
              </w:rPr>
              <w:t>Необходимо читать лог – файлы операционных систем и сетевые лог – файлы и/или анализируйте их с помощью специальных приложений;</w:t>
            </w:r>
          </w:p>
          <w:p w:rsidR="00B77F1D" w:rsidRPr="00EE7D11" w:rsidRDefault="00B77F1D" w:rsidP="007D5F89">
            <w:pPr>
              <w:pStyle w:val="a3"/>
              <w:spacing w:before="0" w:beforeAutospacing="0" w:after="0" w:afterAutospacing="0"/>
              <w:rPr>
                <w:sz w:val="28"/>
                <w:szCs w:val="28"/>
                <w:lang w:val="ru-RU"/>
              </w:rPr>
            </w:pPr>
            <w:r w:rsidRPr="00EE7D11">
              <w:rPr>
                <w:sz w:val="28"/>
                <w:szCs w:val="28"/>
                <w:lang w:val="ru-RU"/>
              </w:rPr>
              <w:t>Пользоваться самыми свежими версиями ОС и приложений и самыми последними коррекционными модулями (</w:t>
            </w:r>
            <w:proofErr w:type="spellStart"/>
            <w:r w:rsidRPr="00EE7D11">
              <w:rPr>
                <w:sz w:val="28"/>
                <w:szCs w:val="28"/>
                <w:lang w:val="ru-RU"/>
              </w:rPr>
              <w:t>патчами</w:t>
            </w:r>
            <w:proofErr w:type="spellEnd"/>
            <w:r w:rsidRPr="00EE7D11">
              <w:rPr>
                <w:sz w:val="28"/>
                <w:szCs w:val="28"/>
                <w:lang w:val="ru-RU"/>
              </w:rPr>
              <w:t>);</w:t>
            </w:r>
          </w:p>
          <w:p w:rsidR="00B77F1D" w:rsidRPr="00EE7D11" w:rsidRDefault="00B77F1D" w:rsidP="007D5F89">
            <w:pPr>
              <w:jc w:val="both"/>
              <w:rPr>
                <w:rFonts w:ascii="Times New Roman" w:eastAsia="Calibri" w:hAnsi="Times New Roman" w:cs="Times New Roman"/>
                <w:sz w:val="28"/>
                <w:szCs w:val="28"/>
              </w:rPr>
            </w:pPr>
          </w:p>
        </w:tc>
        <w:tc>
          <w:tcPr>
            <w:tcW w:w="920"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4</w:t>
            </w:r>
          </w:p>
        </w:tc>
        <w:tc>
          <w:tcPr>
            <w:tcW w:w="1508"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0.2</w:t>
            </w:r>
          </w:p>
        </w:tc>
        <w:tc>
          <w:tcPr>
            <w:tcW w:w="702" w:type="dxa"/>
            <w:vAlign w:val="center"/>
          </w:tcPr>
          <w:p w:rsidR="00B77F1D" w:rsidRPr="00EE7D11" w:rsidRDefault="00B77F1D" w:rsidP="007D5F89">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0.8</w:t>
            </w:r>
          </w:p>
        </w:tc>
      </w:tr>
    </w:tbl>
    <w:p w:rsidR="00B77F1D" w:rsidRDefault="00B77F1D" w:rsidP="00A70F60">
      <w:pPr>
        <w:spacing w:after="0" w:line="240" w:lineRule="auto"/>
        <w:ind w:firstLine="709"/>
        <w:jc w:val="both"/>
        <w:rPr>
          <w:rFonts w:ascii="Times New Roman" w:hAnsi="Times New Roman" w:cs="Times New Roman"/>
          <w:color w:val="000000" w:themeColor="text1"/>
          <w:sz w:val="28"/>
          <w:szCs w:val="28"/>
          <w:shd w:val="clear" w:color="auto" w:fill="FFFFFF"/>
        </w:rPr>
      </w:pPr>
    </w:p>
    <w:p w:rsidR="007F70CF" w:rsidRPr="00F6054B" w:rsidRDefault="007F70CF" w:rsidP="007F70CF">
      <w:pPr>
        <w:pStyle w:val="2"/>
        <w:spacing w:before="240" w:after="240" w:line="240" w:lineRule="auto"/>
        <w:jc w:val="center"/>
        <w:rPr>
          <w:rFonts w:ascii="Times New Roman" w:hAnsi="Times New Roman" w:cs="Times New Roman"/>
          <w:b/>
          <w:color w:val="auto"/>
          <w:sz w:val="28"/>
          <w:szCs w:val="28"/>
          <w:lang w:val="ru-RU"/>
        </w:rPr>
      </w:pPr>
      <w:bookmarkStart w:id="5" w:name="_Toc32947957"/>
      <w:r w:rsidRPr="00F6054B">
        <w:rPr>
          <w:rFonts w:ascii="Times New Roman" w:hAnsi="Times New Roman" w:cs="Times New Roman"/>
          <w:b/>
          <w:color w:val="auto"/>
          <w:sz w:val="28"/>
          <w:szCs w:val="28"/>
          <w:lang w:val="ru-RU"/>
        </w:rPr>
        <w:t>1.5 Меры, методы и средства обеспечения требуемого уровня защищенности информационных ресурсов</w:t>
      </w:r>
      <w:bookmarkEnd w:id="5"/>
    </w:p>
    <w:p w:rsidR="005251BA" w:rsidRPr="00995ADA" w:rsidRDefault="005251BA" w:rsidP="005251B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 xml:space="preserve">Все меры обеспечения безопасности информационной системы </w:t>
      </w:r>
      <w:r>
        <w:rPr>
          <w:sz w:val="28"/>
          <w:szCs w:val="28"/>
          <w:lang w:val="ru-RU"/>
        </w:rPr>
        <w:t>страховой компании</w:t>
      </w:r>
      <w:r w:rsidRPr="00995ADA">
        <w:rPr>
          <w:sz w:val="28"/>
          <w:szCs w:val="28"/>
          <w:lang w:val="ru-RU"/>
        </w:rPr>
        <w:t xml:space="preserve"> подразделяются на:</w:t>
      </w:r>
    </w:p>
    <w:p w:rsidR="005251BA" w:rsidRPr="00995ADA" w:rsidRDefault="005251BA" w:rsidP="005251BA">
      <w:pPr>
        <w:numPr>
          <w:ilvl w:val="0"/>
          <w:numId w:val="5"/>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lastRenderedPageBreak/>
        <w:t>правовые (законодательные);</w:t>
      </w:r>
    </w:p>
    <w:p w:rsidR="005251BA" w:rsidRPr="00995ADA" w:rsidRDefault="005251BA" w:rsidP="005251BA">
      <w:pPr>
        <w:numPr>
          <w:ilvl w:val="0"/>
          <w:numId w:val="5"/>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морально-этические;</w:t>
      </w:r>
    </w:p>
    <w:p w:rsidR="005251BA" w:rsidRPr="00995ADA" w:rsidRDefault="005251BA" w:rsidP="005251BA">
      <w:pPr>
        <w:numPr>
          <w:ilvl w:val="0"/>
          <w:numId w:val="5"/>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технологические;</w:t>
      </w:r>
    </w:p>
    <w:p w:rsidR="005251BA" w:rsidRPr="00995ADA" w:rsidRDefault="005251BA" w:rsidP="005251BA">
      <w:pPr>
        <w:numPr>
          <w:ilvl w:val="0"/>
          <w:numId w:val="5"/>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организационные (административные);</w:t>
      </w:r>
    </w:p>
    <w:p w:rsidR="005251BA" w:rsidRPr="00995ADA" w:rsidRDefault="005251BA" w:rsidP="005251BA">
      <w:pPr>
        <w:numPr>
          <w:ilvl w:val="0"/>
          <w:numId w:val="5"/>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физические;</w:t>
      </w:r>
    </w:p>
    <w:p w:rsidR="005251BA" w:rsidRPr="00995ADA" w:rsidRDefault="005251BA" w:rsidP="005251BA">
      <w:pPr>
        <w:numPr>
          <w:ilvl w:val="0"/>
          <w:numId w:val="5"/>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технические (аппаратурные и программные).</w:t>
      </w:r>
    </w:p>
    <w:p w:rsidR="005251BA" w:rsidRPr="00995ADA" w:rsidRDefault="005251BA" w:rsidP="005251B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 xml:space="preserve">К правовым мерам защиты относятся действующие в стране законы, указы и нормативные акты, регламентирующие правила обращения с информацией, закрепляющие права и обязанности участников информационных отношений в процессе ее обработки и использования, а также устанавливающие ответственность за нарушения этих правил. Правовые меры защиты носят в основном упреждающий, профилактический характер и требуют постоянной разъяснительной работы с пользователями и обслуживающим персоналом информационной системы </w:t>
      </w:r>
      <w:r>
        <w:rPr>
          <w:sz w:val="28"/>
          <w:szCs w:val="28"/>
          <w:lang w:val="ru-RU"/>
        </w:rPr>
        <w:t>страховой компании</w:t>
      </w:r>
      <w:r w:rsidRPr="00995ADA">
        <w:rPr>
          <w:sz w:val="28"/>
          <w:szCs w:val="28"/>
          <w:lang w:val="ru-RU"/>
        </w:rPr>
        <w:t>.</w:t>
      </w:r>
    </w:p>
    <w:p w:rsidR="005251BA" w:rsidRPr="00995ADA" w:rsidRDefault="005251BA" w:rsidP="005251BA">
      <w:pPr>
        <w:pStyle w:val="a3"/>
        <w:shd w:val="clear" w:color="auto" w:fill="FFFFFF"/>
        <w:spacing w:before="0" w:beforeAutospacing="0" w:after="0" w:afterAutospacing="0"/>
        <w:ind w:left="-142" w:firstLine="851"/>
        <w:jc w:val="both"/>
        <w:rPr>
          <w:b/>
          <w:sz w:val="28"/>
          <w:szCs w:val="28"/>
          <w:lang w:val="ru-RU"/>
        </w:rPr>
      </w:pPr>
      <w:r w:rsidRPr="00995ADA">
        <w:rPr>
          <w:sz w:val="28"/>
          <w:szCs w:val="28"/>
          <w:lang w:val="ru-RU"/>
        </w:rPr>
        <w:t xml:space="preserve">К морально-этическим мерам относятся нормы поведения, которые традиционно сложились или складываются по мере распространения информационных технологий в обществе. Эти нормы большей частью не являются обязательными, как законодательно утвержденные нормативные акты, однако, их несоблюдение может привести к падению авторитета, престижа человека, группы лиц или </w:t>
      </w:r>
      <w:r>
        <w:rPr>
          <w:sz w:val="28"/>
          <w:szCs w:val="28"/>
          <w:lang w:val="ru-RU"/>
        </w:rPr>
        <w:t>страховой компании</w:t>
      </w:r>
      <w:r w:rsidRPr="00995ADA">
        <w:rPr>
          <w:sz w:val="28"/>
          <w:szCs w:val="28"/>
          <w:lang w:val="ru-RU"/>
        </w:rPr>
        <w:t xml:space="preserve"> в целом. Морально-этические нормы бывают как неписаные, так и писаные, то есть оформленные в некоторый свод (устав) правил или предписаний. Морально-этические меры защиты являются профилактическими и требуют постоянной работы по созданию здорового морального климата в коллективах подразделений.</w:t>
      </w:r>
    </w:p>
    <w:p w:rsidR="005251BA" w:rsidRPr="00995ADA" w:rsidRDefault="005251BA" w:rsidP="005251B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 xml:space="preserve">К </w:t>
      </w:r>
      <w:r>
        <w:rPr>
          <w:sz w:val="28"/>
          <w:szCs w:val="28"/>
          <w:lang w:val="ru-RU"/>
        </w:rPr>
        <w:t>технологическим мерам</w:t>
      </w:r>
      <w:r w:rsidRPr="00995ADA">
        <w:rPr>
          <w:sz w:val="28"/>
          <w:szCs w:val="28"/>
          <w:lang w:val="ru-RU"/>
        </w:rPr>
        <w:t xml:space="preserve"> защиты относятся разного рода технологические решения и приемы, основанные на использовании некоторых видов избыточности (структурной, функциональной, информационной, временной и т.п.) и направленные на уменьшение возможности совершения сотрудниками ошибок и нарушений в рамках предоставленных им прав и полномочий. Примером таких мер является использование процедур двойного ввода ответственной информации, инициализации ответственных операций только при наличии согласования нескольких лиц, процедур проверки реквизитов исходящих и входящих сообщений и т.п.</w:t>
      </w:r>
    </w:p>
    <w:p w:rsidR="005251BA" w:rsidRDefault="005251BA" w:rsidP="005251BA">
      <w:pPr>
        <w:pStyle w:val="a3"/>
        <w:shd w:val="clear" w:color="auto" w:fill="FFFFFF"/>
        <w:spacing w:before="0" w:beforeAutospacing="0" w:after="240" w:afterAutospacing="0"/>
        <w:ind w:left="-142" w:firstLine="851"/>
        <w:jc w:val="both"/>
        <w:rPr>
          <w:sz w:val="28"/>
          <w:szCs w:val="28"/>
          <w:lang w:val="ru-RU"/>
        </w:rPr>
      </w:pPr>
      <w:r w:rsidRPr="00995ADA">
        <w:rPr>
          <w:sz w:val="28"/>
          <w:szCs w:val="28"/>
          <w:lang w:val="ru-RU"/>
        </w:rPr>
        <w:t>Организационные (административные) меры защиты - это меры организационного характера, регламентирующие процессы функционирования системы обработки данных, использование ее ресурсов, деятельность обслуживающего персонала, а также порядок взаимодействия пользователей с системой таким образом, чтобы в наибольшей степени затруднить или исключить возможность реализации угроз безопасности или снизить размер потерь в случае их реализации.</w:t>
      </w:r>
    </w:p>
    <w:p w:rsidR="005251BA" w:rsidRPr="00995ADA" w:rsidRDefault="005251BA" w:rsidP="005251BA">
      <w:pPr>
        <w:pStyle w:val="3"/>
        <w:shd w:val="clear" w:color="auto" w:fill="FFFFFF"/>
        <w:spacing w:before="0" w:after="240" w:line="240" w:lineRule="auto"/>
        <w:jc w:val="center"/>
        <w:rPr>
          <w:rFonts w:ascii="Times New Roman" w:hAnsi="Times New Roman" w:cs="Times New Roman"/>
          <w:color w:val="auto"/>
          <w:sz w:val="28"/>
          <w:szCs w:val="28"/>
          <w:lang w:val="ru-RU"/>
        </w:rPr>
      </w:pPr>
      <w:bookmarkStart w:id="6" w:name="_Toc32947958"/>
      <w:r>
        <w:rPr>
          <w:rFonts w:ascii="Times New Roman" w:hAnsi="Times New Roman" w:cs="Times New Roman"/>
          <w:b/>
          <w:bCs/>
          <w:color w:val="auto"/>
          <w:sz w:val="28"/>
          <w:szCs w:val="28"/>
          <w:lang w:val="ru-RU"/>
        </w:rPr>
        <w:t>1.5.1</w:t>
      </w:r>
      <w:r w:rsidRPr="00995ADA">
        <w:rPr>
          <w:rFonts w:ascii="Times New Roman" w:hAnsi="Times New Roman" w:cs="Times New Roman"/>
          <w:b/>
          <w:bCs/>
          <w:color w:val="auto"/>
          <w:sz w:val="28"/>
          <w:szCs w:val="28"/>
          <w:lang w:val="ru-RU"/>
        </w:rPr>
        <w:t xml:space="preserve"> Формирование политики безопасности</w:t>
      </w:r>
      <w:bookmarkEnd w:id="6"/>
    </w:p>
    <w:p w:rsidR="005251BA" w:rsidRPr="00995ADA" w:rsidRDefault="005251BA" w:rsidP="005251B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 xml:space="preserve">Главная цель административных мер, предпринимаемых на высшем управленческом уровне - сформировать политику в области обеспечения </w:t>
      </w:r>
      <w:r w:rsidRPr="00995ADA">
        <w:rPr>
          <w:sz w:val="28"/>
          <w:szCs w:val="28"/>
          <w:lang w:val="ru-RU"/>
        </w:rPr>
        <w:lastRenderedPageBreak/>
        <w:t>безопасности информации (отражающую подходы к защите информации) и обеспечить ее выполнение, выделяя необходимые ресурсы и контролируя состояние дел.</w:t>
      </w:r>
    </w:p>
    <w:p w:rsidR="005251BA" w:rsidRPr="00995ADA" w:rsidRDefault="005251BA" w:rsidP="005251B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 xml:space="preserve">С практической точки зрения политику в области обеспечения безопасности информации в </w:t>
      </w:r>
      <w:r>
        <w:rPr>
          <w:sz w:val="28"/>
          <w:szCs w:val="28"/>
          <w:lang w:val="ru-RU"/>
        </w:rPr>
        <w:t>страховой компании</w:t>
      </w:r>
      <w:r w:rsidRPr="00995ADA">
        <w:rPr>
          <w:sz w:val="28"/>
          <w:szCs w:val="28"/>
          <w:lang w:val="ru-RU"/>
        </w:rPr>
        <w:t xml:space="preserve"> целесообразно разбить на два уровня. К верхнему уровню относятся решения руководства, затрагивающие деятельность </w:t>
      </w:r>
      <w:r>
        <w:rPr>
          <w:sz w:val="28"/>
          <w:szCs w:val="28"/>
          <w:lang w:val="ru-RU"/>
        </w:rPr>
        <w:t>страховой компании</w:t>
      </w:r>
      <w:r w:rsidRPr="00995ADA">
        <w:rPr>
          <w:sz w:val="28"/>
          <w:szCs w:val="28"/>
          <w:lang w:val="ru-RU"/>
        </w:rPr>
        <w:t xml:space="preserve"> в целом. Политика верхнего уровня должна четко очертить сферу влияния и ограничения при определении целей безопасности информации, определить какими ресурсами (материальные, структурные, организационные) они будут достигнуты, и найти разумный компромисс между приемлемым уровнем безопасности и функциональностью.</w:t>
      </w:r>
    </w:p>
    <w:p w:rsidR="005251BA" w:rsidRPr="00995ADA" w:rsidRDefault="005251BA" w:rsidP="005251B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Политика нижнего уровня, определяет процедуры, и правила достижения целей и решения задач безопасности информации и детализирует (регламентирует) эти правила:</w:t>
      </w:r>
    </w:p>
    <w:p w:rsidR="005251BA" w:rsidRDefault="005251BA" w:rsidP="005251BA">
      <w:pPr>
        <w:numPr>
          <w:ilvl w:val="0"/>
          <w:numId w:val="6"/>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каковы роли и обязанности должностных лиц, отвечающие за проведение политики безопасности информации;</w:t>
      </w:r>
    </w:p>
    <w:p w:rsidR="0001133F" w:rsidRDefault="0001133F" w:rsidP="0001133F">
      <w:pPr>
        <w:numPr>
          <w:ilvl w:val="0"/>
          <w:numId w:val="6"/>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кто имеет права доступа к информации ограниченного распространения, кто и при каких условиях может читать и модифицировать информацию и т.д.</w:t>
      </w:r>
      <w:r>
        <w:rPr>
          <w:rFonts w:ascii="Times New Roman" w:hAnsi="Times New Roman" w:cs="Times New Roman"/>
          <w:sz w:val="28"/>
          <w:szCs w:val="28"/>
        </w:rPr>
        <w:t>;</w:t>
      </w:r>
    </w:p>
    <w:p w:rsidR="0001133F" w:rsidRPr="00473937" w:rsidRDefault="0001133F" w:rsidP="0001133F">
      <w:pPr>
        <w:pStyle w:val="3"/>
        <w:shd w:val="clear" w:color="auto" w:fill="FFFFFF"/>
        <w:spacing w:before="240" w:after="240" w:line="240" w:lineRule="auto"/>
        <w:jc w:val="center"/>
        <w:rPr>
          <w:rFonts w:ascii="Times New Roman" w:hAnsi="Times New Roman" w:cs="Times New Roman"/>
          <w:color w:val="000000" w:themeColor="text1"/>
          <w:sz w:val="28"/>
          <w:szCs w:val="28"/>
          <w:lang w:val="ru-RU"/>
        </w:rPr>
      </w:pPr>
      <w:bookmarkStart w:id="7" w:name="_Toc32947959"/>
      <w:r w:rsidRPr="00473937">
        <w:rPr>
          <w:rFonts w:ascii="Times New Roman" w:hAnsi="Times New Roman" w:cs="Times New Roman"/>
          <w:b/>
          <w:bCs/>
          <w:color w:val="000000" w:themeColor="text1"/>
          <w:sz w:val="28"/>
          <w:szCs w:val="28"/>
          <w:lang w:val="ru-RU"/>
        </w:rPr>
        <w:t>1.5.2 Регламентация допуска сотрудников к использованию информационных ресурсов</w:t>
      </w:r>
      <w:bookmarkEnd w:id="7"/>
    </w:p>
    <w:p w:rsidR="0001133F" w:rsidRPr="00D13403" w:rsidRDefault="0001133F" w:rsidP="0001133F">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В рамках разрешительной системы допуска устанавливается: кто, кому, какую информацию и для какого вида доступа может предоставить и при каких условиях.</w:t>
      </w:r>
    </w:p>
    <w:p w:rsidR="0001133F" w:rsidRPr="00D13403" w:rsidRDefault="0001133F" w:rsidP="0001133F">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 xml:space="preserve">Допуск пользователей к работе с информационной системой </w:t>
      </w:r>
      <w:r>
        <w:rPr>
          <w:sz w:val="28"/>
          <w:szCs w:val="28"/>
          <w:lang w:val="ru-RU"/>
        </w:rPr>
        <w:t>страховой компании</w:t>
      </w:r>
      <w:r w:rsidRPr="00D13403">
        <w:rPr>
          <w:sz w:val="28"/>
          <w:szCs w:val="28"/>
          <w:lang w:val="ru-RU"/>
        </w:rPr>
        <w:t xml:space="preserve"> и доступ к ее ресурсам должен быть строго регламентирован. Любые изменения состава и полномочий пользователей подсистем должны производиться установленным порядком, согласно, регламента предоставления доступа пользователей.</w:t>
      </w:r>
    </w:p>
    <w:p w:rsidR="0001133F" w:rsidRPr="0001133F" w:rsidRDefault="0001133F" w:rsidP="0001133F">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Основными пользоват</w:t>
      </w:r>
      <w:r w:rsidR="009E2BC9">
        <w:rPr>
          <w:sz w:val="28"/>
          <w:szCs w:val="28"/>
          <w:lang w:val="ru-RU"/>
        </w:rPr>
        <w:t>елями информации в</w:t>
      </w:r>
      <w:r w:rsidRPr="00D13403">
        <w:rPr>
          <w:sz w:val="28"/>
          <w:szCs w:val="28"/>
          <w:lang w:val="ru-RU"/>
        </w:rPr>
        <w:t xml:space="preserve"> информационной системе являются сотр</w:t>
      </w:r>
      <w:r>
        <w:rPr>
          <w:sz w:val="28"/>
          <w:szCs w:val="28"/>
          <w:lang w:val="ru-RU"/>
        </w:rPr>
        <w:t>удники филиалов страховой компании</w:t>
      </w:r>
      <w:r w:rsidRPr="00D13403">
        <w:rPr>
          <w:sz w:val="28"/>
          <w:szCs w:val="28"/>
          <w:lang w:val="ru-RU"/>
        </w:rPr>
        <w:t xml:space="preserve">. </w:t>
      </w:r>
      <w:r w:rsidRPr="0001133F">
        <w:rPr>
          <w:sz w:val="28"/>
          <w:szCs w:val="28"/>
          <w:lang w:val="ru-RU"/>
        </w:rPr>
        <w:t>Уровень полномочий каждого пользователя определяется индивидуально, соблюдая следующие требования:</w:t>
      </w:r>
    </w:p>
    <w:p w:rsidR="0001133F" w:rsidRPr="00D13403" w:rsidRDefault="0001133F" w:rsidP="0001133F">
      <w:pPr>
        <w:numPr>
          <w:ilvl w:val="0"/>
          <w:numId w:val="7"/>
        </w:numPr>
        <w:shd w:val="clear" w:color="auto" w:fill="FFFFFF"/>
        <w:tabs>
          <w:tab w:val="clear" w:pos="107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каждый сотрудник пользуется только предписанными ему правами по отношению к информации, с которой ему необходима работа в соответствии с должностными обязанностями. Расширение прав доступа и предоставление доступа к дополнительным информационных ресурсам, в обязательном порядке, должно соглас</w:t>
      </w:r>
      <w:r w:rsidR="009E2BC9">
        <w:rPr>
          <w:rFonts w:ascii="Times New Roman" w:hAnsi="Times New Roman" w:cs="Times New Roman"/>
          <w:sz w:val="28"/>
          <w:szCs w:val="28"/>
        </w:rPr>
        <w:t>овываться с сотрудниками</w:t>
      </w:r>
      <w:r w:rsidRPr="00D13403">
        <w:rPr>
          <w:rFonts w:ascii="Times New Roman" w:hAnsi="Times New Roman" w:cs="Times New Roman"/>
          <w:sz w:val="28"/>
          <w:szCs w:val="28"/>
        </w:rPr>
        <w:t>, ответственным за информационное сопровождение данного ресурса;</w:t>
      </w:r>
    </w:p>
    <w:p w:rsidR="0001133F" w:rsidRPr="00D13403" w:rsidRDefault="0001133F" w:rsidP="0001133F">
      <w:pPr>
        <w:numPr>
          <w:ilvl w:val="0"/>
          <w:numId w:val="7"/>
        </w:numPr>
        <w:shd w:val="clear" w:color="auto" w:fill="FFFFFF"/>
        <w:tabs>
          <w:tab w:val="clear" w:pos="107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начальник имеет права на просмотр информации своих подчиненных только в установленных пределах в соответствии со своими должностными обязанностями;</w:t>
      </w:r>
    </w:p>
    <w:p w:rsidR="0001133F" w:rsidRPr="00D13403" w:rsidRDefault="0001133F" w:rsidP="0001133F">
      <w:pPr>
        <w:numPr>
          <w:ilvl w:val="0"/>
          <w:numId w:val="7"/>
        </w:numPr>
        <w:shd w:val="clear" w:color="auto" w:fill="FFFFFF"/>
        <w:tabs>
          <w:tab w:val="clear" w:pos="107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lastRenderedPageBreak/>
        <w:t>наиболее ответственные технологические операции должны производиться по правилу «в две руки» - правильность введенной информации подтверждается другим должностным лицом, не имеющим права ввода информации.</w:t>
      </w:r>
    </w:p>
    <w:p w:rsidR="0001133F" w:rsidRPr="00F6054B" w:rsidRDefault="0001133F" w:rsidP="0001133F">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 xml:space="preserve">Все сотрудники </w:t>
      </w:r>
      <w:r w:rsidR="009E2BC9">
        <w:rPr>
          <w:sz w:val="28"/>
          <w:szCs w:val="28"/>
          <w:lang w:val="ru-RU"/>
        </w:rPr>
        <w:t>страховой компании</w:t>
      </w:r>
      <w:r w:rsidRPr="00D13403">
        <w:rPr>
          <w:sz w:val="28"/>
          <w:szCs w:val="28"/>
          <w:lang w:val="ru-RU"/>
        </w:rPr>
        <w:t xml:space="preserve">, зарегистрированные как легальные пользователи информационной системы </w:t>
      </w:r>
      <w:r w:rsidR="009E2BC9">
        <w:rPr>
          <w:sz w:val="28"/>
          <w:szCs w:val="28"/>
          <w:lang w:val="ru-RU"/>
        </w:rPr>
        <w:t>страховой компании</w:t>
      </w:r>
      <w:r w:rsidRPr="00D13403">
        <w:rPr>
          <w:sz w:val="28"/>
          <w:szCs w:val="28"/>
          <w:lang w:val="ru-RU"/>
        </w:rPr>
        <w:t xml:space="preserve"> и обслуживающий персонал, должны нести персональную </w:t>
      </w:r>
      <w:r w:rsidRPr="00F6054B">
        <w:rPr>
          <w:sz w:val="28"/>
          <w:szCs w:val="28"/>
          <w:lang w:val="ru-RU"/>
        </w:rPr>
        <w:t xml:space="preserve">ответственность за нарушения установленного порядка обработки информации, правил хранения, </w:t>
      </w:r>
      <w:proofErr w:type="gramStart"/>
      <w:r w:rsidRPr="00F6054B">
        <w:rPr>
          <w:sz w:val="28"/>
          <w:szCs w:val="28"/>
          <w:lang w:val="ru-RU"/>
        </w:rPr>
        <w:t>использования и передачи</w:t>
      </w:r>
      <w:proofErr w:type="gramEnd"/>
      <w:r w:rsidRPr="00F6054B">
        <w:rPr>
          <w:sz w:val="28"/>
          <w:szCs w:val="28"/>
          <w:lang w:val="ru-RU"/>
        </w:rPr>
        <w:t xml:space="preserve"> находящихся в их распоряжении защищаемых ресурсов системы. Каждый сотрудник (при приеме на работу) должен подписывать обязательство о соблюдении и ответственности за нарушение установленных требований по сохранению служебной и коммерческой тайны, а также правил работы с информацией в </w:t>
      </w:r>
      <w:r w:rsidR="009E2BC9">
        <w:rPr>
          <w:sz w:val="28"/>
          <w:szCs w:val="28"/>
          <w:lang w:val="ru-RU"/>
        </w:rPr>
        <w:t>страховой компании</w:t>
      </w:r>
      <w:r w:rsidRPr="00F6054B">
        <w:rPr>
          <w:sz w:val="28"/>
          <w:szCs w:val="28"/>
          <w:lang w:val="ru-RU"/>
        </w:rPr>
        <w:t>.</w:t>
      </w:r>
    </w:p>
    <w:p w:rsidR="0001133F" w:rsidRDefault="0001133F" w:rsidP="0001133F">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 xml:space="preserve">Обработка информации в компонентах информационной системы </w:t>
      </w:r>
      <w:r w:rsidR="009E2BC9">
        <w:rPr>
          <w:sz w:val="28"/>
          <w:szCs w:val="28"/>
          <w:lang w:val="ru-RU"/>
        </w:rPr>
        <w:t>страховой компании</w:t>
      </w:r>
      <w:r w:rsidRPr="00F6054B">
        <w:rPr>
          <w:sz w:val="28"/>
          <w:szCs w:val="28"/>
          <w:lang w:val="ru-RU"/>
        </w:rPr>
        <w:t xml:space="preserve"> должна производиться в соответствии с утвержденными технологическими инструкциями.</w:t>
      </w:r>
    </w:p>
    <w:p w:rsidR="00473937" w:rsidRPr="00F6054B" w:rsidRDefault="00473937" w:rsidP="00473937">
      <w:pPr>
        <w:pStyle w:val="3"/>
        <w:shd w:val="clear" w:color="auto" w:fill="FFFFFF"/>
        <w:spacing w:before="240" w:after="240" w:line="240" w:lineRule="auto"/>
        <w:ind w:firstLine="708"/>
        <w:jc w:val="center"/>
        <w:rPr>
          <w:rFonts w:ascii="Times New Roman" w:hAnsi="Times New Roman" w:cs="Times New Roman"/>
          <w:color w:val="auto"/>
          <w:sz w:val="28"/>
          <w:szCs w:val="28"/>
          <w:lang w:val="ru-RU"/>
        </w:rPr>
      </w:pPr>
      <w:bookmarkStart w:id="8" w:name="_Toc32947961"/>
      <w:r>
        <w:rPr>
          <w:rFonts w:ascii="Times New Roman" w:hAnsi="Times New Roman" w:cs="Times New Roman"/>
          <w:b/>
          <w:bCs/>
          <w:color w:val="auto"/>
          <w:sz w:val="28"/>
          <w:szCs w:val="28"/>
          <w:lang w:val="ru-RU"/>
        </w:rPr>
        <w:t>1.5.3</w:t>
      </w:r>
      <w:r w:rsidRPr="00F6054B">
        <w:rPr>
          <w:rFonts w:ascii="Times New Roman" w:hAnsi="Times New Roman" w:cs="Times New Roman"/>
          <w:b/>
          <w:bCs/>
          <w:color w:val="auto"/>
          <w:sz w:val="28"/>
          <w:szCs w:val="28"/>
          <w:lang w:val="ru-RU"/>
        </w:rPr>
        <w:t xml:space="preserve"> Подбор и подготовка персонала, обучение пользователей</w:t>
      </w:r>
      <w:bookmarkEnd w:id="8"/>
    </w:p>
    <w:p w:rsidR="00473937" w:rsidRPr="00F6054B" w:rsidRDefault="00473937" w:rsidP="00473937">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 xml:space="preserve">Пользователи информационной системы </w:t>
      </w:r>
      <w:r>
        <w:rPr>
          <w:sz w:val="28"/>
          <w:szCs w:val="28"/>
          <w:lang w:val="ru-RU"/>
        </w:rPr>
        <w:t>страховой компании</w:t>
      </w:r>
      <w:r w:rsidRPr="00F6054B">
        <w:rPr>
          <w:sz w:val="28"/>
          <w:szCs w:val="28"/>
          <w:lang w:val="ru-RU"/>
        </w:rPr>
        <w:t xml:space="preserve">, а также руководящий и обслуживающий персонал должны быть ознакомлены со своим уровнем полномочий, а также организационно-распорядительной, нормативной, технической и эксплуатационной документацией, определяющей требования и порядок обработки информации в </w:t>
      </w:r>
      <w:r>
        <w:rPr>
          <w:sz w:val="28"/>
          <w:szCs w:val="28"/>
          <w:lang w:val="ru-RU"/>
        </w:rPr>
        <w:t>страховой компании</w:t>
      </w:r>
      <w:r w:rsidRPr="00F6054B">
        <w:rPr>
          <w:sz w:val="28"/>
          <w:szCs w:val="28"/>
          <w:lang w:val="ru-RU"/>
        </w:rPr>
        <w:t>.</w:t>
      </w:r>
    </w:p>
    <w:p w:rsidR="00473937" w:rsidRPr="00F6054B" w:rsidRDefault="00473937" w:rsidP="00473937">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 xml:space="preserve">Обеспечение безопасности информации возможно только после выработки у пользователей определенной культуры работы, т.е. норм, обязательных для исполнения всеми, кто работает с информационными ресурсами </w:t>
      </w:r>
      <w:r>
        <w:rPr>
          <w:sz w:val="28"/>
          <w:szCs w:val="28"/>
          <w:lang w:val="ru-RU"/>
        </w:rPr>
        <w:t>страховой компании</w:t>
      </w:r>
      <w:r w:rsidRPr="00F6054B">
        <w:rPr>
          <w:sz w:val="28"/>
          <w:szCs w:val="28"/>
          <w:lang w:val="ru-RU"/>
        </w:rPr>
        <w:t xml:space="preserve">. К таким нормам можно отнести запрещение любых умышленных или неумышленных действий, которые нарушают нормальную работу компонентов информационной системы </w:t>
      </w:r>
      <w:r>
        <w:rPr>
          <w:sz w:val="28"/>
          <w:szCs w:val="28"/>
          <w:lang w:val="ru-RU"/>
        </w:rPr>
        <w:t>страховой компании</w:t>
      </w:r>
      <w:r w:rsidRPr="00F6054B">
        <w:rPr>
          <w:sz w:val="28"/>
          <w:szCs w:val="28"/>
          <w:lang w:val="ru-RU"/>
        </w:rPr>
        <w:t>, вызывают дополнительные затраты ресурсов, нарушают целостность хранимой и обрабатываемой информации, нарушают интересы законных пользователей, владельцев или собственников.</w:t>
      </w:r>
    </w:p>
    <w:p w:rsidR="00473937" w:rsidRDefault="00473937" w:rsidP="00473937">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 xml:space="preserve">Все пользователи информационной системы </w:t>
      </w:r>
      <w:r>
        <w:rPr>
          <w:sz w:val="28"/>
          <w:szCs w:val="28"/>
          <w:lang w:val="ru-RU"/>
        </w:rPr>
        <w:t>страховой компании</w:t>
      </w:r>
      <w:r w:rsidRPr="00F6054B">
        <w:rPr>
          <w:sz w:val="28"/>
          <w:szCs w:val="28"/>
          <w:lang w:val="ru-RU"/>
        </w:rPr>
        <w:t xml:space="preserve"> должны быть ознакомлены с организационно - распорядительными документами по обеспечению информационной безопасности </w:t>
      </w:r>
      <w:r>
        <w:rPr>
          <w:sz w:val="28"/>
          <w:szCs w:val="28"/>
          <w:lang w:val="ru-RU"/>
        </w:rPr>
        <w:t>страховой компании</w:t>
      </w:r>
      <w:r w:rsidRPr="00F6054B">
        <w:rPr>
          <w:sz w:val="28"/>
          <w:szCs w:val="28"/>
          <w:lang w:val="ru-RU"/>
        </w:rPr>
        <w:t>, в части, их касающейся, должны знать и неукоснительно выполнять инструкции и знать общие обязанности по обеспечению безопасности информации. Доведение требований указанных документов до лиц, допущенных к обработке защищаемой информаци</w:t>
      </w:r>
      <w:r>
        <w:rPr>
          <w:sz w:val="28"/>
          <w:szCs w:val="28"/>
          <w:lang w:val="ru-RU"/>
        </w:rPr>
        <w:t>и, должно осуществляться под под</w:t>
      </w:r>
      <w:r w:rsidRPr="00F6054B">
        <w:rPr>
          <w:sz w:val="28"/>
          <w:szCs w:val="28"/>
          <w:lang w:val="ru-RU"/>
        </w:rPr>
        <w:t>пись.</w:t>
      </w:r>
    </w:p>
    <w:p w:rsidR="00865748" w:rsidRPr="00F6054B" w:rsidRDefault="00865748" w:rsidP="00865748">
      <w:pPr>
        <w:pStyle w:val="3"/>
        <w:shd w:val="clear" w:color="auto" w:fill="FFFFFF"/>
        <w:spacing w:before="240" w:after="240" w:line="240" w:lineRule="auto"/>
        <w:jc w:val="center"/>
        <w:rPr>
          <w:rFonts w:ascii="Times New Roman" w:hAnsi="Times New Roman" w:cs="Times New Roman"/>
          <w:color w:val="auto"/>
          <w:sz w:val="28"/>
          <w:szCs w:val="28"/>
          <w:lang w:val="ru-RU"/>
        </w:rPr>
      </w:pPr>
      <w:bookmarkStart w:id="9" w:name="_Toc32947962"/>
      <w:r>
        <w:rPr>
          <w:rFonts w:ascii="Times New Roman" w:hAnsi="Times New Roman" w:cs="Times New Roman"/>
          <w:b/>
          <w:bCs/>
          <w:color w:val="auto"/>
          <w:sz w:val="28"/>
          <w:szCs w:val="28"/>
          <w:lang w:val="ru-RU"/>
        </w:rPr>
        <w:lastRenderedPageBreak/>
        <w:t>1.5.4</w:t>
      </w:r>
      <w:r w:rsidRPr="00F6054B">
        <w:rPr>
          <w:rFonts w:ascii="Times New Roman" w:hAnsi="Times New Roman" w:cs="Times New Roman"/>
          <w:b/>
          <w:bCs/>
          <w:color w:val="auto"/>
          <w:sz w:val="28"/>
          <w:szCs w:val="28"/>
          <w:lang w:val="ru-RU"/>
        </w:rPr>
        <w:t xml:space="preserve"> Подразделение обеспечения информационной безопасности</w:t>
      </w:r>
      <w:bookmarkEnd w:id="9"/>
    </w:p>
    <w:p w:rsidR="00865748" w:rsidRPr="00D13403" w:rsidRDefault="00865748" w:rsidP="00865748">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 xml:space="preserve">Основные </w:t>
      </w:r>
      <w:r w:rsidR="0091399E">
        <w:rPr>
          <w:sz w:val="28"/>
          <w:szCs w:val="28"/>
          <w:lang w:val="ru-RU"/>
        </w:rPr>
        <w:t>меры</w:t>
      </w:r>
      <w:r w:rsidRPr="00D13403">
        <w:rPr>
          <w:sz w:val="28"/>
          <w:szCs w:val="28"/>
          <w:lang w:val="ru-RU"/>
        </w:rPr>
        <w:t xml:space="preserve"> обеспечения информационной безопасности заключаются в следующем:</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 xml:space="preserve">формирование требований к системам защиты в процессе создания и дальнейшего развития существующих компонентов информационной системы </w:t>
      </w:r>
      <w:r>
        <w:rPr>
          <w:rFonts w:ascii="Times New Roman" w:hAnsi="Times New Roman" w:cs="Times New Roman"/>
          <w:sz w:val="28"/>
          <w:szCs w:val="28"/>
        </w:rPr>
        <w:t>страховой компании</w:t>
      </w:r>
      <w:r w:rsidRPr="00D13403">
        <w:rPr>
          <w:rFonts w:ascii="Times New Roman" w:hAnsi="Times New Roman" w:cs="Times New Roman"/>
          <w:sz w:val="28"/>
          <w:szCs w:val="28"/>
        </w:rPr>
        <w:t>;</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подготовка решений по обеспечению конфиденциальности, доступности, целостности данных;</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обеспечение функционирования установленных систем защиты информации, включая управление криптографическими системами;</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 xml:space="preserve">генерация и распределение между пользователями необходимых атрибутов доступа к ресурсам информационной системы </w:t>
      </w:r>
      <w:r>
        <w:rPr>
          <w:rFonts w:ascii="Times New Roman" w:hAnsi="Times New Roman" w:cs="Times New Roman"/>
          <w:sz w:val="28"/>
          <w:szCs w:val="28"/>
        </w:rPr>
        <w:t>страховой компании</w:t>
      </w:r>
      <w:r w:rsidRPr="00D13403">
        <w:rPr>
          <w:rFonts w:ascii="Times New Roman" w:hAnsi="Times New Roman" w:cs="Times New Roman"/>
          <w:sz w:val="28"/>
          <w:szCs w:val="28"/>
        </w:rPr>
        <w:t>;</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наблюдение за функционированием системы защиты и ее элементов;</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проверка надежности функционирования системы защиты;</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разработка мер нейтрализации моделей возможных атак;</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обучение пользователей и обслуживающего персонала правилам безопасной обработки информации;</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контроль за действиями администраторов баз данных, серверов и сетевых устройств;</w:t>
      </w:r>
    </w:p>
    <w:p w:rsidR="00865748" w:rsidRPr="00AB1BF4" w:rsidRDefault="00865748" w:rsidP="00AB1BF4">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контроль за соблюдением пользователями и обслуживающим персоналом</w:t>
      </w:r>
      <w:r w:rsidR="00AB1BF4">
        <w:rPr>
          <w:rFonts w:ascii="Times New Roman" w:hAnsi="Times New Roman" w:cs="Times New Roman"/>
          <w:sz w:val="28"/>
          <w:szCs w:val="28"/>
        </w:rPr>
        <w:t xml:space="preserve"> </w:t>
      </w:r>
      <w:r w:rsidRPr="00AB1BF4">
        <w:rPr>
          <w:rFonts w:ascii="Times New Roman" w:hAnsi="Times New Roman" w:cs="Times New Roman"/>
          <w:sz w:val="28"/>
          <w:szCs w:val="28"/>
        </w:rPr>
        <w:t>установленных правил обращения с информацией;</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организация по указанию руководства служебного расследования по фактам нарушения правил обращения с информацией и оборудованием;</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r w:rsidRPr="00D13403">
        <w:rPr>
          <w:rFonts w:ascii="Times New Roman" w:hAnsi="Times New Roman" w:cs="Times New Roman"/>
          <w:sz w:val="28"/>
          <w:szCs w:val="28"/>
        </w:rPr>
        <w:t>принятие мер при попытках несанкционированного доступа к информационным ресурсам и компонентам системы или при нарушениях правил функционирования системы защиты;</w:t>
      </w:r>
    </w:p>
    <w:p w:rsidR="00865748" w:rsidRPr="00D13403" w:rsidRDefault="00865748" w:rsidP="00865748">
      <w:pPr>
        <w:numPr>
          <w:ilvl w:val="0"/>
          <w:numId w:val="8"/>
        </w:numPr>
        <w:shd w:val="clear" w:color="auto" w:fill="FFFFFF"/>
        <w:tabs>
          <w:tab w:val="clear" w:pos="720"/>
        </w:tabs>
        <w:spacing w:after="0" w:line="240" w:lineRule="auto"/>
        <w:ind w:left="0" w:firstLine="709"/>
        <w:jc w:val="both"/>
        <w:rPr>
          <w:rFonts w:ascii="Times New Roman" w:hAnsi="Times New Roman" w:cs="Times New Roman"/>
          <w:sz w:val="28"/>
          <w:szCs w:val="28"/>
        </w:rPr>
      </w:pPr>
      <w:proofErr w:type="spellStart"/>
      <w:r w:rsidRPr="00D13403">
        <w:rPr>
          <w:rFonts w:ascii="Times New Roman" w:hAnsi="Times New Roman" w:cs="Times New Roman"/>
          <w:sz w:val="28"/>
          <w:szCs w:val="28"/>
        </w:rPr>
        <w:t>cбор</w:t>
      </w:r>
      <w:proofErr w:type="spellEnd"/>
      <w:r w:rsidRPr="00D13403">
        <w:rPr>
          <w:rFonts w:ascii="Times New Roman" w:hAnsi="Times New Roman" w:cs="Times New Roman"/>
          <w:sz w:val="28"/>
          <w:szCs w:val="28"/>
        </w:rPr>
        <w:t>, накопление, систематизация и обработка информации по вопросам информационной безопасности.</w:t>
      </w:r>
    </w:p>
    <w:p w:rsidR="001D726E" w:rsidRDefault="001D726E"/>
    <w:sectPr w:rsidR="001D72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16E0"/>
    <w:multiLevelType w:val="multilevel"/>
    <w:tmpl w:val="630AE878"/>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 w15:restartNumberingAfterBreak="0">
    <w:nsid w:val="098B3C6A"/>
    <w:multiLevelType w:val="multilevel"/>
    <w:tmpl w:val="CC1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52CD"/>
    <w:multiLevelType w:val="multilevel"/>
    <w:tmpl w:val="ACC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C76D1"/>
    <w:multiLevelType w:val="hybridMultilevel"/>
    <w:tmpl w:val="0D6E7B24"/>
    <w:lvl w:ilvl="0" w:tplc="D2746646">
      <w:start w:val="1"/>
      <w:numFmt w:val="decimal"/>
      <w:lvlText w:val="%1"/>
      <w:lvlJc w:val="lef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4" w15:restartNumberingAfterBreak="0">
    <w:nsid w:val="35106C2A"/>
    <w:multiLevelType w:val="hybridMultilevel"/>
    <w:tmpl w:val="21E22F36"/>
    <w:lvl w:ilvl="0" w:tplc="DBF4B612">
      <w:start w:val="1"/>
      <w:numFmt w:val="bullet"/>
      <w:lvlText w:val="–"/>
      <w:lvlJc w:val="left"/>
      <w:pPr>
        <w:ind w:left="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C978C1"/>
    <w:multiLevelType w:val="multilevel"/>
    <w:tmpl w:val="A68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612BE"/>
    <w:multiLevelType w:val="hybridMultilevel"/>
    <w:tmpl w:val="5AEC9324"/>
    <w:lvl w:ilvl="0" w:tplc="DBF4B612">
      <w:start w:val="1"/>
      <w:numFmt w:val="bullet"/>
      <w:lvlText w:val="–"/>
      <w:lvlJc w:val="left"/>
      <w:pPr>
        <w:ind w:left="23"/>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EB3B33"/>
    <w:multiLevelType w:val="multilevel"/>
    <w:tmpl w:val="CBD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93004"/>
    <w:multiLevelType w:val="multilevel"/>
    <w:tmpl w:val="9BD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A224B"/>
    <w:multiLevelType w:val="hybridMultilevel"/>
    <w:tmpl w:val="8B80204C"/>
    <w:lvl w:ilvl="0" w:tplc="DBF4B612">
      <w:start w:val="1"/>
      <w:numFmt w:val="bullet"/>
      <w:lvlText w:val="–"/>
      <w:lvlJc w:val="left"/>
      <w:pPr>
        <w:ind w:left="157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0" w15:restartNumberingAfterBreak="0">
    <w:nsid w:val="6D6F06BB"/>
    <w:multiLevelType w:val="multilevel"/>
    <w:tmpl w:val="A86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9"/>
  </w:num>
  <w:num w:numId="5">
    <w:abstractNumId w:val="7"/>
  </w:num>
  <w:num w:numId="6">
    <w:abstractNumId w:val="2"/>
  </w:num>
  <w:num w:numId="7">
    <w:abstractNumId w:val="0"/>
  </w:num>
  <w:num w:numId="8">
    <w:abstractNumId w:val="10"/>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BF"/>
    <w:rsid w:val="0001133F"/>
    <w:rsid w:val="001D726E"/>
    <w:rsid w:val="001E2B07"/>
    <w:rsid w:val="00242824"/>
    <w:rsid w:val="002E4CF1"/>
    <w:rsid w:val="003B6CBF"/>
    <w:rsid w:val="00456C85"/>
    <w:rsid w:val="00473937"/>
    <w:rsid w:val="00514CA8"/>
    <w:rsid w:val="005251BA"/>
    <w:rsid w:val="006450D3"/>
    <w:rsid w:val="006C0F9E"/>
    <w:rsid w:val="007F70CF"/>
    <w:rsid w:val="00865748"/>
    <w:rsid w:val="00872AC4"/>
    <w:rsid w:val="0091399E"/>
    <w:rsid w:val="009E2BC9"/>
    <w:rsid w:val="00A70F60"/>
    <w:rsid w:val="00AB1BF4"/>
    <w:rsid w:val="00B13CEE"/>
    <w:rsid w:val="00B526B9"/>
    <w:rsid w:val="00B77F1D"/>
    <w:rsid w:val="00BE2027"/>
    <w:rsid w:val="00C75C9F"/>
    <w:rsid w:val="00E72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3DD8"/>
  <w15:chartTrackingRefBased/>
  <w15:docId w15:val="{D12D9861-12CA-4293-A15C-705D1C13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2824"/>
  </w:style>
  <w:style w:type="paragraph" w:styleId="1">
    <w:name w:val="heading 1"/>
    <w:basedOn w:val="a"/>
    <w:next w:val="a"/>
    <w:link w:val="10"/>
    <w:uiPriority w:val="9"/>
    <w:qFormat/>
    <w:rsid w:val="00A70F6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2">
    <w:name w:val="heading 2"/>
    <w:basedOn w:val="a"/>
    <w:next w:val="a"/>
    <w:link w:val="20"/>
    <w:uiPriority w:val="9"/>
    <w:unhideWhenUsed/>
    <w:qFormat/>
    <w:rsid w:val="00A70F60"/>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3">
    <w:name w:val="heading 3"/>
    <w:basedOn w:val="a"/>
    <w:next w:val="a"/>
    <w:link w:val="30"/>
    <w:uiPriority w:val="9"/>
    <w:semiHidden/>
    <w:unhideWhenUsed/>
    <w:qFormat/>
    <w:rsid w:val="005251BA"/>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13C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Заголовок 1 Знак"/>
    <w:basedOn w:val="a0"/>
    <w:link w:val="1"/>
    <w:uiPriority w:val="9"/>
    <w:rsid w:val="00A70F60"/>
    <w:rPr>
      <w:rFonts w:asciiTheme="majorHAnsi" w:eastAsiaTheme="majorEastAsia" w:hAnsiTheme="majorHAnsi" w:cstheme="majorBidi"/>
      <w:color w:val="2E74B5" w:themeColor="accent1" w:themeShade="BF"/>
      <w:sz w:val="32"/>
      <w:szCs w:val="32"/>
      <w:lang w:val="en-US"/>
    </w:rPr>
  </w:style>
  <w:style w:type="character" w:customStyle="1" w:styleId="first-letter">
    <w:name w:val="first-letter"/>
    <w:basedOn w:val="a0"/>
    <w:rsid w:val="00A70F60"/>
  </w:style>
  <w:style w:type="character" w:customStyle="1" w:styleId="20">
    <w:name w:val="Заголовок 2 Знак"/>
    <w:basedOn w:val="a0"/>
    <w:link w:val="2"/>
    <w:uiPriority w:val="9"/>
    <w:rsid w:val="00A70F60"/>
    <w:rPr>
      <w:rFonts w:asciiTheme="majorHAnsi" w:eastAsiaTheme="majorEastAsia" w:hAnsiTheme="majorHAnsi" w:cstheme="majorBidi"/>
      <w:color w:val="2E74B5" w:themeColor="accent1" w:themeShade="BF"/>
      <w:sz w:val="26"/>
      <w:szCs w:val="26"/>
      <w:lang w:val="en-US"/>
    </w:rPr>
  </w:style>
  <w:style w:type="paragraph" w:styleId="a4">
    <w:name w:val="List Paragraph"/>
    <w:basedOn w:val="a"/>
    <w:uiPriority w:val="34"/>
    <w:qFormat/>
    <w:rsid w:val="006C0F9E"/>
    <w:pPr>
      <w:ind w:left="720"/>
      <w:contextualSpacing/>
    </w:pPr>
  </w:style>
  <w:style w:type="table" w:customStyle="1" w:styleId="11">
    <w:name w:val="Сетка таблицы1"/>
    <w:basedOn w:val="a1"/>
    <w:next w:val="a5"/>
    <w:uiPriority w:val="59"/>
    <w:rsid w:val="00B77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77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5251BA"/>
    <w:rPr>
      <w:b/>
      <w:bCs/>
    </w:rPr>
  </w:style>
  <w:style w:type="character" w:customStyle="1" w:styleId="30">
    <w:name w:val="Заголовок 3 Знак"/>
    <w:basedOn w:val="a0"/>
    <w:link w:val="3"/>
    <w:uiPriority w:val="9"/>
    <w:semiHidden/>
    <w:rsid w:val="005251BA"/>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96059">
      <w:bodyDiv w:val="1"/>
      <w:marLeft w:val="0"/>
      <w:marRight w:val="0"/>
      <w:marTop w:val="0"/>
      <w:marBottom w:val="0"/>
      <w:divBdr>
        <w:top w:val="none" w:sz="0" w:space="0" w:color="auto"/>
        <w:left w:val="none" w:sz="0" w:space="0" w:color="auto"/>
        <w:bottom w:val="none" w:sz="0" w:space="0" w:color="auto"/>
        <w:right w:val="none" w:sz="0" w:space="0" w:color="auto"/>
      </w:divBdr>
    </w:div>
    <w:div w:id="444617693">
      <w:bodyDiv w:val="1"/>
      <w:marLeft w:val="0"/>
      <w:marRight w:val="0"/>
      <w:marTop w:val="0"/>
      <w:marBottom w:val="0"/>
      <w:divBdr>
        <w:top w:val="none" w:sz="0" w:space="0" w:color="auto"/>
        <w:left w:val="none" w:sz="0" w:space="0" w:color="auto"/>
        <w:bottom w:val="none" w:sz="0" w:space="0" w:color="auto"/>
        <w:right w:val="none" w:sz="0" w:space="0" w:color="auto"/>
      </w:divBdr>
    </w:div>
    <w:div w:id="615597782">
      <w:bodyDiv w:val="1"/>
      <w:marLeft w:val="0"/>
      <w:marRight w:val="0"/>
      <w:marTop w:val="0"/>
      <w:marBottom w:val="0"/>
      <w:divBdr>
        <w:top w:val="none" w:sz="0" w:space="0" w:color="auto"/>
        <w:left w:val="none" w:sz="0" w:space="0" w:color="auto"/>
        <w:bottom w:val="none" w:sz="0" w:space="0" w:color="auto"/>
        <w:right w:val="none" w:sz="0" w:space="0" w:color="auto"/>
      </w:divBdr>
    </w:div>
    <w:div w:id="1270696600">
      <w:bodyDiv w:val="1"/>
      <w:marLeft w:val="0"/>
      <w:marRight w:val="0"/>
      <w:marTop w:val="0"/>
      <w:marBottom w:val="0"/>
      <w:divBdr>
        <w:top w:val="none" w:sz="0" w:space="0" w:color="auto"/>
        <w:left w:val="none" w:sz="0" w:space="0" w:color="auto"/>
        <w:bottom w:val="none" w:sz="0" w:space="0" w:color="auto"/>
        <w:right w:val="none" w:sz="0" w:space="0" w:color="auto"/>
      </w:divBdr>
    </w:div>
    <w:div w:id="13783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3630</Words>
  <Characters>20691</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kravts</dc:creator>
  <cp:keywords/>
  <dc:description/>
  <cp:lastModifiedBy>kravts</cp:lastModifiedBy>
  <cp:revision>7</cp:revision>
  <dcterms:created xsi:type="dcterms:W3CDTF">2021-02-09T22:56:00Z</dcterms:created>
  <dcterms:modified xsi:type="dcterms:W3CDTF">2021-02-10T07:39:00Z</dcterms:modified>
</cp:coreProperties>
</file>