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98" w:rsidRDefault="00A53E98" w:rsidP="00A53E98">
      <w:pPr>
        <w:jc w:val="center"/>
        <w:rPr>
          <w:b/>
          <w:u w:val="single"/>
        </w:rPr>
      </w:pPr>
      <w:r w:rsidRPr="00A53E98">
        <w:rPr>
          <w:b/>
          <w:sz w:val="28"/>
          <w:u w:val="single"/>
        </w:rPr>
        <w:t>Лабораторная работа №1</w:t>
      </w:r>
    </w:p>
    <w:p w:rsidR="00A53E98" w:rsidRDefault="00A53E98" w:rsidP="00A53E98">
      <w:pPr>
        <w:rPr>
          <w:b/>
          <w:u w:val="single"/>
        </w:rPr>
      </w:pPr>
      <w:r w:rsidRPr="00A53E98">
        <w:rPr>
          <w:b/>
          <w:i/>
          <w:sz w:val="24"/>
          <w:u w:val="single"/>
        </w:rPr>
        <w:t>Задание №</w:t>
      </w:r>
      <w:bookmarkStart w:id="0" w:name="_GoBack"/>
      <w:bookmarkEnd w:id="0"/>
      <w:r w:rsidRPr="00A53E98">
        <w:rPr>
          <w:b/>
          <w:i/>
          <w:sz w:val="24"/>
          <w:u w:val="single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3E98" w:rsidTr="00A53E98">
        <w:tc>
          <w:tcPr>
            <w:tcW w:w="4672" w:type="dxa"/>
          </w:tcPr>
          <w:p w:rsidR="00A53E98" w:rsidRPr="00A53E98" w:rsidRDefault="00A53E98" w:rsidP="00A53E98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</w:rPr>
              <w:t xml:space="preserve">Название команды </w:t>
            </w:r>
            <w:r>
              <w:rPr>
                <w:b/>
                <w:u w:val="single"/>
                <w:lang w:val="en-US"/>
              </w:rPr>
              <w:t>Windows</w:t>
            </w:r>
          </w:p>
        </w:tc>
        <w:tc>
          <w:tcPr>
            <w:tcW w:w="4673" w:type="dxa"/>
          </w:tcPr>
          <w:p w:rsidR="00A53E98" w:rsidRDefault="00A53E98" w:rsidP="00A53E9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Краткое описание</w:t>
            </w:r>
          </w:p>
        </w:tc>
      </w:tr>
      <w:tr w:rsidR="00A53E98" w:rsidTr="00A53E98">
        <w:tc>
          <w:tcPr>
            <w:tcW w:w="4672" w:type="dxa"/>
          </w:tcPr>
          <w:p w:rsidR="00A53E98" w:rsidRPr="00A53E98" w:rsidRDefault="00A53E98" w:rsidP="00A53E98">
            <w:pPr>
              <w:spacing w:line="276" w:lineRule="auto"/>
              <w:rPr>
                <w:rFonts w:ascii="Courier New" w:eastAsia="Calibri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53E98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A53E98">
              <w:rPr>
                <w:rFonts w:ascii="Courier New" w:eastAsia="Calibri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A53E98" w:rsidRPr="00A53E98" w:rsidRDefault="00A53E98" w:rsidP="00A53E98">
            <w:r>
              <w:t xml:space="preserve">Открывает окно установка и удаление программ </w:t>
            </w:r>
          </w:p>
        </w:tc>
      </w:tr>
      <w:tr w:rsidR="00A53E98" w:rsidTr="00A53E98">
        <w:tc>
          <w:tcPr>
            <w:tcW w:w="4672" w:type="dxa"/>
          </w:tcPr>
          <w:p w:rsidR="00A53E98" w:rsidRPr="00A53E98" w:rsidRDefault="00A53E98" w:rsidP="00A53E98">
            <w:pPr>
              <w:spacing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calc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A53E98" w:rsidRDefault="00A53E98" w:rsidP="00A53E98">
            <w:r>
              <w:t>Открывает калькулятор</w:t>
            </w:r>
          </w:p>
        </w:tc>
      </w:tr>
      <w:tr w:rsidR="00A53E98" w:rsidTr="00A53E98">
        <w:tc>
          <w:tcPr>
            <w:tcW w:w="4672" w:type="dxa"/>
          </w:tcPr>
          <w:p w:rsidR="00A53E98" w:rsidRPr="00342258" w:rsidRDefault="00A53E98" w:rsidP="00A53E98">
            <w:pPr>
              <w:spacing w:line="276" w:lineRule="auto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charmap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A53E98" w:rsidRDefault="00A53E98" w:rsidP="00A53E98">
            <w:r>
              <w:t>Таблица символов</w:t>
            </w:r>
          </w:p>
        </w:tc>
      </w:tr>
      <w:tr w:rsidR="00A53E98" w:rsidTr="00A53E98">
        <w:tc>
          <w:tcPr>
            <w:tcW w:w="4672" w:type="dxa"/>
          </w:tcPr>
          <w:p w:rsidR="00A53E98" w:rsidRPr="00342258" w:rsidRDefault="00A53E98" w:rsidP="00A53E98">
            <w:pPr>
              <w:spacing w:line="276" w:lineRule="auto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chkdsk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DB2A02" w:rsidRDefault="00A53E98" w:rsidP="00DB2A02">
            <w:pPr>
              <w:ind w:left="741" w:hanging="720"/>
              <w:contextualSpacing/>
            </w:pPr>
            <w:r>
              <w:t>Для про</w:t>
            </w:r>
            <w:r w:rsidR="00DB2A02">
              <w:t>верки файловой системы жесткого</w:t>
            </w:r>
          </w:p>
          <w:p w:rsidR="00DB2A02" w:rsidRDefault="00A53E98" w:rsidP="00DB2A02">
            <w:pPr>
              <w:ind w:left="741" w:hanging="72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t>диска на наличие ошибок</w:t>
            </w:r>
            <w:r>
              <w:br/>
            </w:r>
            <w:r>
              <w:rPr>
                <w:color w:val="000000"/>
                <w:sz w:val="27"/>
                <w:szCs w:val="27"/>
              </w:rPr>
              <w:t>“</w:t>
            </w:r>
            <w:r>
              <w:rPr>
                <w:rStyle w:val="a8"/>
                <w:i/>
                <w:iCs/>
                <w:color w:val="000000"/>
                <w:sz w:val="27"/>
                <w:szCs w:val="27"/>
              </w:rPr>
              <w:t>CHKDSK С: /R</w:t>
            </w:r>
            <w:r>
              <w:rPr>
                <w:color w:val="000000"/>
                <w:sz w:val="27"/>
                <w:szCs w:val="27"/>
              </w:rPr>
              <w:t>“</w:t>
            </w:r>
          </w:p>
          <w:p w:rsidR="00A53E98" w:rsidRPr="00DB2A02" w:rsidRDefault="00A53E98" w:rsidP="00DB2A02">
            <w:pPr>
              <w:pStyle w:val="a9"/>
              <w:numPr>
                <w:ilvl w:val="0"/>
                <w:numId w:val="2"/>
              </w:numPr>
              <w:ind w:left="743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DB2A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/F — выполнение проверки на наличие ошибок и их автоматическое исправление;</w:t>
            </w:r>
          </w:p>
          <w:p w:rsidR="00A53E98" w:rsidRPr="00A53E98" w:rsidRDefault="00A53E98" w:rsidP="00DB2A02">
            <w:pPr>
              <w:numPr>
                <w:ilvl w:val="0"/>
                <w:numId w:val="1"/>
              </w:numPr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/V — в процессе проверки диска выводить полные пути и имена хранящихся на диске файлов;</w:t>
            </w:r>
          </w:p>
          <w:p w:rsidR="00A53E98" w:rsidRPr="00A53E98" w:rsidRDefault="00A53E98" w:rsidP="00A53E9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/R — выполнить поиск поврежденных секторов и восстановить их содержимое. Требует обязательного использования ключа /F;</w:t>
            </w:r>
          </w:p>
          <w:p w:rsidR="00A53E98" w:rsidRPr="00A53E98" w:rsidRDefault="00A53E98" w:rsidP="00DB2A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/X — в случае необходимости выполнить отключение тома перед его проверкой. После отключения все текущие дескрипторы для данного тома будут недействительны. Требует обязательного использования ключа /F;</w:t>
            </w:r>
          </w:p>
          <w:p w:rsidR="00DB2A02" w:rsidRPr="00DB2A02" w:rsidRDefault="00A53E98" w:rsidP="00DB2A0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</w:t>
            </w:r>
            <w:proofErr w:type="spellStart"/>
            <w:proofErr w:type="gramStart"/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L:размер</w:t>
            </w:r>
            <w:proofErr w:type="spellEnd"/>
            <w:proofErr w:type="gramEnd"/>
            <w:r w:rsidRPr="00A53E98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 — в ходе проверки изменить размер файла журнала до указанной величины (в килобайтах). Если значение не указано, выводится текущий размер файла. Используется только в файловой системе NTFS;</w:t>
            </w:r>
          </w:p>
        </w:tc>
      </w:tr>
      <w:tr w:rsidR="00DB2A02" w:rsidTr="00A53E98">
        <w:tc>
          <w:tcPr>
            <w:tcW w:w="4672" w:type="dxa"/>
          </w:tcPr>
          <w:p w:rsidR="00DB2A02" w:rsidRPr="00342258" w:rsidRDefault="00DB2A02" w:rsidP="00A53E98">
            <w:pPr>
              <w:spacing w:line="276" w:lineRule="auto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cleanmgr</w:t>
            </w:r>
          </w:p>
        </w:tc>
        <w:tc>
          <w:tcPr>
            <w:tcW w:w="4673" w:type="dxa"/>
          </w:tcPr>
          <w:p w:rsidR="00DB2A02" w:rsidRDefault="00DB2A02" w:rsidP="00DB2A02">
            <w:pPr>
              <w:ind w:left="720" w:hanging="688"/>
              <w:contextualSpacing/>
            </w:pPr>
            <w:r>
              <w:t>Для очистки диска</w:t>
            </w:r>
          </w:p>
        </w:tc>
      </w:tr>
      <w:tr w:rsidR="00DB2A02" w:rsidTr="00A53E98">
        <w:tc>
          <w:tcPr>
            <w:tcW w:w="4672" w:type="dxa"/>
          </w:tcPr>
          <w:p w:rsidR="00DB2A02" w:rsidRPr="00DB2A02" w:rsidRDefault="00DB2A02" w:rsidP="00A53E98">
            <w:pPr>
              <w:spacing w:line="276" w:lineRule="auto"/>
              <w:rPr>
                <w:rStyle w:val="a8"/>
                <w:rFonts w:ascii="Courier New" w:eastAsia="Calibri" w:hAnsi="Courier New" w:cs="Courier New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DB2A02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cmd</w:t>
            </w:r>
            <w:r w:rsidRPr="00DB2A02">
              <w:rPr>
                <w:rFonts w:ascii="Courier New" w:eastAsia="Calibri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DB2A02" w:rsidRDefault="00DB2A02" w:rsidP="00DB2A02">
            <w:pPr>
              <w:ind w:left="720" w:hanging="688"/>
              <w:contextualSpacing/>
            </w:pPr>
            <w:r>
              <w:t>Командная строка</w:t>
            </w:r>
          </w:p>
        </w:tc>
      </w:tr>
      <w:tr w:rsidR="00DB2A02" w:rsidTr="00A53E98">
        <w:tc>
          <w:tcPr>
            <w:tcW w:w="4672" w:type="dxa"/>
          </w:tcPr>
          <w:p w:rsidR="00DB2A02" w:rsidRPr="00DB2A02" w:rsidRDefault="00DB2A02" w:rsidP="00A53E98">
            <w:pPr>
              <w:spacing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compmgmt.msc</w:t>
            </w:r>
          </w:p>
        </w:tc>
        <w:tc>
          <w:tcPr>
            <w:tcW w:w="4673" w:type="dxa"/>
          </w:tcPr>
          <w:p w:rsidR="00DB2A02" w:rsidRDefault="00DB2A02" w:rsidP="00DB2A02">
            <w:pPr>
              <w:ind w:left="720" w:hanging="688"/>
              <w:contextualSpacing/>
            </w:pPr>
            <w:r>
              <w:t>Управление компьютером</w:t>
            </w:r>
          </w:p>
        </w:tc>
      </w:tr>
      <w:tr w:rsidR="00DB2A02" w:rsidTr="00872A34">
        <w:tc>
          <w:tcPr>
            <w:tcW w:w="4672" w:type="dxa"/>
            <w:tcBorders>
              <w:bottom w:val="single" w:sz="4" w:space="0" w:color="auto"/>
            </w:tcBorders>
          </w:tcPr>
          <w:p w:rsidR="00DB2A02" w:rsidRPr="00342258" w:rsidRDefault="00DB2A02" w:rsidP="00A53E98">
            <w:pPr>
              <w:spacing w:line="276" w:lineRule="auto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control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DB2A02" w:rsidRDefault="00DB2A02" w:rsidP="00DB2A02">
            <w:pPr>
              <w:ind w:left="720" w:hanging="688"/>
              <w:contextualSpacing/>
            </w:pPr>
            <w:r>
              <w:t>Панель управления</w:t>
            </w:r>
          </w:p>
        </w:tc>
      </w:tr>
      <w:tr w:rsidR="00DB2A02" w:rsidTr="00872A34">
        <w:tc>
          <w:tcPr>
            <w:tcW w:w="4672" w:type="dxa"/>
            <w:tcBorders>
              <w:bottom w:val="single" w:sz="2" w:space="0" w:color="auto"/>
            </w:tcBorders>
          </w:tcPr>
          <w:p w:rsidR="00DB2A02" w:rsidRPr="00342258" w:rsidRDefault="00DB2A02" w:rsidP="00A53E98">
            <w:pPr>
              <w:spacing w:line="276" w:lineRule="auto"/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342258">
              <w:rPr>
                <w:rStyle w:val="a8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  <w:tcBorders>
              <w:bottom w:val="single" w:sz="2" w:space="0" w:color="auto"/>
            </w:tcBorders>
          </w:tcPr>
          <w:p w:rsidR="00DB2A02" w:rsidRDefault="00872A34" w:rsidP="00DB2A02">
            <w:pPr>
              <w:ind w:left="720" w:hanging="688"/>
              <w:contextualSpacing/>
            </w:pPr>
            <w:r>
              <w:t>Администрирование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2A34" w:rsidRPr="00872A34" w:rsidTr="00872A34">
        <w:tc>
          <w:tcPr>
            <w:tcW w:w="4672" w:type="dxa"/>
            <w:tcBorders>
              <w:top w:val="nil"/>
            </w:tcBorders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4673" w:type="dxa"/>
            <w:tcBorders>
              <w:top w:val="single" w:sz="4" w:space="0" w:color="E7E6E6" w:themeColor="background2"/>
            </w:tcBorders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Настройки экрана/персонализация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папок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Шрифты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клавиатуры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мыши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lastRenderedPageBreak/>
              <w:t>control printers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и принтеры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Планировщик заданий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desk.cpl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Разрешение экрана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Диспетчер устройств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dfrgui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Дефрагментация дисков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Управление дисками 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dxdiag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Средства диагностики </w:t>
            </w:r>
            <w:r w:rsidRPr="00872A34">
              <w:rPr>
                <w:rFonts w:ascii="Calibri" w:eastAsia="Calibri" w:hAnsi="Calibri" w:cs="Times New Roman"/>
                <w:lang w:val="en-US"/>
              </w:rPr>
              <w:t>DirectX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Просмотр событий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Проводник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Брэндмауэр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Браузер </w:t>
            </w:r>
            <w:r w:rsidRPr="00872A34">
              <w:rPr>
                <w:rFonts w:ascii="Calibri" w:eastAsia="Calibri" w:hAnsi="Calibri" w:cs="Times New Roman"/>
                <w:lang w:val="en-US"/>
              </w:rPr>
              <w:t>Internet Explorer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Свойства Браузера </w:t>
            </w:r>
            <w:r w:rsidRPr="00872A34">
              <w:rPr>
                <w:rFonts w:ascii="Calibri" w:eastAsia="Calibri" w:hAnsi="Calibri" w:cs="Times New Roman"/>
                <w:lang w:val="en-US"/>
              </w:rPr>
              <w:t>Internet Explorer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Выйти из учетной записи пользователя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Лупа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main.cpl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мыши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i/>
                <w:iCs/>
                <w:color w:val="444444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Проверка памяти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migwiz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Средство переноса данных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Консоль управления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Настройка звука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mrt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Средство удаления вредоносных программ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Конфигурация системы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Сведения о системе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mspaint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Графический редактор </w:t>
            </w:r>
            <w:r w:rsidRPr="00872A34">
              <w:rPr>
                <w:rFonts w:ascii="Calibri" w:eastAsia="Calibri" w:hAnsi="Calibri" w:cs="Times New Roman"/>
                <w:lang w:val="en-US"/>
              </w:rPr>
              <w:t>Paint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Сетевые подключения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Блокнот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osk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Экранная клавиатура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Системный монитор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Электропитание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Средство записи действий по воспроизведению неполадок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Редактор реестра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Завершение работы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Свойства системы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syskey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Защита БД учетных записей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Диспетчер задач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timedate.cpl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Настройка даты и времени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utilman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Центр спец возможностей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verifier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Диспетчер проверки драйверов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wab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Адресная книга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Версия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Проигрыватель </w:t>
            </w:r>
            <w:r w:rsidRPr="00872A34">
              <w:rPr>
                <w:rFonts w:ascii="Calibri" w:eastAsia="Calibri" w:hAnsi="Calibri" w:cs="Times New Roman"/>
                <w:lang w:val="en-US"/>
              </w:rPr>
              <w:t>Windows Media Player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  <w:lang w:val="en-US"/>
              </w:rPr>
            </w:pPr>
            <w:r w:rsidRPr="00872A34">
              <w:rPr>
                <w:rFonts w:ascii="Calibri" w:eastAsia="Calibri" w:hAnsi="Calibri" w:cs="Times New Roman"/>
              </w:rPr>
              <w:t xml:space="preserve">Редактор </w:t>
            </w:r>
            <w:r w:rsidRPr="00872A34">
              <w:rPr>
                <w:rFonts w:ascii="Calibri" w:eastAsia="Calibri" w:hAnsi="Calibri" w:cs="Times New Roman"/>
                <w:lang w:val="en-US"/>
              </w:rPr>
              <w:t>Wordpad</w:t>
            </w:r>
          </w:p>
        </w:tc>
      </w:tr>
      <w:tr w:rsidR="00872A34" w:rsidRPr="00872A34" w:rsidTr="00325533">
        <w:tc>
          <w:tcPr>
            <w:tcW w:w="4672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proofErr w:type="spellStart"/>
            <w:r w:rsidRPr="00872A34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4673" w:type="dxa"/>
          </w:tcPr>
          <w:p w:rsidR="00872A34" w:rsidRPr="00872A34" w:rsidRDefault="00872A34" w:rsidP="00872A34">
            <w:pPr>
              <w:rPr>
                <w:rFonts w:ascii="Calibri" w:eastAsia="Calibri" w:hAnsi="Calibri" w:cs="Times New Roman"/>
              </w:rPr>
            </w:pPr>
            <w:r w:rsidRPr="00872A34">
              <w:rPr>
                <w:rFonts w:ascii="Calibri" w:eastAsia="Calibri" w:hAnsi="Calibri" w:cs="Times New Roman"/>
              </w:rPr>
              <w:t>Центр поддержки</w:t>
            </w:r>
          </w:p>
        </w:tc>
      </w:tr>
    </w:tbl>
    <w:p w:rsidR="00325533" w:rsidRDefault="00325533" w:rsidP="00325533">
      <w:pPr>
        <w:rPr>
          <w:b/>
          <w:i/>
          <w:sz w:val="24"/>
          <w:u w:val="single"/>
        </w:rPr>
      </w:pPr>
      <w:r w:rsidRPr="00325533">
        <w:rPr>
          <w:b/>
          <w:i/>
          <w:sz w:val="24"/>
          <w:u w:val="single"/>
        </w:rPr>
        <w:lastRenderedPageBreak/>
        <w:t>Задание №2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hyperlink r:id="rId8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ATTRIB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изменение атрибутов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0" w:tgtFrame="_blank" w:history="1">
              <w:proofErr w:type="spellStart"/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  <w:r w:rsidRPr="006A0EA1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управления политиками аудита в операционных системах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7 и старше. Аудит - это процесс отслеживания действий пользователей и фиксации происходящих событий с записью в журнал безопасности операционной системы (ОС).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1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командная оболочка BASH в подсистеме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для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Linux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(WSL)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2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Команда BCDBOOT применяется в операционных системах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7 и старше для создания и восстановления файлов данных конфигурации загрузки ОС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hyperlink r:id="rId13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Задает свойства в базе данных загрузки для управления начальной загрузкой.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может быть использована для настройки, извлечения, изменения или удаления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параматров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командной строки в файле Boot.ini;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555555"/>
                <w:sz w:val="21"/>
                <w:szCs w:val="21"/>
              </w:rPr>
            </w:pPr>
            <w:hyperlink r:id="rId15" w:tgtFrame="_blank" w:history="1">
              <w:r w:rsidRPr="006A0EA1">
                <w:rPr>
                  <w:rFonts w:ascii="Calibri" w:eastAsia="Calibri" w:hAnsi="Calibri" w:cs="Times New Roman"/>
                  <w:bCs/>
                  <w:color w:val="444444"/>
                  <w:sz w:val="28"/>
                  <w:szCs w:val="28"/>
                  <w:shd w:val="clear" w:color="auto" w:fill="FFFFFF"/>
                </w:rPr>
                <w:t>BOOTIM</w:t>
              </w:r>
            </w:hyperlink>
            <w:r w:rsidRPr="006A0EA1">
              <w:rPr>
                <w:rFonts w:ascii="Calibri" w:eastAsia="Calibri" w:hAnsi="Calibri" w:cs="Times New Roman"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Утилита позволяет работать с меню загрузчика непосредственно из графической среды пользователя. Чтобы изменить параметры загрузки, достаточно запустить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lastRenderedPageBreak/>
              <w:t>командную строку от имени администратора и ввести команду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Bootim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6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Утилита BootRec.exe входит в состав средств среды восстановления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Recovery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Environment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 и применяется для восстановления загрузки операционной системы.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Утилита BOOTSECT.EXE позволяет изменить программный код загрузчика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для переключения между двумя вариантами диспетчера загрузки - BOOTMGR или </w:t>
            </w:r>
            <w:proofErr w:type="gramStart"/>
            <w:r w:rsidRPr="006A0EA1">
              <w:rPr>
                <w:rFonts w:ascii="Times New Roman" w:eastAsia="Calibri" w:hAnsi="Times New Roman" w:cs="Times New Roman"/>
                <w:sz w:val="28"/>
              </w:rPr>
              <w:t>NTLDR .</w:t>
            </w:r>
            <w:proofErr w:type="gram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Загрузчик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ntldr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использовался до появления операционной системы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Vista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8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BREAK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Включение и выключение режима обработки комбинации клавиш CTRL+C.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1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CACLS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 редактирование списков управления доступом (ACL) к файлам.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0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Вызов одного пакетного файла из другого.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1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Вывод имени либо смена текущей папки.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2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Изменение данных входа в систему, порта, пользователя.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3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CHGLOGON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Команда CHANGE используется для просмотра или изменения некоторых параметров сервера терминалов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Terminal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Services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gramStart"/>
            <w:r w:rsidRPr="006A0EA1">
              <w:rPr>
                <w:rFonts w:ascii="Times New Roman" w:eastAsia="Calibri" w:hAnsi="Times New Roman" w:cs="Times New Roman"/>
                <w:sz w:val="28"/>
              </w:rPr>
              <w:t>( удаленного</w:t>
            </w:r>
            <w:proofErr w:type="gram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рабочего стола ).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CHGLOGON - аналог команды CHANGE в контексте LOGON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CHGPORT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CHGPORT - аналог команды CHANGE в контексте PORT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5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CHGUSR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CHGUSR аналог команды CHANGE в контексте USER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6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Вывод либо установка активной кодовой страницы.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Проверка диска и вывод статистики.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8" w:tgtFrame="_blank" w:history="1">
              <w:proofErr w:type="spellStart"/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Для управления доступом к интерфейсу замыкания на себя, используется утилита командной строки CheckNetIsolation.exe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2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CHKNTFS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или изменение выполнения проверки диска во время загрузки.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hyperlink r:id="rId30" w:tgtFrame="_blank" w:history="1">
              <w:r w:rsidRPr="006A0EA1">
                <w:rPr>
                  <w:rFonts w:ascii="Arial" w:eastAsia="Calibri" w:hAnsi="Arial" w:cs="Arial"/>
                  <w:b/>
                  <w:color w:val="000000"/>
                  <w:sz w:val="23"/>
                  <w:szCs w:val="23"/>
                </w:rPr>
                <w:t>CHOICE</w:t>
              </w:r>
            </w:hyperlink>
            <w:r w:rsidRPr="006A0EA1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 </w:t>
            </w:r>
            <w:hyperlink r:id="rId31" w:tgtFrame="_blank" w:history="1">
              <w:r w:rsidRPr="006A0EA1">
                <w:rPr>
                  <w:rFonts w:ascii="Arial" w:eastAsia="Calibri" w:hAnsi="Arial" w:cs="Arial"/>
                  <w:b/>
                  <w:color w:val="000000"/>
                  <w:sz w:val="23"/>
                  <w:szCs w:val="23"/>
                </w:rPr>
                <w:t>CIPHER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реализация пользовательского ввода в командном файле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или изменение шифрования файлов на томах NTFS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hyperlink r:id="rId32" w:tgtFrame="_blank" w:history="1">
              <w:r w:rsidRPr="006A0EA1">
                <w:rPr>
                  <w:rFonts w:ascii="Arial" w:eastAsia="Calibri" w:hAnsi="Arial" w:cs="Arial"/>
                  <w:b/>
                  <w:color w:val="000000"/>
                  <w:sz w:val="23"/>
                  <w:szCs w:val="23"/>
                </w:rPr>
                <w:t>CLEARMGR</w:t>
              </w:r>
            </w:hyperlink>
            <w:r w:rsidRPr="006A0EA1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 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Утилита cleanmgr.exe является стандартным программным обеспечением (ПО) операционных систем семейства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и предназначена для очистки дисков от ненужных файлов с целью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lastRenderedPageBreak/>
              <w:t>увеличения свободного дискового пространства. 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3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CLIP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The clip command copies all output from a command to the Windows Clipboard.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Ctlr+V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  <w:lang w:val="en-US"/>
                </w:rPr>
                <w:t>CLS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Очистка экрана(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console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5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Командная строка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6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CMDKEY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утилита CMDKEY позволяет управлять содержимым хранилищ диспетчера учетных данных.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COLOR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Установка цветов по умолчанию для переднего плана и фона в консоли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8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COMP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Сравнение содержимого двух файлов или двух наборов файлов.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3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Отображение и изменение сжатия файлов в разделах NTFS.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0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CONVERT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Преобразование дисковых томов FAT в NTFS. Нельзя выполнить преобразование текущего активного диска.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1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COPY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Копирование одного или нескольких файлов в другое место.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2" w:tgtFrame="_blank" w:history="1">
              <w:proofErr w:type="spellStart"/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  <w:r w:rsidRPr="006A0EA1"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 сервер сценариев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Windows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с консольным интерфейсом. Утилита командной строки </w:t>
            </w:r>
            <w:r w:rsidRPr="006A0EA1">
              <w:rPr>
                <w:rFonts w:ascii="Arial" w:eastAsia="Calibri" w:hAnsi="Arial" w:cs="Arial"/>
                <w:b/>
                <w:bCs/>
                <w:color w:val="222222"/>
                <w:shd w:val="clear" w:color="auto" w:fill="FFFFFF"/>
              </w:rPr>
              <w:t>cscript</w:t>
            </w:r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.exe является компонентом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Windows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Script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Host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(WSH) и предназначена для выполнения сценариев (скриптов), написанных на языках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VBScript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Jscript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(файлов с расширением .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vbs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 xml:space="preserve"> и . </w:t>
            </w:r>
            <w:proofErr w:type="spellStart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js</w:t>
            </w:r>
            <w:proofErr w:type="spellEnd"/>
            <w:r w:rsidRPr="006A0EA1">
              <w:rPr>
                <w:rFonts w:ascii="Arial" w:eastAsia="Calibri" w:hAnsi="Arial" w:cs="Arial"/>
                <w:color w:val="222222"/>
                <w:shd w:val="clear" w:color="auto" w:fill="FFFFFF"/>
              </w:rPr>
              <w:t>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3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DATE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Вывод либо установка текущей даты.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Дефрагментация диска.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5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Удаление одного или нескольких файлов.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6" w:tgtFrame="_blank" w:history="1">
              <w:proofErr w:type="spellStart"/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Альтернативная команда для запуска диспетчера устройств.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Упакуйте существующие файлы в CAB-файл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8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Вывод списка файлов и подпапок из указанной папки.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4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Сравнение содержимого двух гибких дисков.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0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Копирование содержимого одного гибкого диска на другой.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1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Отображение и настройка свойств раздела диска.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333333"/>
                <w:sz w:val="21"/>
                <w:szCs w:val="21"/>
              </w:rPr>
            </w:pPr>
            <w:hyperlink r:id="rId52" w:tgtFrame="_blank" w:history="1">
              <w:r w:rsidRPr="006A0EA1">
                <w:rPr>
                  <w:rFonts w:ascii="Arial" w:eastAsia="Calibri" w:hAnsi="Arial" w:cs="Arial"/>
                  <w:b/>
                  <w:color w:val="333333"/>
                  <w:sz w:val="21"/>
                  <w:szCs w:val="21"/>
                </w:rPr>
                <w:t>DISM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Для проверки целостности системных файлов и восстановления поврежденных файлов (библиотек) компонентов в </w:t>
            </w:r>
            <w:proofErr w:type="spellStart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>Windows</w:t>
            </w:r>
            <w:proofErr w:type="spellEnd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>Windows</w:t>
            </w:r>
            <w:proofErr w:type="spellEnd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333333"/>
                <w:sz w:val="21"/>
                <w:szCs w:val="21"/>
              </w:rPr>
            </w:pPr>
            <w:hyperlink r:id="rId53" w:tgtFrame="_blank" w:history="1">
              <w:r w:rsidRPr="006A0EA1">
                <w:rPr>
                  <w:rFonts w:ascii="Arial" w:eastAsia="Calibri" w:hAnsi="Arial" w:cs="Arial"/>
                  <w:b/>
                  <w:color w:val="333333"/>
                  <w:sz w:val="21"/>
                  <w:szCs w:val="21"/>
                </w:rPr>
                <w:t>DISPDIAG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A0EA1"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  <w:t>Журналы отображают информацию в файл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333333"/>
                <w:sz w:val="21"/>
                <w:szCs w:val="21"/>
                <w:shd w:val="clear" w:color="auto" w:fill="FFFFFF"/>
              </w:rPr>
            </w:pPr>
            <w:hyperlink r:id="rId55" w:history="1">
              <w:r w:rsidRPr="006A0EA1">
                <w:rPr>
                  <w:rFonts w:ascii="Calibri" w:eastAsia="Calibri" w:hAnsi="Calibri" w:cs="Times New Roman"/>
                  <w:color w:val="333333"/>
                  <w:sz w:val="21"/>
                  <w:szCs w:val="21"/>
                  <w:shd w:val="clear" w:color="auto" w:fill="FFFFFF"/>
                </w:rPr>
                <w:t>Создает учетную запись компьютера в домене и запрашивает автономное присоединение к домену при перезагрузке компьютера.</w:t>
              </w:r>
            </w:hyperlink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6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DOSKEY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Редактирование и повторный вызов командных строк; создание макросов.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Отображение текущего состояния и свойств драйвера устройства.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8" w:tgtFrame="_blank" w:history="1">
              <w:proofErr w:type="spellStart"/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 xml:space="preserve">это диагностический инструмент, используемый для тестирования функциональности </w:t>
            </w:r>
            <w:proofErr w:type="spellStart"/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DirectX</w:t>
            </w:r>
            <w:proofErr w:type="spellEnd"/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 xml:space="preserve"> и устранения неполадок, связанных с видео или звуком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5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Вывод сообщений и переключение режима отображения команд на экране.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0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Запуск редактор MS-DOS.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1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Конец локальных изменений среды для пакетного файла.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2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ERASE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Удаление одного или нескольких файлов.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3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EVENTCREATE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</w:rPr>
              <w:t>Эта команда позволяет администратору создать запись об особом событии в указанном журнале событий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4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EXIT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Завершение работы программы CMD.EXE (интерпретатора командных строк).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5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EXPAND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Arial" w:eastAsia="Calibri" w:hAnsi="Arial" w:cs="Arial"/>
                <w:color w:val="000000"/>
                <w:sz w:val="23"/>
                <w:szCs w:val="23"/>
                <w:shd w:val="clear" w:color="auto" w:fill="FFFFFF"/>
              </w:rPr>
              <w:t>Распаковка сжатых файлов.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6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EXTRACT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извлечение содержимого, распаковка CAB-файлов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(EXTRAC32)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7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FC</w:t>
              </w:r>
            </w:hyperlink>
            <w:r w:rsidRPr="006A0EA1">
              <w:rPr>
                <w:rFonts w:ascii="Calibri" w:eastAsia="Calibri" w:hAnsi="Calibri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сравнение содержимого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6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FIND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поиск строки символов в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69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поиск строк в файлах с использованием регулярных выражений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b/>
                <w:bCs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hyperlink r:id="rId70" w:tgtFrame="_blank" w:history="1">
              <w:r w:rsidRPr="006A0EA1">
                <w:rPr>
                  <w:rFonts w:ascii="Calibri" w:eastAsia="Calibri" w:hAnsi="Calibri" w:cs="Times New Roman"/>
                  <w:b/>
                  <w:color w:val="444444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FORFILES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выполнение указанной команды для каждого файла из заданной группы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FORMAT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форматирование диска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FSUTIL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управление файловой системой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FTP</w:t>
              </w:r>
            </w:hyperlink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консольный FTP-клиент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FTYPE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просмотр и изменение расширений файлов и сопоставленных им приложений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GETMAC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физического адреса сетевого адаптера (MAC-адреса)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GOTO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команда безусловного перехода в командном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GPRESULT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результирующей политики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RSoP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7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GPUPDATE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обновление групповых политик.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HELP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вызов справки командной строки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HOSTNAME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имени компьютера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2" w:tgtFrame="_blank" w:history="1">
              <w:proofErr w:type="spellStart"/>
              <w:r w:rsidRPr="006A0EA1">
                <w:rPr>
                  <w:rFonts w:ascii="Times New Roman" w:eastAsia="Calibri" w:hAnsi="Times New Roman" w:cs="Times New Roman"/>
                  <w:b/>
                </w:rPr>
                <w:t>iCACLS</w:t>
              </w:r>
              <w:proofErr w:type="spellEnd"/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списками доступа (ACL)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IF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оператор условного выполнения команд в пакетном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IPCONFIG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просмотр и управление конфигурацией протокола IP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LABEL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редактирование меток тома дисков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LOGOFF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завершение сеанса пользователя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MAKECAB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создание сжатых файлов формата CAB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MD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создание нового каталога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8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MKLINK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создание символической ссылки на файл или каталог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MODE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конфигурирование системных устройств в среде CMD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MORE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постраничный вывод в консоли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MOUNTVOL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точками монтирования томов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MOVE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перемещение файлов и каталогов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MOVEFILE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перемещение или удаление занятых файлов при следующей перезагрузке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MSG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отправка сообщений пользователям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MSTSC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подключение к удаленному рабочему столу.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NBTSTAT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просмотр статистических данных NETBIOS через TCP/IP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NetBT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NET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ресурсами локальной сети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9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NETCFG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 изменение конфигурации компонентов сети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0" w:anchor="id0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NETSH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командная сетевая оболочка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Network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Shell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NETSTAT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статистики сетевых соединений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NSLOOKUP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просмотр данных DNS в командной строке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OPENFILES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открытыми по сети или локально файлами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PATH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или изменение путей поиска исполняемых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PATHPING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трассировка маршрута с возможностью оценки качества участков трассы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PAUSE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пауза при выполнении командного файла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PING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утилита проверки доступности узла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PNPUTIL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конфигурирование драйверов устройств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PnP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0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POPD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возврат в каталог, ранее запомненный с помощью команды PUSHD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POWERCFG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настройка параметров системы электропитания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PRINT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печать текстового файла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PROMPT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изменение строки приглашения в консоли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PUSHD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сохранить текущий путь каталога и перейти в указанный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PSR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записать действия пользователя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Problem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Steps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Recorder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QPROCESS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отобразить состояние процессов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QUERY 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опросить состояние процессов и сеансов пользователей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QUSER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отобразить информацию о сеансах пользователей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RD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удаление каталога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1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REAGENTC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адимнистрирование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стреды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восстановления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RECOVER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восстановление файлов на поврежденном диске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REG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утилита командной строки для работы с реестром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REGEDIT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импорт и экспорт данных реестра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REGSVR32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регистрация или отмена регистрации DLL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REGINI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доступом к разделам реестра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REM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комментарии в командных файлах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RENAME (REN)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переименование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REPLACE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замена или добавление файлов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катологах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RMDIR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удаление каталога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2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ROUTE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таблицей маршрутизации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RUNAS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запуск приложения от имени другого пользователя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RUNDLL32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запуск DLL в качестве приложения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SC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службами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Windows (Service Control)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SCHTASKS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управление планировщиком задач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SCLIST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списка системных служб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SET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отображение и изменение переменных среды окружения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SETLOCAL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установка локальных переменных в командном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SETX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утилита для создания системных переменных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SFC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проверка и восстановление системных файлов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3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SHIFT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сдвиг входных параметров для командного файла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SHUTDOWN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выключение или перезагрузка компьютера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SLEEP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задержка по времени в пакетном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SORT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сортировка строк в текстовом файле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START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запуск приложения или командного файла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STORDIAG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диагностика системы хранения данных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10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SUBST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назначение (отмена назначения) каталогу буквы диска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SYSTEMINFO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информации о системе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TAKEOWN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изменение владельца файла или каталога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TAR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архивирование данных архиватором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tar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10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4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TASKKILL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завершение процессов на локальной или удаленной системе.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TASKLIST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отображение списка выполняющихся приложений и служб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TIME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и установка системного времени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TELNET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telnet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-клиент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TFTP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TFTP-клиент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TIMEOUT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задержка в пакетных файлах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TITLE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изменение заголовка окна CMD.EXE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TRACERT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трассировка маршрута к удаленному узлу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TREE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отображение структуры каталога в графическом виде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TSCON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подключение к сессии удаленного рабочего стола (RDP).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5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TSDISCON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отключение сессии удаленного рабочего стола (RDP).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TSKILL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завершение процессов, адаптированное для среды сервера терминалов (RDP).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TYPE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вывод на экран содержимого текстового файла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TZUTIL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управление часовыми поясами в среде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VER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отображение версии операционной системы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VERIFY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управление режимом проверки записываемых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5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VOL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вывод данных метки тома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6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VSSADMIN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администрирование службы теневого копирования томов.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W32TM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управление службой времени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A0EA1">
              <w:rPr>
                <w:rFonts w:ascii="Times New Roman" w:eastAsia="Calibri" w:hAnsi="Times New Roman" w:cs="Times New Roman"/>
                <w:b/>
              </w:rPr>
              <w:t>WAITFOR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организация обмена сигналами между компьютерами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8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WBADMIN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управление резервным копированием и восстановлением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6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WEVTUTIL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управление событиями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0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WHERE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 определение места расположения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1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WHOAMI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вывод имени текущего пользователя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2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WINDIFF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сравнение содержимого файлов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A0EA1">
              <w:rPr>
                <w:rFonts w:ascii="Times New Roman" w:eastAsia="Calibri" w:hAnsi="Times New Roman" w:cs="Times New Roman"/>
                <w:b/>
              </w:rPr>
              <w:t>WINRM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удаленное управление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из командной строки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A0EA1">
              <w:rPr>
                <w:rFonts w:ascii="Times New Roman" w:eastAsia="Calibri" w:hAnsi="Times New Roman" w:cs="Times New Roman"/>
                <w:b/>
              </w:rPr>
              <w:t>WINRS</w:t>
            </w:r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удаленная командная строка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Remote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Shell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3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WINSAT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средство проверки производительности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4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WMIC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выполнение команды WMI в командной строке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5" w:tgtFrame="_blank" w:history="1">
              <w:proofErr w:type="spellStart"/>
              <w:r w:rsidRPr="006A0EA1">
                <w:rPr>
                  <w:rFonts w:ascii="Times New Roman" w:eastAsia="Calibri" w:hAnsi="Times New Roman" w:cs="Times New Roman"/>
                  <w:b/>
                </w:rPr>
                <w:t>WSCollect</w:t>
              </w:r>
              <w:proofErr w:type="spellEnd"/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получить CAB-файл с копиями журналов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10 на рабочем столе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6" w:tgtFrame="_blank" w:history="1">
              <w:proofErr w:type="spellStart"/>
              <w:r w:rsidRPr="006A0EA1">
                <w:rPr>
                  <w:rFonts w:ascii="Times New Roman" w:eastAsia="Calibri" w:hAnsi="Times New Roman" w:cs="Times New Roman"/>
                  <w:b/>
                </w:rPr>
                <w:t>Wscript</w:t>
              </w:r>
              <w:proofErr w:type="spellEnd"/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сервер сценариев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с графическим интерфейсом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7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WSL</w:t>
              </w:r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выполнение команд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Linux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и конфигурирование параметров подсистемы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для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Linux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(WSL)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10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8" w:tgtFrame="_blank" w:history="1">
              <w:proofErr w:type="spellStart"/>
              <w:r w:rsidRPr="006A0EA1">
                <w:rPr>
                  <w:rFonts w:ascii="Times New Roman" w:eastAsia="Calibri" w:hAnsi="Times New Roman" w:cs="Times New Roman"/>
                  <w:b/>
                </w:rPr>
                <w:t>WSLconfig</w:t>
              </w:r>
              <w:proofErr w:type="spellEnd"/>
            </w:hyperlink>
            <w:r w:rsidRPr="006A0EA1">
              <w:rPr>
                <w:rFonts w:ascii="Times New Roman" w:eastAsia="Calibri" w:hAnsi="Times New Roman" w:cs="Times New Roman"/>
                <w:b/>
                <w:bCs/>
              </w:rPr>
              <w:t> </w:t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конфигурирование параметров подсистемы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для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Linux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(WSL)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10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hyperlink r:id="rId179" w:tgtFrame="_blank" w:history="1">
              <w:r w:rsidRPr="006A0EA1">
                <w:rPr>
                  <w:rFonts w:ascii="Times New Roman" w:eastAsia="Calibri" w:hAnsi="Times New Roman" w:cs="Times New Roman"/>
                  <w:b/>
                </w:rPr>
                <w:t>XCOPY</w:t>
              </w:r>
            </w:hyperlink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копирование файлов и папок</w:t>
            </w:r>
          </w:p>
        </w:tc>
      </w:tr>
    </w:tbl>
    <w:p w:rsidR="006A0EA1" w:rsidRDefault="006A0EA1" w:rsidP="006A0EA1">
      <w:pPr>
        <w:rPr>
          <w:b/>
          <w:i/>
          <w:u w:val="single"/>
        </w:rPr>
      </w:pPr>
    </w:p>
    <w:p w:rsidR="006A0EA1" w:rsidRPr="006A0EA1" w:rsidRDefault="006A0EA1" w:rsidP="006A0EA1">
      <w:pPr>
        <w:rPr>
          <w:b/>
          <w:i/>
          <w:u w:val="single"/>
        </w:rPr>
      </w:pPr>
      <w:r>
        <w:rPr>
          <w:b/>
          <w:i/>
          <w:u w:val="single"/>
        </w:rPr>
        <w:t>Задание №3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5201"/>
      </w:tblGrid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6A0EA1">
              <w:rPr>
                <w:rFonts w:ascii="Courier New" w:eastAsia="Calibri" w:hAnsi="Courier New" w:cs="Courier New"/>
                <w:sz w:val="28"/>
                <w:szCs w:val="28"/>
              </w:rPr>
              <w:t xml:space="preserve">Переменная окружения </w:t>
            </w:r>
            <w:r w:rsidRPr="006A0EA1">
              <w:rPr>
                <w:rFonts w:ascii="Courier New" w:eastAsia="Calibri" w:hAnsi="Courier New" w:cs="Courier New"/>
                <w:sz w:val="28"/>
                <w:szCs w:val="28"/>
                <w:lang w:val="en-US"/>
              </w:rPr>
              <w:t>Windows</w:t>
            </w:r>
          </w:p>
          <w:p w:rsidR="006A0EA1" w:rsidRPr="006A0EA1" w:rsidRDefault="006A0EA1" w:rsidP="006A0EA1">
            <w:pPr>
              <w:jc w:val="center"/>
              <w:rPr>
                <w:rFonts w:ascii="Courier New" w:eastAsia="Calibri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jc w:val="center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6A0EA1">
              <w:rPr>
                <w:rFonts w:ascii="Courier New" w:eastAsia="Calibri" w:hAnsi="Courier New" w:cs="Courier New"/>
                <w:sz w:val="28"/>
                <w:szCs w:val="28"/>
              </w:rPr>
              <w:t>Назначение переменной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lastRenderedPageBreak/>
              <w:t>ALLUSERSPROFILE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размещение профиля «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All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Users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». 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APPDATA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Возвращает используемое по умолчанию размещение данных приложений.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7 - C:\Users\%UserName%\AppData\Roaming.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CD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CLIENTNAME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CMDCMDLINE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Точная команда, использованная для запуска текущего cmd.exe.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CMDEXTVERSION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Версия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текущего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Command Processor Extensions.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COMMONPROGRAMFILES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Расположение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каталога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"Common Files" (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обычно</w:t>
            </w:r>
            <w:r w:rsidRPr="006A0EA1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%ProgramFiles%\Common Files).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COMMONPROGRAMFILES(x86)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Расположение каталога "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Common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" в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Program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(x86) для 64-разрядной ОС (обычно %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ProgramFiles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(x86)%\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Common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COMPUTERNAME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Имя компьютера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COMSPEC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Путь к исполняемому файлу командного процессора (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shell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DATE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date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/t. Создаётся командой Cmd.exe.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ERRORLEVEL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Возвращает код ошибки последней использовавшейся команды. Значение,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lastRenderedPageBreak/>
              <w:t>не равное нулю, обычно указывает на наличие ошибки.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lastRenderedPageBreak/>
              <w:t>HOMEDRIVE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HOMEPATH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HOMESHARE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сетевой путь к </w:t>
            </w:r>
            <w:hyperlink r:id="rId180" w:tooltip="Общий ресурс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общему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LOCALAPPDATA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Users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\%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UserName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%\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AppData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\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Local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LOGONSERVER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NUMBER_OF_PROCESSORS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Количество процессоров в системе (фактически, количество ядер).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OS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Название операционной системы. 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hyperlink r:id="rId181" w:tooltip="PATH (переменная)" w:history="1">
              <w:r w:rsidRPr="006A0EA1">
                <w:rPr>
                  <w:rFonts w:ascii="Courier New" w:eastAsia="Times New Roman" w:hAnsi="Courier New" w:cs="Courier New"/>
                  <w:b/>
                  <w:color w:val="0B0080"/>
                  <w:sz w:val="28"/>
                  <w:szCs w:val="28"/>
                  <w:u w:val="single"/>
                  <w:lang w:val="en-US" w:eastAsia="ru-RU"/>
                </w:rPr>
                <w:t>PATH</w:t>
              </w:r>
            </w:hyperlink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Указывает путь поиска исполняемых файлов.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PATHEXT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PROCESSOR_ARCHITECTURE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Архитектура процессора. Возможные варианты: </w:t>
            </w:r>
            <w:hyperlink r:id="rId182" w:tooltip="X86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x86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>, </w:t>
            </w:r>
            <w:hyperlink r:id="rId183" w:tooltip="IA-64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IA64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>, </w:t>
            </w:r>
            <w:hyperlink r:id="rId184" w:tooltip="X86-64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AMD64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PROCESSOR_IDENTIFIER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Описание процессора 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PROCESSOR_LEVEL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Номер модели процессора.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PROCESSOR_REVISION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Ревизия процессора.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PROGRAMDATA</w:t>
            </w:r>
          </w:p>
          <w:p w:rsidR="006A0EA1" w:rsidRPr="006A0EA1" w:rsidRDefault="006A0EA1" w:rsidP="006A0EA1">
            <w:pPr>
              <w:tabs>
                <w:tab w:val="left" w:pos="1187"/>
              </w:tabs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6A0EA1">
              <w:rPr>
                <w:rFonts w:ascii="Courier New" w:eastAsia="Calibri" w:hAnsi="Courier New" w:cs="Courier New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путь к каталогу C:\ProgramData\ (аналогично ALLUSERSPROFILE).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PROGRAMFILES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Путь к каталогу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begin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instrText xml:space="preserve"> HYPERLINK "https://ru.wikipedia.org/w/index.php?title=Program_Files&amp;action=edit&amp;redlink=1" \o "Program Files (страница отсутствует)" </w:instrTex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separate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Program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end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PROGRAMFILES(x86)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Путь к каталогу 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begin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instrText xml:space="preserve"> HYPERLINK "https://ru.wikipedia.org/w/index.php?title=Program_Files_(x86)&amp;action=edit&amp;redlink=1" \o "Program Files (x86) (страница отсутствует)" </w:instrTex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separate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Program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Files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(x86)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fldChar w:fldCharType="end"/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t> в 64-разрядных системах для приложений архитектуры x86.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PROMPT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параметры командной строки для текущего интерпретатора. Создаётся командой Cmd.exe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RANDOM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Случайное десятичное число от 0 до 32767. Генерируется Cmd.exe.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SAFEBOOT_OPTION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Существует только в </w:t>
            </w:r>
            <w:hyperlink r:id="rId185" w:tooltip="Безопасный режим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Безопасном режиме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. Принимает </w:t>
            </w:r>
            <w:proofErr w:type="gramStart"/>
            <w:r w:rsidRPr="006A0EA1">
              <w:rPr>
                <w:rFonts w:ascii="Times New Roman" w:eastAsia="Calibri" w:hAnsi="Times New Roman" w:cs="Times New Roman"/>
                <w:sz w:val="28"/>
              </w:rPr>
              <w:t>значение типа безопасного режима</w:t>
            </w:r>
            <w:proofErr w:type="gram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в котором работает система. В Безопасном режиме и Безопасном режиме с поддержкой </w:t>
            </w:r>
            <w:hyperlink r:id="rId186" w:tooltip="Интерфейс командной строки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командной строки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принимает значение MINIMAL. В Безопасном режиме с поддержкой </w:t>
            </w:r>
            <w:r w:rsidRPr="006A0EA1">
              <w:rPr>
                <w:rFonts w:ascii="Times New Roman" w:eastAsia="Calibri" w:hAnsi="Times New Roman" w:cs="Times New Roman"/>
                <w:sz w:val="28"/>
              </w:rPr>
              <w:lastRenderedPageBreak/>
              <w:t>сетевых </w:t>
            </w:r>
            <w:hyperlink r:id="rId187" w:tooltip="Драйвер" w:history="1">
              <w:r w:rsidRPr="006A0EA1">
                <w:rPr>
                  <w:rFonts w:ascii="Times New Roman" w:eastAsia="Calibri" w:hAnsi="Times New Roman" w:cs="Times New Roman"/>
                  <w:sz w:val="28"/>
                </w:rPr>
                <w:t>драйверов</w:t>
              </w:r>
            </w:hyperlink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 принимает значение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Network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lastRenderedPageBreak/>
              <w:t>SESSIONNAME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Console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", при удаленном доступе имеет вид RDP-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Tcp</w:t>
            </w:r>
            <w:proofErr w:type="spellEnd"/>
            <w:proofErr w:type="gramStart"/>
            <w:r w:rsidRPr="006A0EA1">
              <w:rPr>
                <w:rFonts w:ascii="Times New Roman" w:eastAsia="Calibri" w:hAnsi="Times New Roman" w:cs="Times New Roman"/>
                <w:sz w:val="28"/>
              </w:rPr>
              <w:t>#&lt;</w:t>
            </w:r>
            <w:proofErr w:type="gramEnd"/>
            <w:r w:rsidRPr="006A0EA1">
              <w:rPr>
                <w:rFonts w:ascii="Times New Roman" w:eastAsia="Calibri" w:hAnsi="Times New Roman" w:cs="Times New Roman"/>
                <w:sz w:val="28"/>
              </w:rPr>
              <w:t>номер сеанса&gt;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SYSTEMDRIVE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Диск, на котором расположен корневой каталог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SYSTEMROOT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Путь к корневому каталогу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 xml:space="preserve">TEMP </w:t>
            </w: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t>и</w:t>
            </w: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 xml:space="preserve"> TMP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TIME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time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/t. Создаётся командой Cmd.exe. Дополнительные сведения о команде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time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 см. в разделе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Time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  <w:t>USERDOMAIN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Имя домена, которому принадлежит текущий пользователь.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t>USERNAME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Имя текущего пользователя.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t>USERPROFILE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>Путь к профилю текущего пользователя.</w:t>
            </w:r>
          </w:p>
        </w:tc>
      </w:tr>
      <w:tr w:rsidR="006A0EA1" w:rsidRPr="006A0EA1" w:rsidTr="006A0EA1">
        <w:tc>
          <w:tcPr>
            <w:tcW w:w="4672" w:type="dxa"/>
          </w:tcPr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val="en-US" w:eastAsia="ru-RU"/>
              </w:rPr>
            </w:pPr>
            <w:r w:rsidRPr="006A0EA1">
              <w:rPr>
                <w:rFonts w:ascii="Courier New" w:eastAsia="Times New Roman" w:hAnsi="Courier New" w:cs="Courier New"/>
                <w:b/>
                <w:color w:val="202122"/>
                <w:sz w:val="28"/>
                <w:szCs w:val="28"/>
                <w:lang w:eastAsia="ru-RU"/>
              </w:rPr>
              <w:lastRenderedPageBreak/>
              <w:t>WINDIR</w:t>
            </w:r>
          </w:p>
          <w:p w:rsidR="006A0EA1" w:rsidRPr="006A0EA1" w:rsidRDefault="006A0EA1" w:rsidP="006A0EA1">
            <w:pPr>
              <w:spacing w:after="200" w:line="276" w:lineRule="auto"/>
              <w:contextualSpacing/>
              <w:rPr>
                <w:rFonts w:ascii="Courier New" w:eastAsia="Calibri" w:hAnsi="Courier New" w:cs="Courier New"/>
                <w:sz w:val="28"/>
                <w:szCs w:val="28"/>
              </w:rPr>
            </w:pPr>
          </w:p>
        </w:tc>
        <w:tc>
          <w:tcPr>
            <w:tcW w:w="4673" w:type="dxa"/>
          </w:tcPr>
          <w:p w:rsidR="006A0EA1" w:rsidRPr="006A0EA1" w:rsidRDefault="006A0EA1" w:rsidP="006A0EA1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6A0EA1">
              <w:rPr>
                <w:rFonts w:ascii="Times New Roman" w:eastAsia="Calibri" w:hAnsi="Times New Roman" w:cs="Times New Roman"/>
                <w:sz w:val="28"/>
              </w:rPr>
              <w:t xml:space="preserve">Каталог, в котором установлена </w:t>
            </w:r>
            <w:proofErr w:type="spellStart"/>
            <w:r w:rsidRPr="006A0EA1">
              <w:rPr>
                <w:rFonts w:ascii="Times New Roman" w:eastAsia="Calibri" w:hAnsi="Times New Roman" w:cs="Times New Roman"/>
                <w:sz w:val="28"/>
              </w:rPr>
              <w:t>Windows</w:t>
            </w:r>
            <w:proofErr w:type="spellEnd"/>
            <w:r w:rsidRPr="006A0EA1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:rsidR="00EC0AF3" w:rsidRPr="00A53E98" w:rsidRDefault="00EC0AF3" w:rsidP="00A53E98">
      <w:pPr>
        <w:rPr>
          <w:b/>
          <w:u w:val="single"/>
        </w:rPr>
      </w:pPr>
    </w:p>
    <w:sectPr w:rsidR="00EC0AF3" w:rsidRPr="00A53E98">
      <w:footerReference w:type="default" r:id="rId18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4B" w:rsidRDefault="0043734B" w:rsidP="00A53E98">
      <w:pPr>
        <w:spacing w:after="0" w:line="240" w:lineRule="auto"/>
      </w:pPr>
      <w:r>
        <w:separator/>
      </w:r>
    </w:p>
  </w:endnote>
  <w:endnote w:type="continuationSeparator" w:id="0">
    <w:p w:rsidR="0043734B" w:rsidRDefault="0043734B" w:rsidP="00A5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A1" w:rsidRDefault="006A0EA1">
    <w:pPr>
      <w:pStyle w:val="a5"/>
    </w:pPr>
    <w:r>
      <w:t>Кравцова Диана ИТ 3-4(2)</w:t>
    </w:r>
  </w:p>
  <w:p w:rsidR="006A0EA1" w:rsidRDefault="006A0E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4B" w:rsidRDefault="0043734B" w:rsidP="00A53E98">
      <w:pPr>
        <w:spacing w:after="0" w:line="240" w:lineRule="auto"/>
      </w:pPr>
      <w:r>
        <w:separator/>
      </w:r>
    </w:p>
  </w:footnote>
  <w:footnote w:type="continuationSeparator" w:id="0">
    <w:p w:rsidR="0043734B" w:rsidRDefault="0043734B" w:rsidP="00A53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8"/>
    <w:rsid w:val="002B50EE"/>
    <w:rsid w:val="00325533"/>
    <w:rsid w:val="004115D2"/>
    <w:rsid w:val="0043734B"/>
    <w:rsid w:val="00542551"/>
    <w:rsid w:val="006221B5"/>
    <w:rsid w:val="006A0EA1"/>
    <w:rsid w:val="00872A34"/>
    <w:rsid w:val="00A53E98"/>
    <w:rsid w:val="00DB2A02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EE3C"/>
  <w15:chartTrackingRefBased/>
  <w15:docId w15:val="{5F6231D4-F9CF-4F7B-A229-61B2F5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E98"/>
  </w:style>
  <w:style w:type="paragraph" w:styleId="a5">
    <w:name w:val="footer"/>
    <w:basedOn w:val="a"/>
    <w:link w:val="a6"/>
    <w:uiPriority w:val="99"/>
    <w:unhideWhenUsed/>
    <w:rsid w:val="00A53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E98"/>
  </w:style>
  <w:style w:type="table" w:styleId="a7">
    <w:name w:val="Table Grid"/>
    <w:basedOn w:val="a1"/>
    <w:uiPriority w:val="39"/>
    <w:rsid w:val="00A53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53E98"/>
    <w:rPr>
      <w:b/>
      <w:bCs/>
    </w:rPr>
  </w:style>
  <w:style w:type="paragraph" w:styleId="a9">
    <w:name w:val="List Paragraph"/>
    <w:basedOn w:val="a"/>
    <w:uiPriority w:val="34"/>
    <w:qFormat/>
    <w:rsid w:val="00DB2A02"/>
    <w:pPr>
      <w:ind w:left="720"/>
      <w:contextualSpacing/>
    </w:pPr>
  </w:style>
  <w:style w:type="table" w:customStyle="1" w:styleId="11">
    <w:name w:val="Сетка таблицы1"/>
    <w:basedOn w:val="a1"/>
    <w:next w:val="a7"/>
    <w:uiPriority w:val="39"/>
    <w:rsid w:val="0087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542551"/>
  </w:style>
  <w:style w:type="table" w:customStyle="1" w:styleId="2">
    <w:name w:val="Сетка таблицы2"/>
    <w:basedOn w:val="a1"/>
    <w:next w:val="a7"/>
    <w:uiPriority w:val="39"/>
    <w:rsid w:val="0054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54255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A0E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20">
    <w:name w:val="Нет списка2"/>
    <w:next w:val="a2"/>
    <w:uiPriority w:val="99"/>
    <w:semiHidden/>
    <w:unhideWhenUsed/>
    <w:rsid w:val="006A0EA1"/>
  </w:style>
  <w:style w:type="table" w:customStyle="1" w:styleId="3">
    <w:name w:val="Сетка таблицы3"/>
    <w:basedOn w:val="a1"/>
    <w:next w:val="a7"/>
    <w:uiPriority w:val="59"/>
    <w:rsid w:val="006A0E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Гиперссылка1"/>
    <w:basedOn w:val="a0"/>
    <w:uiPriority w:val="99"/>
    <w:semiHidden/>
    <w:unhideWhenUsed/>
    <w:rsid w:val="006A0EA1"/>
    <w:rPr>
      <w:color w:val="0563C1"/>
      <w:u w:val="single"/>
    </w:rPr>
  </w:style>
  <w:style w:type="character" w:customStyle="1" w:styleId="crayon-h">
    <w:name w:val="crayon-h"/>
    <w:basedOn w:val="a0"/>
    <w:rsid w:val="006A0EA1"/>
  </w:style>
  <w:style w:type="character" w:customStyle="1" w:styleId="crayon-sy">
    <w:name w:val="crayon-sy"/>
    <w:basedOn w:val="a0"/>
    <w:rsid w:val="006A0EA1"/>
  </w:style>
  <w:style w:type="character" w:customStyle="1" w:styleId="cmd">
    <w:name w:val="cmd"/>
    <w:basedOn w:val="a0"/>
    <w:rsid w:val="006A0EA1"/>
  </w:style>
  <w:style w:type="character" w:styleId="ab">
    <w:name w:val="Hyperlink"/>
    <w:basedOn w:val="a0"/>
    <w:uiPriority w:val="99"/>
    <w:semiHidden/>
    <w:unhideWhenUsed/>
    <w:rsid w:val="006A0EA1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7"/>
    <w:uiPriority w:val="59"/>
    <w:rsid w:val="006A0E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cp.html" TargetMode="External"/><Relationship Id="rId117" Type="http://schemas.openxmlformats.org/officeDocument/2006/relationships/hyperlink" Target="https://ab57.ru/cmdlist/quser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47" Type="http://schemas.openxmlformats.org/officeDocument/2006/relationships/hyperlink" Target="https://ab57.ru/cmdlist/makecab.html" TargetMode="External"/><Relationship Id="rId63" Type="http://schemas.openxmlformats.org/officeDocument/2006/relationships/hyperlink" Target="https://ab57.ru/cmdlist/eventcrt.html" TargetMode="External"/><Relationship Id="rId68" Type="http://schemas.openxmlformats.org/officeDocument/2006/relationships/hyperlink" Target="https://ab57.ru/cmdlist/find.html" TargetMode="External"/><Relationship Id="rId84" Type="http://schemas.openxmlformats.org/officeDocument/2006/relationships/hyperlink" Target="https://ab57.ru/cmdlist/ipconfig.html" TargetMode="External"/><Relationship Id="rId89" Type="http://schemas.openxmlformats.org/officeDocument/2006/relationships/hyperlink" Target="https://ab57.ru/cmdlist/mklink.html" TargetMode="External"/><Relationship Id="rId112" Type="http://schemas.openxmlformats.org/officeDocument/2006/relationships/hyperlink" Target="https://ab57.ru/cmdlist/prompt.html" TargetMode="External"/><Relationship Id="rId133" Type="http://schemas.openxmlformats.org/officeDocument/2006/relationships/hyperlink" Target="https://ab57.ru/cmdlist/schtasks.html" TargetMode="External"/><Relationship Id="rId138" Type="http://schemas.openxmlformats.org/officeDocument/2006/relationships/hyperlink" Target="https://ab57.ru/cmdlist/sfc.html" TargetMode="External"/><Relationship Id="rId154" Type="http://schemas.openxmlformats.org/officeDocument/2006/relationships/hyperlink" Target="https://ab57.ru/cmdlist/timeout.html" TargetMode="External"/><Relationship Id="rId159" Type="http://schemas.openxmlformats.org/officeDocument/2006/relationships/hyperlink" Target="https://ab57.ru/cmdlist/tsdiscon.html" TargetMode="External"/><Relationship Id="rId175" Type="http://schemas.openxmlformats.org/officeDocument/2006/relationships/hyperlink" Target="https://ab57.ru/howto/wscollect.html" TargetMode="External"/><Relationship Id="rId170" Type="http://schemas.openxmlformats.org/officeDocument/2006/relationships/hyperlink" Target="https://ab57.ru/cmdlist/where.html" TargetMode="External"/><Relationship Id="rId16" Type="http://schemas.openxmlformats.org/officeDocument/2006/relationships/hyperlink" Target="https://ab57.ru/cmdlist/bootrec.html" TargetMode="External"/><Relationship Id="rId107" Type="http://schemas.openxmlformats.org/officeDocument/2006/relationships/hyperlink" Target="https://ab57.ru/cmdlist/ping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37" Type="http://schemas.openxmlformats.org/officeDocument/2006/relationships/hyperlink" Target="https://ab57.ru/cmdlist/color.html" TargetMode="External"/><Relationship Id="rId53" Type="http://schemas.openxmlformats.org/officeDocument/2006/relationships/hyperlink" Target="https://ab57.ru/cmdlist/dispdiag.html" TargetMode="External"/><Relationship Id="rId58" Type="http://schemas.openxmlformats.org/officeDocument/2006/relationships/hyperlink" Target="https://ab57.ru/cmdlist/dxdiag.html" TargetMode="External"/><Relationship Id="rId74" Type="http://schemas.openxmlformats.org/officeDocument/2006/relationships/hyperlink" Target="https://ab57.ru/cmdlist/ftp.html" TargetMode="External"/><Relationship Id="rId79" Type="http://schemas.openxmlformats.org/officeDocument/2006/relationships/hyperlink" Target="https://ab57.ru/cmdlist/gpupdate.html" TargetMode="External"/><Relationship Id="rId102" Type="http://schemas.openxmlformats.org/officeDocument/2006/relationships/hyperlink" Target="https://ab57.ru/cmdlist/nslookup.html" TargetMode="External"/><Relationship Id="rId123" Type="http://schemas.openxmlformats.org/officeDocument/2006/relationships/hyperlink" Target="https://ab57.ru/cmdlist/regsvr32.html" TargetMode="External"/><Relationship Id="rId128" Type="http://schemas.openxmlformats.org/officeDocument/2006/relationships/hyperlink" Target="https://ab57.ru/cmdlist/rd.html" TargetMode="External"/><Relationship Id="rId144" Type="http://schemas.openxmlformats.org/officeDocument/2006/relationships/hyperlink" Target="https://ab57.ru/cmdlist/stordiag.html" TargetMode="External"/><Relationship Id="rId149" Type="http://schemas.openxmlformats.org/officeDocument/2006/relationships/hyperlink" Target="https://ab57.ru/cmdlist/taskkill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b57.ru/cmdlist/mode.html" TargetMode="External"/><Relationship Id="rId95" Type="http://schemas.openxmlformats.org/officeDocument/2006/relationships/hyperlink" Target="https://ab57.ru/cmdlist/msg.html" TargetMode="External"/><Relationship Id="rId160" Type="http://schemas.openxmlformats.org/officeDocument/2006/relationships/hyperlink" Target="https://ab57.ru/cmdlist/tskill.html" TargetMode="External"/><Relationship Id="rId165" Type="http://schemas.openxmlformats.org/officeDocument/2006/relationships/hyperlink" Target="https://ab57.ru/cmdlist/vol.html" TargetMode="External"/><Relationship Id="rId181" Type="http://schemas.openxmlformats.org/officeDocument/2006/relationships/hyperlink" Target="https://ru.wikipedia.org/wiki/PATH_(%D0%BF%D0%B5%D1%80%D0%B5%D0%BC%D0%B5%D0%BD%D0%BD%D0%B0%D1%8F)" TargetMode="External"/><Relationship Id="rId186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kdsk.html" TargetMode="External"/><Relationship Id="rId43" Type="http://schemas.openxmlformats.org/officeDocument/2006/relationships/hyperlink" Target="https://ab57.ru/cmdlist/date.html" TargetMode="External"/><Relationship Id="rId48" Type="http://schemas.openxmlformats.org/officeDocument/2006/relationships/hyperlink" Target="https://ab57.ru/cmdlist/dir.html" TargetMode="External"/><Relationship Id="rId64" Type="http://schemas.openxmlformats.org/officeDocument/2006/relationships/hyperlink" Target="https://ab57.ru/cmdlist/exit.html" TargetMode="External"/><Relationship Id="rId69" Type="http://schemas.openxmlformats.org/officeDocument/2006/relationships/hyperlink" Target="https://ab57.ru/cmdlist/findstr.html" TargetMode="External"/><Relationship Id="rId113" Type="http://schemas.openxmlformats.org/officeDocument/2006/relationships/hyperlink" Target="https://ab57.ru/cmdlist/pushd.html" TargetMode="External"/><Relationship Id="rId118" Type="http://schemas.openxmlformats.org/officeDocument/2006/relationships/hyperlink" Target="https://ab57.ru/cmdlist/rd.html" TargetMode="External"/><Relationship Id="rId134" Type="http://schemas.openxmlformats.org/officeDocument/2006/relationships/hyperlink" Target="https://ab57.ru/cmdlist/sclist.html" TargetMode="External"/><Relationship Id="rId139" Type="http://schemas.openxmlformats.org/officeDocument/2006/relationships/hyperlink" Target="https://ab57.ru/cmdlist/shift.html" TargetMode="External"/><Relationship Id="rId80" Type="http://schemas.openxmlformats.org/officeDocument/2006/relationships/hyperlink" Target="https://ab57.ru/cmdlist/help.html" TargetMode="External"/><Relationship Id="rId85" Type="http://schemas.openxmlformats.org/officeDocument/2006/relationships/hyperlink" Target="https://ab57.ru/cmdlist/label.html" TargetMode="External"/><Relationship Id="rId150" Type="http://schemas.openxmlformats.org/officeDocument/2006/relationships/hyperlink" Target="https://ab57.ru/cmdlist/tasklist.html" TargetMode="External"/><Relationship Id="rId155" Type="http://schemas.openxmlformats.org/officeDocument/2006/relationships/hyperlink" Target="https://ab57.ru/cmdlist/title.html" TargetMode="External"/><Relationship Id="rId171" Type="http://schemas.openxmlformats.org/officeDocument/2006/relationships/hyperlink" Target="https://ab57.ru/cmdlist/whoami.html" TargetMode="External"/><Relationship Id="rId176" Type="http://schemas.openxmlformats.org/officeDocument/2006/relationships/hyperlink" Target="https://ab57.ru/cmdlist/wscript.html" TargetMode="External"/><Relationship Id="rId12" Type="http://schemas.openxmlformats.org/officeDocument/2006/relationships/hyperlink" Target="https://ab57.ru/cmdlist/bcdboot.html" TargetMode="External"/><Relationship Id="rId17" Type="http://schemas.openxmlformats.org/officeDocument/2006/relationships/hyperlink" Target="https://ab57.ru/cmdlist/bootsect.html" TargetMode="External"/><Relationship Id="rId33" Type="http://schemas.openxmlformats.org/officeDocument/2006/relationships/hyperlink" Target="https://ab57.ru/cmdlist/clip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cho.html" TargetMode="External"/><Relationship Id="rId103" Type="http://schemas.openxmlformats.org/officeDocument/2006/relationships/hyperlink" Target="https://ab57.ru/cmdlist/openfiles.html" TargetMode="External"/><Relationship Id="rId108" Type="http://schemas.openxmlformats.org/officeDocument/2006/relationships/hyperlink" Target="https://ab57.ru/cmdlist/pnputil.html" TargetMode="External"/><Relationship Id="rId124" Type="http://schemas.openxmlformats.org/officeDocument/2006/relationships/hyperlink" Target="https://ab57.ru/cmdlist/regini.html" TargetMode="External"/><Relationship Id="rId129" Type="http://schemas.openxmlformats.org/officeDocument/2006/relationships/hyperlink" Target="https://ab57.ru/cmdlist/route.html" TargetMode="External"/><Relationship Id="rId54" Type="http://schemas.openxmlformats.org/officeDocument/2006/relationships/hyperlink" Target="https://ab57.ru/cmdlist/djoin.html" TargetMode="External"/><Relationship Id="rId70" Type="http://schemas.openxmlformats.org/officeDocument/2006/relationships/hyperlink" Target="https://ab57.ru/cmdlist/for.html" TargetMode="External"/><Relationship Id="rId75" Type="http://schemas.openxmlformats.org/officeDocument/2006/relationships/hyperlink" Target="https://ab57.ru/cmdlist/ftype.html" TargetMode="External"/><Relationship Id="rId91" Type="http://schemas.openxmlformats.org/officeDocument/2006/relationships/hyperlink" Target="https://ab57.ru/cmdlist/more.html" TargetMode="External"/><Relationship Id="rId96" Type="http://schemas.openxmlformats.org/officeDocument/2006/relationships/hyperlink" Target="https://ab57.ru/cmdlist/mstsc.html" TargetMode="External"/><Relationship Id="rId140" Type="http://schemas.openxmlformats.org/officeDocument/2006/relationships/hyperlink" Target="https://ab57.ru/cmdlist/shutdown.html" TargetMode="External"/><Relationship Id="rId145" Type="http://schemas.openxmlformats.org/officeDocument/2006/relationships/hyperlink" Target="https://ab57.ru/cmdlist/subst.html" TargetMode="External"/><Relationship Id="rId161" Type="http://schemas.openxmlformats.org/officeDocument/2006/relationships/hyperlink" Target="https://ab57.ru/cmdlist/type.html" TargetMode="External"/><Relationship Id="rId166" Type="http://schemas.openxmlformats.org/officeDocument/2006/relationships/hyperlink" Target="https://ab57.ru/cmdlist/vssadmin.html" TargetMode="External"/><Relationship Id="rId182" Type="http://schemas.openxmlformats.org/officeDocument/2006/relationships/hyperlink" Target="https://ru.wikipedia.org/wiki/X86" TargetMode="External"/><Relationship Id="rId187" Type="http://schemas.openxmlformats.org/officeDocument/2006/relationships/hyperlink" Target="https://ru.wikipedia.org/wiki/%D0%94%D1%80%D0%B0%D0%B9%D0%B2%D0%B5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psr.html" TargetMode="External"/><Relationship Id="rId119" Type="http://schemas.openxmlformats.org/officeDocument/2006/relationships/hyperlink" Target="https://ab57.ru/cmdlist/reagentc.html" TargetMode="External"/><Relationship Id="rId44" Type="http://schemas.openxmlformats.org/officeDocument/2006/relationships/hyperlink" Target="https://ab57.ru/cmdlist/defrag.html" TargetMode="External"/><Relationship Id="rId60" Type="http://schemas.openxmlformats.org/officeDocument/2006/relationships/hyperlink" Target="https://ab57.ru/cmdlist/edit.html" TargetMode="External"/><Relationship Id="rId65" Type="http://schemas.openxmlformats.org/officeDocument/2006/relationships/hyperlink" Target="https://ab57.ru/cmdlist/expand.html" TargetMode="External"/><Relationship Id="rId81" Type="http://schemas.openxmlformats.org/officeDocument/2006/relationships/hyperlink" Target="https://ab57.ru/cmdlist/hostname.html" TargetMode="External"/><Relationship Id="rId86" Type="http://schemas.openxmlformats.org/officeDocument/2006/relationships/hyperlink" Target="https://ab57.ru/cmdlist/logoff.html" TargetMode="External"/><Relationship Id="rId130" Type="http://schemas.openxmlformats.org/officeDocument/2006/relationships/hyperlink" Target="https://ab57.ru/cmdlist/runas.html" TargetMode="External"/><Relationship Id="rId135" Type="http://schemas.openxmlformats.org/officeDocument/2006/relationships/hyperlink" Target="https://ab57.ru/cmdlist/set.html" TargetMode="External"/><Relationship Id="rId151" Type="http://schemas.openxmlformats.org/officeDocument/2006/relationships/hyperlink" Target="https://ab57.ru/cmdlist/date.html" TargetMode="External"/><Relationship Id="rId156" Type="http://schemas.openxmlformats.org/officeDocument/2006/relationships/hyperlink" Target="https://ab57.ru/cmdlist/tracert.html" TargetMode="External"/><Relationship Id="rId177" Type="http://schemas.openxmlformats.org/officeDocument/2006/relationships/hyperlink" Target="https://ab57.ru/cmdlist/wslcmd.html" TargetMode="External"/><Relationship Id="rId172" Type="http://schemas.openxmlformats.org/officeDocument/2006/relationships/hyperlink" Target="https://ab57.ru/cmdlist/windiff.html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pd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javascript:void%200" TargetMode="External"/><Relationship Id="rId76" Type="http://schemas.openxmlformats.org/officeDocument/2006/relationships/hyperlink" Target="https://ab57.ru/cmdlist/getmac.html" TargetMode="External"/><Relationship Id="rId97" Type="http://schemas.openxmlformats.org/officeDocument/2006/relationships/hyperlink" Target="https://ab57.ru/cmdlist/nbtstat.html" TargetMode="External"/><Relationship Id="rId104" Type="http://schemas.openxmlformats.org/officeDocument/2006/relationships/hyperlink" Target="https://ab57.ru/cmdlist/path.html" TargetMode="External"/><Relationship Id="rId120" Type="http://schemas.openxmlformats.org/officeDocument/2006/relationships/hyperlink" Target="https://ab57.ru/cmdlist/recover.html" TargetMode="External"/><Relationship Id="rId125" Type="http://schemas.openxmlformats.org/officeDocument/2006/relationships/hyperlink" Target="https://ab57.ru/cmdlist/rem.html" TargetMode="External"/><Relationship Id="rId141" Type="http://schemas.openxmlformats.org/officeDocument/2006/relationships/hyperlink" Target="https://ab57.ru/cmdlist/sleep.html" TargetMode="External"/><Relationship Id="rId146" Type="http://schemas.openxmlformats.org/officeDocument/2006/relationships/hyperlink" Target="https://ab57.ru/cmdlist/systeminfo.html" TargetMode="External"/><Relationship Id="rId167" Type="http://schemas.openxmlformats.org/officeDocument/2006/relationships/hyperlink" Target="https://ab57.ru/cmdlist/w32tm.html" TargetMode="External"/><Relationship Id="rId18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ab57.ru/cmdlist/forfiles.html" TargetMode="External"/><Relationship Id="rId92" Type="http://schemas.openxmlformats.org/officeDocument/2006/relationships/hyperlink" Target="https://ab57.ru/cmdlist/mountvol.html" TargetMode="External"/><Relationship Id="rId162" Type="http://schemas.openxmlformats.org/officeDocument/2006/relationships/hyperlink" Target="https://ab57.ru/cmdlist/tzutil.html" TargetMode="External"/><Relationship Id="rId183" Type="http://schemas.openxmlformats.org/officeDocument/2006/relationships/hyperlink" Target="https://ru.wikipedia.org/wiki/IA-6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extrac32.html" TargetMode="External"/><Relationship Id="rId87" Type="http://schemas.openxmlformats.org/officeDocument/2006/relationships/hyperlink" Target="https://ab57.ru/cmdlist/makecab.html" TargetMode="External"/><Relationship Id="rId110" Type="http://schemas.openxmlformats.org/officeDocument/2006/relationships/hyperlink" Target="https://ab57.ru/cmdlist/powercfg.html" TargetMode="External"/><Relationship Id="rId115" Type="http://schemas.openxmlformats.org/officeDocument/2006/relationships/hyperlink" Target="https://ab57.ru/cmdlist/qprocess.html" TargetMode="External"/><Relationship Id="rId131" Type="http://schemas.openxmlformats.org/officeDocument/2006/relationships/hyperlink" Target="https://ab57.ru/cmdlist/rundll32.html" TargetMode="External"/><Relationship Id="rId136" Type="http://schemas.openxmlformats.org/officeDocument/2006/relationships/hyperlink" Target="https://ab57.ru/cmdlist/setlocal.html" TargetMode="External"/><Relationship Id="rId157" Type="http://schemas.openxmlformats.org/officeDocument/2006/relationships/hyperlink" Target="https://ab57.ru/cmdlist/tree.html" TargetMode="External"/><Relationship Id="rId178" Type="http://schemas.openxmlformats.org/officeDocument/2006/relationships/hyperlink" Target="https://ab57.ru/cmdlist/wslconfig.html" TargetMode="External"/><Relationship Id="rId61" Type="http://schemas.openxmlformats.org/officeDocument/2006/relationships/hyperlink" Target="https://ab57.ru/cmdlist/endlocal.html" TargetMode="External"/><Relationship Id="rId82" Type="http://schemas.openxmlformats.org/officeDocument/2006/relationships/hyperlink" Target="https://ab57.ru/cmdlist/icacls.html" TargetMode="External"/><Relationship Id="rId152" Type="http://schemas.openxmlformats.org/officeDocument/2006/relationships/hyperlink" Target="https://ab57.ru/cmdlist/telnet.html" TargetMode="External"/><Relationship Id="rId173" Type="http://schemas.openxmlformats.org/officeDocument/2006/relationships/hyperlink" Target="https://ab57.ru/cmdlist/winsat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oskey.html" TargetMode="External"/><Relationship Id="rId77" Type="http://schemas.openxmlformats.org/officeDocument/2006/relationships/hyperlink" Target="https://ab57.ru/cmdlist/goto.html" TargetMode="External"/><Relationship Id="rId100" Type="http://schemas.openxmlformats.org/officeDocument/2006/relationships/hyperlink" Target="https://ab57.ru/netcmd.html" TargetMode="External"/><Relationship Id="rId105" Type="http://schemas.openxmlformats.org/officeDocument/2006/relationships/hyperlink" Target="https://ab57.ru/cmdlist/pathping.html" TargetMode="External"/><Relationship Id="rId126" Type="http://schemas.openxmlformats.org/officeDocument/2006/relationships/hyperlink" Target="https://ab57.ru/cmdlist/rename.html" TargetMode="External"/><Relationship Id="rId147" Type="http://schemas.openxmlformats.org/officeDocument/2006/relationships/hyperlink" Target="https://ab57.ru/cmdlist/takeown.html" TargetMode="External"/><Relationship Id="rId168" Type="http://schemas.openxmlformats.org/officeDocument/2006/relationships/hyperlink" Target="https://ab57.ru/cmdlist/wbadmin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ormat.html" TargetMode="External"/><Relationship Id="rId93" Type="http://schemas.openxmlformats.org/officeDocument/2006/relationships/hyperlink" Target="https://ab57.ru/cmdlist/move.html" TargetMode="External"/><Relationship Id="rId98" Type="http://schemas.openxmlformats.org/officeDocument/2006/relationships/hyperlink" Target="https://ab57.ru/cmdlist/net.html" TargetMode="External"/><Relationship Id="rId121" Type="http://schemas.openxmlformats.org/officeDocument/2006/relationships/hyperlink" Target="https://ab57.ru/cmdlist/reg.html" TargetMode="External"/><Relationship Id="rId142" Type="http://schemas.openxmlformats.org/officeDocument/2006/relationships/hyperlink" Target="https://ab57.ru/cmdlist/sort.html" TargetMode="External"/><Relationship Id="rId163" Type="http://schemas.openxmlformats.org/officeDocument/2006/relationships/hyperlink" Target="https://ab57.ru/cmdlist/ver.html" TargetMode="External"/><Relationship Id="rId184" Type="http://schemas.openxmlformats.org/officeDocument/2006/relationships/hyperlink" Target="https://ru.wikipedia.org/wiki/X86-64" TargetMode="External"/><Relationship Id="rId189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c.html" TargetMode="External"/><Relationship Id="rId116" Type="http://schemas.openxmlformats.org/officeDocument/2006/relationships/hyperlink" Target="https://ab57.ru/cmdlist/query.html" TargetMode="External"/><Relationship Id="rId137" Type="http://schemas.openxmlformats.org/officeDocument/2006/relationships/hyperlink" Target="https://ab57.ru/cmdlist/setx.html" TargetMode="External"/><Relationship Id="rId158" Type="http://schemas.openxmlformats.org/officeDocument/2006/relationships/hyperlink" Target="https://ab57.ru/cmdlist/t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del.html" TargetMode="External"/><Relationship Id="rId83" Type="http://schemas.openxmlformats.org/officeDocument/2006/relationships/hyperlink" Target="https://ab57.ru/cmdlist/if.html" TargetMode="External"/><Relationship Id="rId88" Type="http://schemas.openxmlformats.org/officeDocument/2006/relationships/hyperlink" Target="https://ab57.ru/cmdlist/md.html" TargetMode="External"/><Relationship Id="rId111" Type="http://schemas.openxmlformats.org/officeDocument/2006/relationships/hyperlink" Target="https://ab57.ru/cmdlist/print.html" TargetMode="External"/><Relationship Id="rId132" Type="http://schemas.openxmlformats.org/officeDocument/2006/relationships/hyperlink" Target="https://ab57.ru/cmdlist/sc.html" TargetMode="External"/><Relationship Id="rId153" Type="http://schemas.openxmlformats.org/officeDocument/2006/relationships/hyperlink" Target="https://ab57.ru/cmdlist/tftp.html" TargetMode="External"/><Relationship Id="rId174" Type="http://schemas.openxmlformats.org/officeDocument/2006/relationships/hyperlink" Target="https://ab57.ru/cmdlist/wmic.html" TargetMode="External"/><Relationship Id="rId179" Type="http://schemas.openxmlformats.org/officeDocument/2006/relationships/hyperlink" Target="https://ab57.ru/cmdlist/xcopy.html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riverquery.html" TargetMode="External"/><Relationship Id="rId106" Type="http://schemas.openxmlformats.org/officeDocument/2006/relationships/hyperlink" Target="https://ab57.ru/cmdlist/pause.html" TargetMode="External"/><Relationship Id="rId127" Type="http://schemas.openxmlformats.org/officeDocument/2006/relationships/hyperlink" Target="https://ab57.ru/cmdlist/replace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sutil.html" TargetMode="External"/><Relationship Id="rId78" Type="http://schemas.openxmlformats.org/officeDocument/2006/relationships/hyperlink" Target="https://ab57.ru/cmdlist/gpresult.html" TargetMode="External"/><Relationship Id="rId94" Type="http://schemas.openxmlformats.org/officeDocument/2006/relationships/hyperlink" Target="https://ab57.ru/cmdlist/movefile.html" TargetMode="External"/><Relationship Id="rId99" Type="http://schemas.openxmlformats.org/officeDocument/2006/relationships/hyperlink" Target="https://ab57.ru/cmdlist/netcfg.html" TargetMode="External"/><Relationship Id="rId101" Type="http://schemas.openxmlformats.org/officeDocument/2006/relationships/hyperlink" Target="https://ab57.ru/cmdlist/netstat.html" TargetMode="External"/><Relationship Id="rId122" Type="http://schemas.openxmlformats.org/officeDocument/2006/relationships/hyperlink" Target="https://ab57.ru/cmdlist/regedit.html" TargetMode="External"/><Relationship Id="rId143" Type="http://schemas.openxmlformats.org/officeDocument/2006/relationships/hyperlink" Target="https://ab57.ru/cmdlist/start.html" TargetMode="External"/><Relationship Id="rId148" Type="http://schemas.openxmlformats.org/officeDocument/2006/relationships/hyperlink" Target="https://ab57.ru/cmdlist/tar.html" TargetMode="External"/><Relationship Id="rId164" Type="http://schemas.openxmlformats.org/officeDocument/2006/relationships/hyperlink" Target="https://ab57.ru/cmdlist/verify.html" TargetMode="External"/><Relationship Id="rId169" Type="http://schemas.openxmlformats.org/officeDocument/2006/relationships/hyperlink" Target="https://ab57.ru/cmdlist/wevtutil.html" TargetMode="External"/><Relationship Id="rId185" Type="http://schemas.openxmlformats.org/officeDocument/2006/relationships/hyperlink" Target="https://ru.wikipedia.org/wiki/%D0%91%D0%B5%D0%B7%D0%BE%D0%BF%D0%B0%D1%81%D0%BD%D1%8B%D0%B9_%D1%80%D0%B5%D0%B6%D0%B8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ru.wikipedia.org/wiki/%D0%9E%D0%B1%D1%89%D0%B8%D0%B9_%D1%80%D0%B5%D1%81%D1%83%D1%80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6B3F-E7ED-446F-9F76-C7ED0650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4535</Words>
  <Characters>25856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di.kravts@mail.ru</cp:lastModifiedBy>
  <cp:revision>2</cp:revision>
  <dcterms:created xsi:type="dcterms:W3CDTF">2020-09-16T16:09:00Z</dcterms:created>
  <dcterms:modified xsi:type="dcterms:W3CDTF">2020-09-16T22:47:00Z</dcterms:modified>
</cp:coreProperties>
</file>