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3B" w:rsidRPr="009D0078" w:rsidRDefault="0069443B" w:rsidP="0069443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 4</w:t>
      </w:r>
    </w:p>
    <w:p w:rsidR="0069443B" w:rsidRPr="009D0078" w:rsidRDefault="006944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  Логічне програмування </w:t>
      </w:r>
    </w:p>
    <w:p w:rsidR="0069443B" w:rsidRPr="009D0078" w:rsidRDefault="006944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 набути практичних навичок у логічному програмуванні.</w:t>
      </w:r>
    </w:p>
    <w:p w:rsidR="0069443B" w:rsidRPr="009D0078" w:rsidRDefault="0069443B" w:rsidP="0069443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b/>
          <w:sz w:val="24"/>
          <w:szCs w:val="24"/>
          <w:lang w:val="uk-UA"/>
        </w:rPr>
        <w:t>Короткі теоретичні відомості</w:t>
      </w:r>
    </w:p>
    <w:p w:rsidR="00693ABF" w:rsidRPr="009D0078" w:rsidRDefault="006944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 Пролог дозволяє найбільш природнім шляхом розв’язувати логічні задачі, моделюючи процес міркування людини за допомогою правил. Багато логічних задач пов’язані з розгляданням декількох скінченних множин з однаковою кількістю елементів, між якими встановлюється взаємно</w:t>
      </w:r>
      <w:r w:rsidR="009D00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D0078">
        <w:rPr>
          <w:rFonts w:ascii="Times New Roman" w:hAnsi="Times New Roman" w:cs="Times New Roman"/>
          <w:sz w:val="24"/>
          <w:szCs w:val="24"/>
          <w:lang w:val="uk-UA"/>
        </w:rPr>
        <w:t>однозначна відповідність. У Пролозі ці множини можна описувати як бази даних, а залежності між об’єктами встановлювати за допомогою правил.</w:t>
      </w:r>
    </w:p>
    <w:p w:rsidR="0069443B" w:rsidRPr="009D0078" w:rsidRDefault="0069443B" w:rsidP="0069443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9D0078" w:rsidRPr="009D0078" w:rsidRDefault="009D0078" w:rsidP="009D0078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b/>
          <w:sz w:val="24"/>
          <w:szCs w:val="24"/>
          <w:lang w:val="uk-UA"/>
        </w:rPr>
        <w:t>Завдання до лабораторної роботи</w:t>
      </w:r>
    </w:p>
    <w:p w:rsidR="009D0078" w:rsidRPr="009D0078" w:rsidRDefault="009D0078" w:rsidP="009D00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1.</w:t>
      </w:r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 Троє дітей вийшли гуляти з собакою, кішкою та хом’ячком. Відомо, що Петрик не любить кішок і живе в одному під’їзді із власницею хом’ячка. Олена дружить з Танею, яка гуляє з кішкою. Визначити,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якою твариною гуляла кожна ди</w:t>
      </w:r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тина. </w:t>
      </w:r>
    </w:p>
    <w:p w:rsidR="009D0078" w:rsidRPr="009D0078" w:rsidRDefault="009D0078" w:rsidP="009D00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 Спілкуються троє друзів: </w:t>
      </w:r>
      <w:proofErr w:type="spellStart"/>
      <w:r w:rsidRPr="009D0078">
        <w:rPr>
          <w:rFonts w:ascii="Times New Roman" w:hAnsi="Times New Roman" w:cs="Times New Roman"/>
          <w:sz w:val="24"/>
          <w:szCs w:val="24"/>
          <w:lang w:val="uk-UA"/>
        </w:rPr>
        <w:t>Білокуров</w:t>
      </w:r>
      <w:proofErr w:type="spellEnd"/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D0078">
        <w:rPr>
          <w:rFonts w:ascii="Times New Roman" w:hAnsi="Times New Roman" w:cs="Times New Roman"/>
          <w:sz w:val="24"/>
          <w:szCs w:val="24"/>
          <w:lang w:val="uk-UA"/>
        </w:rPr>
        <w:t>Рижов</w:t>
      </w:r>
      <w:proofErr w:type="spellEnd"/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 та Чернов. Брюнет сказав </w:t>
      </w:r>
      <w:proofErr w:type="spellStart"/>
      <w:r w:rsidRPr="009D0078">
        <w:rPr>
          <w:rFonts w:ascii="Times New Roman" w:hAnsi="Times New Roman" w:cs="Times New Roman"/>
          <w:sz w:val="24"/>
          <w:szCs w:val="24"/>
          <w:lang w:val="uk-UA"/>
        </w:rPr>
        <w:t>Білокурову</w:t>
      </w:r>
      <w:proofErr w:type="spellEnd"/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: «Цікаво, що один з нас блондин, другий – брюнет, а третій – рудий, але в жодного колір волосся не відповідає прізвищу». Який колір волосся у кожного з друзів? </w:t>
      </w:r>
    </w:p>
    <w:p w:rsidR="009D0078" w:rsidRPr="009D0078" w:rsidRDefault="009D0078" w:rsidP="009D00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 Вітя, Юрко, Мишко та Дмитрик сиділи на лавці. У якому порядку вони сиділи, якщо відомо, що Юрко сидів праворуч від Дмитрика, Мишко – праворуч від Віті, а Вітя – праворуч від Юрка.</w:t>
      </w:r>
    </w:p>
    <w:p w:rsidR="009D0078" w:rsidRDefault="009D0078" w:rsidP="009D00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D007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4.</w:t>
      </w:r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 Відомо, що Волга довше за Амудар’ю, а Дніпро коротший за Амудар’ю. </w:t>
      </w:r>
      <w:proofErr w:type="spellStart"/>
      <w:r w:rsidRPr="009D0078">
        <w:rPr>
          <w:rFonts w:ascii="Times New Roman" w:hAnsi="Times New Roman" w:cs="Times New Roman"/>
          <w:sz w:val="24"/>
          <w:szCs w:val="24"/>
          <w:lang w:val="uk-UA"/>
        </w:rPr>
        <w:t>Лєна</w:t>
      </w:r>
      <w:proofErr w:type="spellEnd"/>
      <w:r w:rsidRPr="009D0078">
        <w:rPr>
          <w:rFonts w:ascii="Times New Roman" w:hAnsi="Times New Roman" w:cs="Times New Roman"/>
          <w:sz w:val="24"/>
          <w:szCs w:val="24"/>
          <w:lang w:val="uk-UA"/>
        </w:rPr>
        <w:t xml:space="preserve"> довша за Волгу. Визначити другу за протяжністю ріку.</w:t>
      </w:r>
    </w:p>
    <w:p w:rsidR="009D0078" w:rsidRDefault="009D0078" w:rsidP="009D0078">
      <w:pPr>
        <w:jc w:val="both"/>
        <w:rPr>
          <w:rFonts w:ascii="Times New Roman" w:hAnsi="Times New Roman" w:cs="Times New Roman"/>
          <w:color w:val="A00000"/>
          <w:szCs w:val="16"/>
          <w:lang w:val="uk-UA"/>
        </w:rPr>
      </w:pPr>
      <w:proofErr w:type="gramStart"/>
      <w:r w:rsidRPr="009D0078">
        <w:rPr>
          <w:rFonts w:ascii="Times New Roman" w:hAnsi="Times New Roman" w:cs="Times New Roman"/>
          <w:color w:val="808000"/>
          <w:szCs w:val="16"/>
          <w:lang w:val="en-US"/>
        </w:rPr>
        <w:t>implement</w:t>
      </w:r>
      <w:proofErr w:type="gramEnd"/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</w:t>
      </w:r>
      <w:r w:rsidRPr="009D0078">
        <w:rPr>
          <w:rFonts w:ascii="Times New Roman" w:hAnsi="Times New Roman" w:cs="Times New Roman"/>
          <w:color w:val="808000"/>
          <w:szCs w:val="16"/>
          <w:lang w:val="en-US"/>
        </w:rPr>
        <w:t>open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core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console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808000"/>
          <w:szCs w:val="16"/>
          <w:lang w:val="en-US"/>
        </w:rPr>
        <w:t>class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808000"/>
          <w:szCs w:val="16"/>
          <w:lang w:val="en-US"/>
        </w:rPr>
        <w:t>predicates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child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animal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freand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color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solution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play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head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solut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soluti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sidyt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dlina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333399"/>
          <w:szCs w:val="16"/>
          <w:lang w:val="en-US"/>
        </w:rPr>
        <w:t>anyflow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808000"/>
          <w:szCs w:val="16"/>
          <w:lang w:val="en-US"/>
        </w:rPr>
        <w:lastRenderedPageBreak/>
        <w:t>clauses</w:t>
      </w:r>
      <w:proofErr w:type="gramEnd"/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child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Петя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child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Лена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child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Таня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animal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Кошка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animal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Собака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animal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Хомяк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freand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proofErr w:type="spellStart"/>
      <w:r w:rsidRPr="009D0078">
        <w:rPr>
          <w:rFonts w:ascii="Times New Roman" w:hAnsi="Times New Roman" w:cs="Times New Roman"/>
          <w:color w:val="3898B2"/>
          <w:szCs w:val="16"/>
        </w:rPr>
        <w:t>Белокуров</w:t>
      </w:r>
      <w:proofErr w:type="spell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freand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Рыжов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freand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Чернов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color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блондин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color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брюнет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color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рыжий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Витя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Юра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Миша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Дима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dlina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Волга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Амударьи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dlina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Амударьи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Днепр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dlina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Лена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Волга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play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child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Петя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animal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Кошка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Хомяк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play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child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Лена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animal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Хомяк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play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child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Таня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animal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Кошка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head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freand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proofErr w:type="spellStart"/>
      <w:r w:rsidRPr="009D0078">
        <w:rPr>
          <w:rFonts w:ascii="Times New Roman" w:hAnsi="Times New Roman" w:cs="Times New Roman"/>
          <w:color w:val="3898B2"/>
          <w:szCs w:val="16"/>
        </w:rPr>
        <w:t>Белокуров</w:t>
      </w:r>
      <w:proofErr w:type="spell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color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блондин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рыжий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</w:t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head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freand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Рыжов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color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рыжий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</w:t>
      </w:r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head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freand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Чернов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color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брюнет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    </w:t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sidyt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Юра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Миша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Витя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Юра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</w:t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sidyt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Витя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Миша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Дима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Витя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</w:t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sidyt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Миша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Юра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Дима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not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Миша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</w:t>
      </w:r>
      <w:proofErr w:type="spellStart"/>
      <w:proofErr w:type="gram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sidyt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gramEnd"/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Дима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cids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Юра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dlina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dlina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dlina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solution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Петя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play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Лена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play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Таня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play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br/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&lt;&gt;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&lt;&gt;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&lt;&gt;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 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solut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r w:rsidRPr="009D0078">
        <w:rPr>
          <w:rFonts w:ascii="Times New Roman" w:hAnsi="Times New Roman" w:cs="Times New Roman"/>
          <w:szCs w:val="16"/>
          <w:lang w:val="en-US"/>
        </w:rPr>
        <w:t> 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proofErr w:type="spellStart"/>
      <w:r w:rsidRPr="009D0078">
        <w:rPr>
          <w:rFonts w:ascii="Times New Roman" w:hAnsi="Times New Roman" w:cs="Times New Roman"/>
          <w:color w:val="3898B2"/>
          <w:szCs w:val="16"/>
        </w:rPr>
        <w:t>Белокуров</w:t>
      </w:r>
      <w:proofErr w:type="spell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head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Рыжов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head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Чернов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head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br/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&lt;&gt;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&lt;&gt;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&lt;&gt;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.</w:t>
      </w:r>
      <w:r w:rsidRPr="009D0078">
        <w:rPr>
          <w:rFonts w:ascii="Times New Roman" w:hAnsi="Times New Roman" w:cs="Times New Roman"/>
          <w:szCs w:val="16"/>
          <w:lang w:val="en-US"/>
        </w:rPr>
        <w:br/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soluti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):-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Юра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sidyt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Витя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sidyt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Миша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sidyt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Дима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sidyt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()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:-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    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init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(),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   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solution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 -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 -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 -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9D0078">
        <w:rPr>
          <w:rFonts w:ascii="Times New Roman" w:hAnsi="Times New Roman" w:cs="Times New Roman"/>
          <w:szCs w:val="16"/>
          <w:lang w:val="en-US"/>
        </w:rPr>
        <w:br/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solut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 -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lastRenderedPageBreak/>
        <w:t>write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 -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 -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soluti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 </w:t>
      </w:r>
      <w:r w:rsidRPr="009D0078">
        <w:rPr>
          <w:rFonts w:ascii="Times New Roman" w:hAnsi="Times New Roman" w:cs="Times New Roman"/>
          <w:color w:val="3898B2"/>
          <w:szCs w:val="16"/>
        </w:rPr>
        <w:t>справа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898B2"/>
          <w:szCs w:val="16"/>
        </w:rPr>
        <w:t>от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 </w:t>
      </w:r>
      <w:r w:rsidRPr="009D0078">
        <w:rPr>
          <w:rFonts w:ascii="Times New Roman" w:hAnsi="Times New Roman" w:cs="Times New Roman"/>
          <w:color w:val="3898B2"/>
          <w:szCs w:val="16"/>
        </w:rPr>
        <w:t>справа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898B2"/>
          <w:szCs w:val="16"/>
        </w:rPr>
        <w:t>от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 </w:t>
      </w:r>
      <w:r w:rsidRPr="009D0078">
        <w:rPr>
          <w:rFonts w:ascii="Times New Roman" w:hAnsi="Times New Roman" w:cs="Times New Roman"/>
          <w:color w:val="3898B2"/>
          <w:szCs w:val="16"/>
        </w:rPr>
        <w:t>справа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898B2"/>
          <w:szCs w:val="16"/>
        </w:rPr>
        <w:t>от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 </w:t>
      </w:r>
      <w:proofErr w:type="spellStart"/>
      <w:r w:rsidRPr="009D0078">
        <w:rPr>
          <w:rFonts w:ascii="Times New Roman" w:hAnsi="Times New Roman" w:cs="Times New Roman"/>
          <w:color w:val="3898B2"/>
          <w:szCs w:val="16"/>
        </w:rPr>
        <w:t>первий</w:t>
      </w:r>
      <w:proofErr w:type="spellEnd"/>
      <w:r w:rsidRPr="009D0078">
        <w:rPr>
          <w:rFonts w:ascii="Times New Roman" w:hAnsi="Times New Roman" w:cs="Times New Roman"/>
          <w:color w:val="3898B2"/>
          <w:szCs w:val="16"/>
          <w:lang w:val="en-US"/>
        </w:rPr>
        <w:t>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Y4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X4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"-"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X1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"-"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X2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"-"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X3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sol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A0C0A0"/>
          <w:szCs w:val="16"/>
          <w:lang w:val="en-US"/>
        </w:rPr>
        <w:t>_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A0C0A0"/>
          <w:szCs w:val="16"/>
          <w:lang w:val="en-US"/>
        </w:rPr>
        <w:t>_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A0C0A0"/>
          <w:szCs w:val="16"/>
          <w:lang w:val="en-US"/>
        </w:rPr>
        <w:t>_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"</w:t>
      </w:r>
      <w:r w:rsidRPr="009D0078">
        <w:rPr>
          <w:rFonts w:ascii="Times New Roman" w:hAnsi="Times New Roman" w:cs="Times New Roman"/>
          <w:color w:val="3898B2"/>
          <w:szCs w:val="16"/>
        </w:rPr>
        <w:t>Вторая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898B2"/>
          <w:szCs w:val="16"/>
        </w:rPr>
        <w:t>по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898B2"/>
          <w:szCs w:val="16"/>
        </w:rPr>
        <w:t>протяжности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3898B2"/>
          <w:szCs w:val="16"/>
        </w:rPr>
        <w:t>река</w:t>
      </w:r>
      <w:r w:rsidRPr="009D0078">
        <w:rPr>
          <w:rFonts w:ascii="Times New Roman" w:hAnsi="Times New Roman" w:cs="Times New Roman"/>
          <w:color w:val="3898B2"/>
          <w:szCs w:val="16"/>
          <w:lang w:val="en-US"/>
        </w:rPr>
        <w:t>, "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A0C0A0"/>
          <w:szCs w:val="16"/>
          <w:lang w:val="en-US"/>
        </w:rPr>
        <w:t>_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9D0078">
        <w:rPr>
          <w:rFonts w:ascii="Times New Roman" w:hAnsi="Times New Roman" w:cs="Times New Roman"/>
          <w:color w:val="000000"/>
          <w:szCs w:val="16"/>
          <w:lang w:val="en-US"/>
        </w:rPr>
        <w:t>readLine</w:t>
      </w:r>
      <w:proofErr w:type="spellEnd"/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().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9D0078">
        <w:rPr>
          <w:rFonts w:ascii="Times New Roman" w:hAnsi="Times New Roman" w:cs="Times New Roman"/>
          <w:color w:val="808000"/>
          <w:szCs w:val="16"/>
          <w:lang w:val="en-US"/>
        </w:rPr>
        <w:t>end</w:t>
      </w:r>
      <w:proofErr w:type="gramEnd"/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808000"/>
          <w:szCs w:val="16"/>
          <w:lang w:val="en-US"/>
        </w:rPr>
        <w:t>implement</w:t>
      </w:r>
      <w:r w:rsidRPr="009D0078">
        <w:rPr>
          <w:rFonts w:ascii="Times New Roman" w:hAnsi="Times New Roman" w:cs="Times New Roman"/>
          <w:szCs w:val="16"/>
          <w:lang w:val="en-US"/>
        </w:rPr>
        <w:t>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szCs w:val="16"/>
          <w:lang w:val="en-US"/>
        </w:rPr>
        <w:br/>
      </w:r>
      <w:r w:rsidRPr="009D0078">
        <w:rPr>
          <w:rFonts w:ascii="Times New Roman" w:hAnsi="Times New Roman" w:cs="Times New Roman"/>
          <w:color w:val="808000"/>
          <w:szCs w:val="16"/>
          <w:lang w:val="en-US"/>
        </w:rPr>
        <w:t>goal</w:t>
      </w:r>
      <w:r w:rsidRPr="009D0078">
        <w:rPr>
          <w:rFonts w:ascii="Times New Roman" w:hAnsi="Times New Roman" w:cs="Times New Roman"/>
          <w:szCs w:val="16"/>
          <w:lang w:val="en-US"/>
        </w:rPr>
        <w:br/>
        <w:t>    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console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9D0078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9D0078">
        <w:rPr>
          <w:rFonts w:ascii="Times New Roman" w:hAnsi="Times New Roman" w:cs="Times New Roman"/>
          <w:color w:val="A00000"/>
          <w:szCs w:val="16"/>
          <w:lang w:val="en-US"/>
        </w:rPr>
        <w:t>).</w:t>
      </w:r>
    </w:p>
    <w:p w:rsidR="009D0078" w:rsidRPr="009D0078" w:rsidRDefault="009D0078" w:rsidP="009D0078">
      <w:pPr>
        <w:jc w:val="both"/>
        <w:rPr>
          <w:rFonts w:ascii="Times New Roman" w:hAnsi="Times New Roman" w:cs="Times New Roman"/>
          <w:b/>
          <w:sz w:val="36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24"/>
          <w:lang w:eastAsia="ru-RU"/>
        </w:rPr>
        <w:drawing>
          <wp:inline distT="0" distB="0" distL="0" distR="0">
            <wp:extent cx="3352800" cy="2400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54" t="15424" r="74280" b="58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0078" w:rsidRPr="009D0078" w:rsidSect="008A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443B"/>
    <w:rsid w:val="000414A9"/>
    <w:rsid w:val="000531A1"/>
    <w:rsid w:val="0069443B"/>
    <w:rsid w:val="008A1124"/>
    <w:rsid w:val="009D0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0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1</cp:revision>
  <dcterms:created xsi:type="dcterms:W3CDTF">2016-05-20T12:24:00Z</dcterms:created>
  <dcterms:modified xsi:type="dcterms:W3CDTF">2016-05-20T14:31:00Z</dcterms:modified>
</cp:coreProperties>
</file>