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50C7" w14:textId="28AC96D6" w:rsidR="00BB329D" w:rsidRPr="00BB329D" w:rsidRDefault="00BB329D" w:rsidP="00BB32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Toc219716159"/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RAPORT DE LABORATOR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NR. </w:t>
      </w:r>
      <w:r w:rsidR="00096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</w:p>
    <w:p w14:paraId="3F91C101" w14:textId="77777777" w:rsidR="00BB329D" w:rsidRPr="00BB329D" w:rsidRDefault="00BB329D" w:rsidP="00BB32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(Template standard – max. 3 pagini)</w:t>
      </w:r>
    </w:p>
    <w:p w14:paraId="55A60D9E" w14:textId="27CB74D3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41149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3B5DE" w14:textId="54A4339B" w:rsidR="00BB329D" w:rsidRDefault="00BB329D">
          <w:pPr>
            <w:pStyle w:val="TOCHeading"/>
          </w:pPr>
          <w:r>
            <w:t>Contents</w:t>
          </w:r>
        </w:p>
        <w:p w14:paraId="107DF6E3" w14:textId="3AB18F34" w:rsidR="00BB329D" w:rsidRDefault="00BB32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159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RAPORT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A8C" w14:textId="11AF29EF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0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Pagina de titlu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0CA8" w14:textId="364DDB76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1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 Scopul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7408" w14:textId="47393872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2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Descrierea sistemului și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912" w14:textId="7FA0443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3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Sistemul / modelul utilizat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89ED" w14:textId="488A5A2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4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Date și semnale analizate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2064" w14:textId="3CC99534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5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Metoda de lucru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741" w14:textId="60A3F8CE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6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Rezultate și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B07" w14:textId="4A545A35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7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365" w14:textId="0F9CF811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8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Observații pentru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B4C" w14:textId="1F88CA17" w:rsidR="00BB329D" w:rsidRDefault="00BB329D">
          <w:r>
            <w:rPr>
              <w:b/>
              <w:bCs/>
              <w:noProof/>
            </w:rPr>
            <w:fldChar w:fldCharType="end"/>
          </w:r>
        </w:p>
      </w:sdtContent>
    </w:sdt>
    <w:p w14:paraId="3086C302" w14:textId="77777777" w:rsid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582904" w14:textId="77777777" w:rsidR="00BB329D" w:rsidRDefault="00BB329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E654076" w14:textId="127C8DCA" w:rsidR="00BB329D" w:rsidRP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9716160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Pagina de titlu</w:t>
      </w:r>
      <w:bookmarkEnd w:id="1"/>
    </w:p>
    <w:p w14:paraId="4BF57228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Universitatea: UTCN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Facultatea / Departamentul: Facultatea de Inginerie Industriala, Robotica si Managementul Productiei</w:t>
      </w:r>
    </w:p>
    <w:p w14:paraId="22294F1C" w14:textId="7E0B0524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Disciplina: Design of digital twins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Laboratorul nr.: </w:t>
      </w:r>
      <w:r w:rsidR="00AB3C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 xml:space="preserve">Titlul laboratorului: </w:t>
      </w:r>
      <w:r w:rsidR="00043CB5" w:rsidRPr="00043C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Indrumator_DigitalTwin_Lab Mathlab - adjusting parameters</w:t>
      </w:r>
    </w:p>
    <w:p w14:paraId="25CCB233" w14:textId="77777777" w:rsidR="00AA5D75" w:rsidRPr="00AA5D75" w:rsidRDefault="00AA5D75" w:rsidP="00AA5D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Student: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Nume și prenume: Vaida Diana-Laura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Grupa / An: m_129_11/2026</w:t>
      </w:r>
      <w:r w:rsidRPr="00AA5D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Data: 26.01.2026</w:t>
      </w:r>
    </w:p>
    <w:p w14:paraId="1BEE0233" w14:textId="09AC7FD9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D9E189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C22BC7">
        <w:rPr>
          <w:rFonts w:ascii="Times New Roman" w:hAnsi="Times New Roman" w:cs="Times New Roman"/>
          <w:b/>
          <w:bCs/>
          <w:sz w:val="44"/>
          <w:szCs w:val="44"/>
          <w:lang w:val="ro-RO"/>
        </w:rPr>
        <w:t>1. Scopul laboratorului</w:t>
      </w:r>
    </w:p>
    <w:p w14:paraId="55AE1A90" w14:textId="77777777" w:rsidR="00C22BC7" w:rsidRPr="00C22BC7" w:rsidRDefault="00C22BC7" w:rsidP="00C22BC7">
      <w:p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lang w:val="ro-RO"/>
        </w:rPr>
        <w:t xml:space="preserve">Scopul acestui laborator este dezvoltarea și utilizarea unui </w:t>
      </w:r>
      <w:r w:rsidRPr="00C22BC7">
        <w:rPr>
          <w:rFonts w:ascii="Times New Roman" w:hAnsi="Times New Roman" w:cs="Times New Roman"/>
          <w:b/>
          <w:bCs/>
          <w:lang w:val="ro-RO"/>
        </w:rPr>
        <w:t>geamăn digital (Digital Twin)</w:t>
      </w:r>
      <w:r w:rsidRPr="00C22BC7">
        <w:rPr>
          <w:rFonts w:ascii="Times New Roman" w:hAnsi="Times New Roman" w:cs="Times New Roman"/>
          <w:lang w:val="ro-RO"/>
        </w:rPr>
        <w:t xml:space="preserve"> pentru o pompă triplex, utilizând mediul MATLAB/Simscape. Proiectul vizează generarea sintetică de date prin simulări repetate, monitorizarea stării de sănătate a sistemului și implementarea unui model de </w:t>
      </w:r>
      <w:r w:rsidRPr="00C22BC7">
        <w:rPr>
          <w:rFonts w:ascii="Times New Roman" w:hAnsi="Times New Roman" w:cs="Times New Roman"/>
          <w:b/>
          <w:bCs/>
          <w:lang w:val="ro-RO"/>
        </w:rPr>
        <w:t>Machine Learning</w:t>
      </w:r>
      <w:r w:rsidRPr="00C22BC7">
        <w:rPr>
          <w:rFonts w:ascii="Times New Roman" w:hAnsi="Times New Roman" w:cs="Times New Roman"/>
          <w:lang w:val="ro-RO"/>
        </w:rPr>
        <w:t xml:space="preserve"> pentru clasificarea defectelor (scurgeri la pistoane). Datele rezultate sunt integrate într-un flux de monitorizare în timp real, fiind vizualizate într-un dashboard interactiv în </w:t>
      </w:r>
      <w:r w:rsidRPr="00C22BC7">
        <w:rPr>
          <w:rFonts w:ascii="Times New Roman" w:hAnsi="Times New Roman" w:cs="Times New Roman"/>
          <w:b/>
          <w:bCs/>
          <w:lang w:val="ro-RO"/>
        </w:rPr>
        <w:t>Grafana</w:t>
      </w:r>
      <w:r w:rsidRPr="00C22BC7">
        <w:rPr>
          <w:rFonts w:ascii="Times New Roman" w:hAnsi="Times New Roman" w:cs="Times New Roman"/>
          <w:lang w:val="ro-RO"/>
        </w:rPr>
        <w:t>.</w:t>
      </w:r>
    </w:p>
    <w:p w14:paraId="133DDF55" w14:textId="0CD96F28" w:rsidR="00C22BC7" w:rsidRPr="00C22BC7" w:rsidRDefault="00C22BC7" w:rsidP="00C22BC7">
      <w:pPr>
        <w:rPr>
          <w:rFonts w:ascii="Times New Roman" w:hAnsi="Times New Roman" w:cs="Times New Roman"/>
          <w:lang w:val="ro-RO"/>
        </w:rPr>
      </w:pPr>
    </w:p>
    <w:p w14:paraId="47AD6B43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C22BC7">
        <w:rPr>
          <w:rFonts w:ascii="Times New Roman" w:hAnsi="Times New Roman" w:cs="Times New Roman"/>
          <w:b/>
          <w:bCs/>
          <w:sz w:val="44"/>
          <w:szCs w:val="44"/>
          <w:lang w:val="ro-RO"/>
        </w:rPr>
        <w:t>2. Descrierea sistemului și metodologia</w:t>
      </w:r>
    </w:p>
    <w:p w14:paraId="62F8C9B2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2.1 Sistemul / modelul utilizat</w:t>
      </w:r>
    </w:p>
    <w:p w14:paraId="7D5EA221" w14:textId="77777777" w:rsidR="00C22BC7" w:rsidRPr="00C22BC7" w:rsidRDefault="00C22BC7" w:rsidP="00C22BC7">
      <w:p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lang w:val="ro-RO"/>
        </w:rPr>
        <w:t xml:space="preserve">Sistemul fizic analizat este o </w:t>
      </w:r>
      <w:r w:rsidRPr="00C22BC7">
        <w:rPr>
          <w:rFonts w:ascii="Times New Roman" w:hAnsi="Times New Roman" w:cs="Times New Roman"/>
          <w:b/>
          <w:bCs/>
          <w:lang w:val="ro-RO"/>
        </w:rPr>
        <w:t>pompă hidraulică triplex</w:t>
      </w:r>
      <w:r w:rsidRPr="00C22BC7">
        <w:rPr>
          <w:rFonts w:ascii="Times New Roman" w:hAnsi="Times New Roman" w:cs="Times New Roman"/>
          <w:lang w:val="ro-RO"/>
        </w:rPr>
        <w:t xml:space="preserve"> (cu trei pistoane), utilizată pentru transportul fluidelor sub presiune. Modelarea a fost realizată în </w:t>
      </w:r>
      <w:r w:rsidRPr="00C22BC7">
        <w:rPr>
          <w:rFonts w:ascii="Times New Roman" w:hAnsi="Times New Roman" w:cs="Times New Roman"/>
          <w:b/>
          <w:bCs/>
          <w:lang w:val="ro-RO"/>
        </w:rPr>
        <w:t>MATLAB/Simulink</w:t>
      </w:r>
      <w:r w:rsidRPr="00C22BC7">
        <w:rPr>
          <w:rFonts w:ascii="Times New Roman" w:hAnsi="Times New Roman" w:cs="Times New Roman"/>
          <w:lang w:val="ro-RO"/>
        </w:rPr>
        <w:t xml:space="preserve"> folosind biblioteca </w:t>
      </w:r>
      <w:r w:rsidRPr="00C22BC7">
        <w:rPr>
          <w:rFonts w:ascii="Times New Roman" w:hAnsi="Times New Roman" w:cs="Times New Roman"/>
          <w:b/>
          <w:bCs/>
          <w:lang w:val="ro-RO"/>
        </w:rPr>
        <w:t>Simscape</w:t>
      </w:r>
      <w:r w:rsidRPr="00C22BC7">
        <w:rPr>
          <w:rFonts w:ascii="Times New Roman" w:hAnsi="Times New Roman" w:cs="Times New Roman"/>
          <w:lang w:val="ro-RO"/>
        </w:rPr>
        <w:t>, care permite simularea componentelor mecanice și hidraulice detaliate.</w:t>
      </w:r>
    </w:p>
    <w:p w14:paraId="327EBE7B" w14:textId="77777777" w:rsidR="00C22BC7" w:rsidRPr="00C22BC7" w:rsidRDefault="00C22BC7" w:rsidP="00C22BC7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Mediul de lucru:</w:t>
      </w:r>
      <w:r w:rsidRPr="00C22BC7">
        <w:rPr>
          <w:rFonts w:ascii="Times New Roman" w:hAnsi="Times New Roman" w:cs="Times New Roman"/>
          <w:lang w:val="ro-RO"/>
        </w:rPr>
        <w:t xml:space="preserve"> MATLAB (pentru procesare), Simulink/Simscape (pentru modelare fizică), Docker (pentru baze de date), InfluxDB (stocare date time-series) și Grafana (vizualizare).</w:t>
      </w:r>
    </w:p>
    <w:p w14:paraId="115C5A5C" w14:textId="2D81636B" w:rsidR="00C22BC7" w:rsidRPr="00C22BC7" w:rsidRDefault="00C22BC7" w:rsidP="00C22BC7">
      <w:pPr>
        <w:rPr>
          <w:rFonts w:ascii="Times New Roman" w:hAnsi="Times New Roman" w:cs="Times New Roman"/>
          <w:b/>
          <w:bCs/>
          <w:lang w:val="ro-RO"/>
        </w:rPr>
      </w:pPr>
      <w:r w:rsidRPr="00C22BC7">
        <w:rPr>
          <w:rFonts w:ascii="Times New Roman" w:hAnsi="Times New Roman" w:cs="Times New Roman"/>
          <w:b/>
          <w:bCs/>
          <w:noProof/>
          <w:lang w:val="ro-RO"/>
        </w:rPr>
        <w:lastRenderedPageBreak/>
        <w:drawing>
          <wp:inline distT="0" distB="0" distL="0" distR="0" wp14:anchorId="57CFC0E8" wp14:editId="6025A877">
            <wp:extent cx="5943600" cy="3251835"/>
            <wp:effectExtent l="0" t="0" r="0" b="5715"/>
            <wp:docPr id="6936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72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BC7">
        <w:rPr>
          <w:rFonts w:ascii="Times New Roman" w:hAnsi="Times New Roman" w:cs="Times New Roman"/>
          <w:b/>
          <w:bCs/>
          <w:lang w:val="ro-RO"/>
        </w:rPr>
        <w:t>2.2 Date și semnale analizate</w:t>
      </w:r>
    </w:p>
    <w:p w14:paraId="1F032B74" w14:textId="77777777" w:rsidR="00C22BC7" w:rsidRPr="00C22BC7" w:rsidRDefault="00C22BC7" w:rsidP="00C22BC7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Presiunea de ieșire (pOut_sim):</w:t>
      </w:r>
      <w:r w:rsidRPr="00C22BC7">
        <w:rPr>
          <w:rFonts w:ascii="Times New Roman" w:hAnsi="Times New Roman" w:cs="Times New Roman"/>
          <w:lang w:val="ro-RO"/>
        </w:rPr>
        <w:t xml:space="preserve"> Măsurată în nodul de refulare. Este relevantă deoarece o scădere a presiunii medii indică o pierdere de eficiență cauzată de scurgeri.</w:t>
      </w:r>
    </w:p>
    <w:p w14:paraId="57A6C52D" w14:textId="77777777" w:rsidR="00C22BC7" w:rsidRPr="00C22BC7" w:rsidRDefault="00C22BC7" w:rsidP="00C22BC7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Curentul motorului (iMeas):</w:t>
      </w:r>
      <w:r w:rsidRPr="00C22BC7">
        <w:rPr>
          <w:rFonts w:ascii="Times New Roman" w:hAnsi="Times New Roman" w:cs="Times New Roman"/>
          <w:lang w:val="ro-RO"/>
        </w:rPr>
        <w:t xml:space="preserve"> Măsurat în blocul Driver. Valoarea RMS a curentului reflectă efortul depus de motorul electric pentru a compensa pierderile din sistem.</w:t>
      </w:r>
    </w:p>
    <w:p w14:paraId="33E7267E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2.3 Metoda de lucru</w:t>
      </w:r>
    </w:p>
    <w:p w14:paraId="45BC6CC4" w14:textId="77777777" w:rsidR="00C22BC7" w:rsidRPr="00C22BC7" w:rsidRDefault="00C22BC7" w:rsidP="00C22BC7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Generarea datelor:</w:t>
      </w:r>
      <w:r w:rsidRPr="00C22BC7">
        <w:rPr>
          <w:rFonts w:ascii="Times New Roman" w:hAnsi="Times New Roman" w:cs="Times New Roman"/>
          <w:lang w:val="ro-RO"/>
        </w:rPr>
        <w:t xml:space="preserve"> S-au realizat 20 de simulări automate, variind starea pompei (Normal vs. Seal Leakage) folosind parametrul faultMode .</w:t>
      </w:r>
    </w:p>
    <w:p w14:paraId="68A56F7F" w14:textId="77777777" w:rsidR="00C22BC7" w:rsidRPr="00C22BC7" w:rsidRDefault="00C22BC7" w:rsidP="00C22BC7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Extracția indicatorilor:</w:t>
      </w:r>
      <w:r w:rsidRPr="00C22BC7">
        <w:rPr>
          <w:rFonts w:ascii="Times New Roman" w:hAnsi="Times New Roman" w:cs="Times New Roman"/>
          <w:lang w:val="ro-RO"/>
        </w:rPr>
        <w:t xml:space="preserve"> Pentru fiecare rulare, s-au calculat </w:t>
      </w:r>
      <w:r w:rsidRPr="00C22BC7">
        <w:rPr>
          <w:rFonts w:ascii="Times New Roman" w:hAnsi="Times New Roman" w:cs="Times New Roman"/>
          <w:b/>
          <w:bCs/>
          <w:lang w:val="ro-RO"/>
        </w:rPr>
        <w:t>media presiunii</w:t>
      </w:r>
      <w:r w:rsidRPr="00C22BC7">
        <w:rPr>
          <w:rFonts w:ascii="Times New Roman" w:hAnsi="Times New Roman" w:cs="Times New Roman"/>
          <w:lang w:val="ro-RO"/>
        </w:rPr>
        <w:t xml:space="preserve"> și </w:t>
      </w:r>
      <w:r w:rsidRPr="00C22BC7">
        <w:rPr>
          <w:rFonts w:ascii="Times New Roman" w:hAnsi="Times New Roman" w:cs="Times New Roman"/>
          <w:b/>
          <w:bCs/>
          <w:lang w:val="ro-RO"/>
        </w:rPr>
        <w:t>RMS-ul curentului</w:t>
      </w:r>
      <w:r w:rsidRPr="00C22BC7">
        <w:rPr>
          <w:rFonts w:ascii="Times New Roman" w:hAnsi="Times New Roman" w:cs="Times New Roman"/>
          <w:lang w:val="ro-RO"/>
        </w:rPr>
        <w:t>, salvate în matricea features .</w:t>
      </w:r>
    </w:p>
    <w:p w14:paraId="2DB3423D" w14:textId="77777777" w:rsidR="00C22BC7" w:rsidRPr="00C22BC7" w:rsidRDefault="00C22BC7" w:rsidP="00C22BC7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Decizia:</w:t>
      </w:r>
      <w:r w:rsidRPr="00C22BC7">
        <w:rPr>
          <w:rFonts w:ascii="Times New Roman" w:hAnsi="Times New Roman" w:cs="Times New Roman"/>
          <w:lang w:val="ro-RO"/>
        </w:rPr>
        <w:t xml:space="preserve"> S-a utilizat un model de Machine Learning de tip </w:t>
      </w:r>
      <w:r w:rsidRPr="00C22BC7">
        <w:rPr>
          <w:rFonts w:ascii="Times New Roman" w:hAnsi="Times New Roman" w:cs="Times New Roman"/>
          <w:b/>
          <w:bCs/>
          <w:lang w:val="ro-RO"/>
        </w:rPr>
        <w:t>Arbore de Decizie (Decision Tree)</w:t>
      </w:r>
      <w:r w:rsidRPr="00C22BC7">
        <w:rPr>
          <w:rFonts w:ascii="Times New Roman" w:hAnsi="Times New Roman" w:cs="Times New Roman"/>
          <w:lang w:val="ro-RO"/>
        </w:rPr>
        <w:t xml:space="preserve"> antrenat pe datele simulate pentru a clasifica automat starea pompei în timp real .</w:t>
      </w:r>
    </w:p>
    <w:p w14:paraId="5100F59A" w14:textId="200221DA" w:rsidR="00C22BC7" w:rsidRPr="00C22BC7" w:rsidRDefault="00C22BC7" w:rsidP="00C22BC7">
      <w:pPr>
        <w:rPr>
          <w:rFonts w:ascii="Times New Roman" w:hAnsi="Times New Roman" w:cs="Times New Roman"/>
          <w:sz w:val="44"/>
          <w:szCs w:val="44"/>
          <w:lang w:val="ro-RO"/>
        </w:rPr>
      </w:pPr>
    </w:p>
    <w:p w14:paraId="2CDAEDD0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C22BC7">
        <w:rPr>
          <w:rFonts w:ascii="Times New Roman" w:hAnsi="Times New Roman" w:cs="Times New Roman"/>
          <w:b/>
          <w:bCs/>
          <w:sz w:val="44"/>
          <w:szCs w:val="44"/>
          <w:lang w:val="ro-RO"/>
        </w:rPr>
        <w:t>3. Rezultate și analiză</w:t>
      </w:r>
    </w:p>
    <w:p w14:paraId="2C159A75" w14:textId="77777777" w:rsidR="00C22BC7" w:rsidRDefault="00C22BC7" w:rsidP="00C22BC7">
      <w:p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lang w:val="ro-RO"/>
        </w:rPr>
        <w:t xml:space="preserve">Datele extrase din simulări au fost procesate pentru a obține fișierul pump_data_lab.mat. În urma antrenării modelului ML, s-a obținut o acuratețe ridicată în detectarea regimului de defect "seal leakage" </w:t>
      </w:r>
    </w:p>
    <w:p w14:paraId="51CBDAE4" w14:textId="59CF4FC1" w:rsidR="00C22BC7" w:rsidRPr="00C22BC7" w:rsidRDefault="00C22BC7" w:rsidP="00C22BC7">
      <w:p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Observații:</w:t>
      </w:r>
    </w:p>
    <w:p w14:paraId="14993000" w14:textId="77777777" w:rsidR="00C22BC7" w:rsidRPr="00C22BC7" w:rsidRDefault="00C22BC7" w:rsidP="00C22BC7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Regim normal:</w:t>
      </w:r>
      <w:r w:rsidRPr="00C22BC7">
        <w:rPr>
          <w:rFonts w:ascii="Times New Roman" w:hAnsi="Times New Roman" w:cs="Times New Roman"/>
          <w:lang w:val="ro-RO"/>
        </w:rPr>
        <w:t xml:space="preserve"> Presiunea medie se menține la valori ridicate (aprox. 81 psi), iar curentul este stabil .</w:t>
      </w:r>
    </w:p>
    <w:p w14:paraId="53D33B4D" w14:textId="77777777" w:rsidR="00C22BC7" w:rsidRPr="00C22BC7" w:rsidRDefault="00C22BC7" w:rsidP="00C22BC7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lastRenderedPageBreak/>
        <w:t>Regim defect:</w:t>
      </w:r>
      <w:r w:rsidRPr="00C22BC7">
        <w:rPr>
          <w:rFonts w:ascii="Times New Roman" w:hAnsi="Times New Roman" w:cs="Times New Roman"/>
          <w:lang w:val="ro-RO"/>
        </w:rPr>
        <w:t xml:space="preserve"> Apariția unei scurgeri determină scăderea presiunii și modificarea semnăturii curentului, declanșând "Alarma" în sistemul de monitorizare.</w:t>
      </w:r>
    </w:p>
    <w:p w14:paraId="6996E7DD" w14:textId="77777777" w:rsidR="00C22BC7" w:rsidRPr="00C22BC7" w:rsidRDefault="00C22BC7" w:rsidP="00C22BC7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b/>
          <w:bCs/>
          <w:lang w:val="ro-RO"/>
        </w:rPr>
        <w:t>Verdict:</w:t>
      </w:r>
      <w:r w:rsidRPr="00C22BC7">
        <w:rPr>
          <w:rFonts w:ascii="Times New Roman" w:hAnsi="Times New Roman" w:cs="Times New Roman"/>
          <w:lang w:val="ro-RO"/>
        </w:rPr>
        <w:t xml:space="preserve"> Sistemul a demonstrat capacitatea de a pune un diagnostic corect în mai puțin de 2 secunde de la colectarea datelor.</w:t>
      </w:r>
    </w:p>
    <w:p w14:paraId="5D4A02E4" w14:textId="11532DFB" w:rsidR="00C22BC7" w:rsidRPr="00C22BC7" w:rsidRDefault="009C16EF" w:rsidP="00C22BC7">
      <w:pPr>
        <w:rPr>
          <w:rFonts w:ascii="Times New Roman" w:hAnsi="Times New Roman" w:cs="Times New Roman"/>
          <w:lang w:val="ro-RO"/>
        </w:rPr>
      </w:pPr>
      <w:r w:rsidRPr="009C16EF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5A0AA636" wp14:editId="38F104D5">
            <wp:extent cx="5539740" cy="4099560"/>
            <wp:effectExtent l="0" t="0" r="3810" b="0"/>
            <wp:docPr id="1450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DD76" w14:textId="77777777" w:rsidR="00C22BC7" w:rsidRPr="00C22BC7" w:rsidRDefault="00C22BC7" w:rsidP="00C22BC7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C22BC7">
        <w:rPr>
          <w:rFonts w:ascii="Times New Roman" w:hAnsi="Times New Roman" w:cs="Times New Roman"/>
          <w:b/>
          <w:bCs/>
          <w:sz w:val="44"/>
          <w:szCs w:val="44"/>
          <w:lang w:val="ro-RO"/>
        </w:rPr>
        <w:t>4. Concluzii</w:t>
      </w:r>
    </w:p>
    <w:p w14:paraId="5B05E2A4" w14:textId="77777777" w:rsidR="00C22BC7" w:rsidRPr="00C22BC7" w:rsidRDefault="00C22BC7" w:rsidP="00C22BC7">
      <w:pPr>
        <w:rPr>
          <w:rFonts w:ascii="Times New Roman" w:hAnsi="Times New Roman" w:cs="Times New Roman"/>
          <w:lang w:val="ro-RO"/>
        </w:rPr>
      </w:pPr>
      <w:r w:rsidRPr="00C22BC7">
        <w:rPr>
          <w:rFonts w:ascii="Times New Roman" w:hAnsi="Times New Roman" w:cs="Times New Roman"/>
          <w:lang w:val="ro-RO"/>
        </w:rPr>
        <w:t xml:space="preserve">Laboratorul a demonstrat utilitatea unui </w:t>
      </w:r>
      <w:r w:rsidRPr="00C22BC7">
        <w:rPr>
          <w:rFonts w:ascii="Times New Roman" w:hAnsi="Times New Roman" w:cs="Times New Roman"/>
          <w:b/>
          <w:bCs/>
          <w:lang w:val="ro-RO"/>
        </w:rPr>
        <w:t>Digital Twin</w:t>
      </w:r>
      <w:r w:rsidRPr="00C22BC7">
        <w:rPr>
          <w:rFonts w:ascii="Times New Roman" w:hAnsi="Times New Roman" w:cs="Times New Roman"/>
          <w:lang w:val="ro-RO"/>
        </w:rPr>
        <w:t xml:space="preserve"> în mentenanța predictivă, permițând testarea unor scenarii de defect greu de reprodus pe un echipament real fără riscuri. Integrarea cu </w:t>
      </w:r>
      <w:r w:rsidRPr="00C22BC7">
        <w:rPr>
          <w:rFonts w:ascii="Times New Roman" w:hAnsi="Times New Roman" w:cs="Times New Roman"/>
          <w:b/>
          <w:bCs/>
          <w:lang w:val="ro-RO"/>
        </w:rPr>
        <w:t>Grafana</w:t>
      </w:r>
      <w:r w:rsidRPr="00C22BC7">
        <w:rPr>
          <w:rFonts w:ascii="Times New Roman" w:hAnsi="Times New Roman" w:cs="Times New Roman"/>
          <w:lang w:val="ro-RO"/>
        </w:rPr>
        <w:t xml:space="preserve"> oferă o interfață intuitivă pentru operatori, transformând datele brute în informații decizionale (Health Index). O limitare actuală este numărul mic de simulări (N=20), o îmbunătățire posibilă fiind extinderea bazei de date pentru a include defecte multiple (ex: uzura rulmenților) și utilizarea unui protocol de comunicație securizat pentru trimiterea datelor în cloud.</w:t>
      </w:r>
    </w:p>
    <w:p w14:paraId="03F53310" w14:textId="77777777" w:rsidR="000A617E" w:rsidRPr="00C22BC7" w:rsidRDefault="000A617E">
      <w:pPr>
        <w:rPr>
          <w:rFonts w:ascii="Times New Roman" w:hAnsi="Times New Roman" w:cs="Times New Roman"/>
        </w:rPr>
      </w:pPr>
    </w:p>
    <w:sectPr w:rsidR="000A617E" w:rsidRPr="00C22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BE8"/>
    <w:multiLevelType w:val="multilevel"/>
    <w:tmpl w:val="3D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0668"/>
    <w:multiLevelType w:val="multilevel"/>
    <w:tmpl w:val="F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1B6D"/>
    <w:multiLevelType w:val="multilevel"/>
    <w:tmpl w:val="AA9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66771"/>
    <w:multiLevelType w:val="multilevel"/>
    <w:tmpl w:val="376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E77AF"/>
    <w:multiLevelType w:val="multilevel"/>
    <w:tmpl w:val="A3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1E3A"/>
    <w:multiLevelType w:val="multilevel"/>
    <w:tmpl w:val="A3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83468"/>
    <w:multiLevelType w:val="multilevel"/>
    <w:tmpl w:val="645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D41AB"/>
    <w:multiLevelType w:val="multilevel"/>
    <w:tmpl w:val="F1D2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86701"/>
    <w:multiLevelType w:val="multilevel"/>
    <w:tmpl w:val="A12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4556E"/>
    <w:multiLevelType w:val="multilevel"/>
    <w:tmpl w:val="369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54396"/>
    <w:multiLevelType w:val="multilevel"/>
    <w:tmpl w:val="45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922">
    <w:abstractNumId w:val="10"/>
  </w:num>
  <w:num w:numId="2" w16cid:durableId="1955554432">
    <w:abstractNumId w:val="2"/>
  </w:num>
  <w:num w:numId="3" w16cid:durableId="1115100636">
    <w:abstractNumId w:val="8"/>
  </w:num>
  <w:num w:numId="4" w16cid:durableId="1513183046">
    <w:abstractNumId w:val="0"/>
  </w:num>
  <w:num w:numId="5" w16cid:durableId="1478957281">
    <w:abstractNumId w:val="6"/>
  </w:num>
  <w:num w:numId="6" w16cid:durableId="447745562">
    <w:abstractNumId w:val="1"/>
  </w:num>
  <w:num w:numId="7" w16cid:durableId="745541437">
    <w:abstractNumId w:val="5"/>
  </w:num>
  <w:num w:numId="8" w16cid:durableId="1683046713">
    <w:abstractNumId w:val="4"/>
  </w:num>
  <w:num w:numId="9" w16cid:durableId="432089980">
    <w:abstractNumId w:val="7"/>
  </w:num>
  <w:num w:numId="10" w16cid:durableId="240993289">
    <w:abstractNumId w:val="9"/>
  </w:num>
  <w:num w:numId="11" w16cid:durableId="240410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D"/>
    <w:rsid w:val="00043CB5"/>
    <w:rsid w:val="00096A1B"/>
    <w:rsid w:val="000A617E"/>
    <w:rsid w:val="00221F05"/>
    <w:rsid w:val="008B15EF"/>
    <w:rsid w:val="00925E14"/>
    <w:rsid w:val="009C16EF"/>
    <w:rsid w:val="00A8013A"/>
    <w:rsid w:val="00AA5D75"/>
    <w:rsid w:val="00AB3C2E"/>
    <w:rsid w:val="00BB329D"/>
    <w:rsid w:val="00C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4C4"/>
  <w15:chartTrackingRefBased/>
  <w15:docId w15:val="{48440EF1-FDF5-4C4F-8729-D50C675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2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32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B329D"/>
    <w:rPr>
      <w:i/>
      <w:iCs/>
    </w:rPr>
  </w:style>
  <w:style w:type="character" w:styleId="Strong">
    <w:name w:val="Strong"/>
    <w:basedOn w:val="DefaultParagraphFont"/>
    <w:uiPriority w:val="22"/>
    <w:qFormat/>
    <w:rsid w:val="00BB329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B329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3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32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32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f941a9-8a34-40e1-8ac5-7b9b8f6d03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1EBE2F6A6049A2BBBEB4D2A28661" ma:contentTypeVersion="1" ma:contentTypeDescription="Creați un document nou." ma:contentTypeScope="" ma:versionID="45c4e8a97b88db5699f40dbf1ade74f2">
  <xsd:schema xmlns:xsd="http://www.w3.org/2001/XMLSchema" xmlns:xs="http://www.w3.org/2001/XMLSchema" xmlns:p="http://schemas.microsoft.com/office/2006/metadata/properties" xmlns:ns2="d5f941a9-8a34-40e1-8ac5-7b9b8f6d03f4" targetNamespace="http://schemas.microsoft.com/office/2006/metadata/properties" ma:root="true" ma:fieldsID="194878910b23e13b278cc8a4c1d387ed" ns2:_="">
    <xsd:import namespace="d5f941a9-8a34-40e1-8ac5-7b9b8f6d03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941a9-8a34-40e1-8ac5-7b9b8f6d03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440AE-1F54-4BE4-AF10-2E64BC19C705}">
  <ds:schemaRefs>
    <ds:schemaRef ds:uri="http://schemas.microsoft.com/office/2006/metadata/properties"/>
    <ds:schemaRef ds:uri="http://schemas.microsoft.com/office/infopath/2007/PartnerControls"/>
    <ds:schemaRef ds:uri="d5f941a9-8a34-40e1-8ac5-7b9b8f6d03f4"/>
  </ds:schemaRefs>
</ds:datastoreItem>
</file>

<file path=customXml/itemProps2.xml><?xml version="1.0" encoding="utf-8"?>
<ds:datastoreItem xmlns:ds="http://schemas.openxmlformats.org/officeDocument/2006/customXml" ds:itemID="{D9CAFD4B-2F78-4066-86DB-E59CABEA1B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63DBD-6E32-4B38-8F51-1ADFEB6E1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941a9-8a34-40e1-8ac5-7b9b8f6d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93CCEB-5EA6-4AA9-AD29-7FD677D4F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653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 Balog</dc:creator>
  <cp:keywords/>
  <dc:description/>
  <cp:lastModifiedBy>MSI</cp:lastModifiedBy>
  <cp:revision>9</cp:revision>
  <dcterms:created xsi:type="dcterms:W3CDTF">2026-01-19T09:53:00Z</dcterms:created>
  <dcterms:modified xsi:type="dcterms:W3CDTF">2026-01-26T22:47:00Z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d014a3ce-f329-4a83-a547-4f615fe4da0d</vt:lpwstr>
  </property>
  <property fmtid="{D5CDD505-2E9C-101B-9397-08002B2CF9AE}" pid="3" name="ContentTypeId">
    <vt:lpwstr>0x0101004CE91EBE2F6A6049A2BBBEB4D2A28661</vt:lpwstr>
  </property>
</Properties>
</file>