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 xml:space="preserve">Rules : 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 xml:space="preserve">1. Primitive Widening &gt; Boxing &gt; Varargs. 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 xml:space="preserve">2. Widening and Boxing (WB) not allowed. 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 xml:space="preserve">3. Boxing and Widening (BW) allowed. 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 xml:space="preserve">4. While overloading, Widening + vararg and Boxing + vararg can only be used in a mutually exclusive manner i.e. not together. 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>5. Widening between wrapper classes not allowed</w:t>
      </w:r>
    </w:p>
    <w:p w:rsidR="006A03EA" w:rsidRPr="006A03EA" w:rsidRDefault="006A03EA" w:rsidP="006A03EA">
      <w:pPr>
        <w:rPr>
          <w:shd w:val="clear" w:color="auto" w:fill="FFFFFF"/>
        </w:rPr>
      </w:pPr>
    </w:p>
    <w:p w:rsidR="006A03EA" w:rsidRPr="006A03EA" w:rsidRDefault="006A03EA" w:rsidP="006A03EA">
      <w:pPr>
        <w:ind w:firstLine="720"/>
        <w:rPr>
          <w:shd w:val="clear" w:color="auto" w:fill="FFFFFF"/>
        </w:rPr>
      </w:pPr>
      <w:bookmarkStart w:id="0" w:name="_GoBack"/>
      <w:bookmarkEnd w:id="0"/>
      <w:r w:rsidRPr="006A03EA">
        <w:rPr>
          <w:shd w:val="clear" w:color="auto" w:fill="FFFFFF"/>
        </w:rPr>
        <w:t>Overloaded methods               Invoked by saying     Called method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  <w:t>doX(Integer i) &amp; doX(long l)       doX(5)              long (by Rule 1)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  <w:t>doX(int...i) &amp; doX(Integer i)      doX(5)              Integer (by Rule 1)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  <w:t>doX(Long l) &amp; doX(int...i)         doX(5)              int...i (Rule 2 &amp; 1)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  <w:t>doX(Long l) &amp; doX(Integer...i)     doX(5)              Integer...i(R. 2&amp;1)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  <w:t>doX(Object o) &amp; doX(Long l)        doX(5)              Object o (Rule 2&amp;3)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  <w:t>doX(Object o) &amp; doX(int...i)       doX(5)              Object o (Rule 3&amp;1)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  <w:t>doX(Object o) &amp; doX(long l)        doX(5)              long l (Rule 3&amp;1)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  <w:t>doX(long...l) &amp; doX(Integer...i)   doX(5)              ambiguous (Rule 4)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  <w:t>doX(long...l) &amp; doX(Integer i)     doX(5)              Integer (Rule 1)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  <w:t>doX(Long l)                        Integer i;          error (Rule 5)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  <w:t xml:space="preserve">                                   doX(i)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  <w:t>doX(Long l) &amp; doX(long...l)        Integer i;          long...l(Rule 5 &amp; 1)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  <w:t xml:space="preserve">                                   doX(i)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  <w:t>Widening:</w:t>
      </w:r>
    </w:p>
    <w:p w:rsidR="006A03EA" w:rsidRP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  <w:t>byte to short, int, long, float, or double</w:t>
      </w:r>
    </w:p>
    <w:p w:rsidR="006A03EA" w:rsidRDefault="006A03EA" w:rsidP="006A03EA">
      <w:pPr>
        <w:rPr>
          <w:shd w:val="clear" w:color="auto" w:fill="FFFFFF"/>
        </w:rPr>
      </w:pPr>
      <w:r w:rsidRPr="006A03EA">
        <w:rPr>
          <w:shd w:val="clear" w:color="auto" w:fill="FFFFFF"/>
        </w:rPr>
        <w:tab/>
        <w:t>short to int, long, float, or double</w:t>
      </w:r>
    </w:p>
    <w:p w:rsidR="006A03EA" w:rsidRDefault="006A03EA" w:rsidP="006A03EA">
      <w:pPr>
        <w:ind w:firstLine="720"/>
        <w:rPr>
          <w:shd w:val="clear" w:color="auto" w:fill="FFFFFF"/>
        </w:rPr>
      </w:pPr>
      <w:r w:rsidRPr="006A03EA">
        <w:rPr>
          <w:shd w:val="clear" w:color="auto" w:fill="FFFFFF"/>
        </w:rPr>
        <w:t>char to int, long, float, or double</w:t>
      </w:r>
    </w:p>
    <w:p w:rsidR="006A03EA" w:rsidRDefault="006A03EA" w:rsidP="006A03EA">
      <w:pPr>
        <w:ind w:firstLine="720"/>
        <w:rPr>
          <w:shd w:val="clear" w:color="auto" w:fill="FFFFFF"/>
        </w:rPr>
      </w:pPr>
      <w:r w:rsidRPr="006A03EA">
        <w:rPr>
          <w:shd w:val="clear" w:color="auto" w:fill="FFFFFF"/>
        </w:rPr>
        <w:t>int to long, float, or double</w:t>
      </w:r>
    </w:p>
    <w:p w:rsidR="006A03EA" w:rsidRDefault="006A03EA" w:rsidP="006A03EA">
      <w:pPr>
        <w:ind w:firstLine="720"/>
        <w:rPr>
          <w:shd w:val="clear" w:color="auto" w:fill="FFFFFF"/>
        </w:rPr>
      </w:pPr>
      <w:r w:rsidRPr="006A03EA">
        <w:rPr>
          <w:shd w:val="clear" w:color="auto" w:fill="FFFFFF"/>
        </w:rPr>
        <w:t>long to float or double</w:t>
      </w:r>
    </w:p>
    <w:p w:rsidR="006A03EA" w:rsidRPr="006A03EA" w:rsidRDefault="006A03EA" w:rsidP="006A03EA">
      <w:pPr>
        <w:ind w:firstLine="720"/>
        <w:rPr>
          <w:shd w:val="clear" w:color="auto" w:fill="FFFFFF"/>
        </w:rPr>
      </w:pPr>
      <w:r w:rsidRPr="006A03EA">
        <w:rPr>
          <w:shd w:val="clear" w:color="auto" w:fill="FFFFFF"/>
        </w:rPr>
        <w:t>float to double</w:t>
      </w:r>
    </w:p>
    <w:p w:rsidR="006A03EA" w:rsidRPr="006A03EA" w:rsidRDefault="006A03EA" w:rsidP="006A03EA"/>
    <w:sectPr w:rsidR="006A03EA" w:rsidRPr="006A03EA" w:rsidSect="006A03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3E7" w:rsidRDefault="00F403E7" w:rsidP="006A03EA">
      <w:pPr>
        <w:spacing w:after="0" w:line="240" w:lineRule="auto"/>
      </w:pPr>
      <w:r>
        <w:separator/>
      </w:r>
    </w:p>
  </w:endnote>
  <w:endnote w:type="continuationSeparator" w:id="0">
    <w:p w:rsidR="00F403E7" w:rsidRDefault="00F403E7" w:rsidP="006A0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3E7" w:rsidRDefault="00F403E7" w:rsidP="006A03EA">
      <w:pPr>
        <w:spacing w:after="0" w:line="240" w:lineRule="auto"/>
      </w:pPr>
      <w:r>
        <w:separator/>
      </w:r>
    </w:p>
  </w:footnote>
  <w:footnote w:type="continuationSeparator" w:id="0">
    <w:p w:rsidR="00F403E7" w:rsidRDefault="00F403E7" w:rsidP="006A0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5A"/>
    <w:rsid w:val="003F78A9"/>
    <w:rsid w:val="006A03EA"/>
    <w:rsid w:val="00E32D5A"/>
    <w:rsid w:val="00F4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21228"/>
  <w15:chartTrackingRefBased/>
  <w15:docId w15:val="{F2B27E5F-A62D-45D6-8E6A-3A4E2EB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3EA"/>
  </w:style>
  <w:style w:type="paragraph" w:styleId="Footer">
    <w:name w:val="footer"/>
    <w:basedOn w:val="Normal"/>
    <w:link w:val="FooterChar"/>
    <w:uiPriority w:val="99"/>
    <w:unhideWhenUsed/>
    <w:rsid w:val="006A0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Maftei</dc:creator>
  <cp:keywords/>
  <dc:description/>
  <cp:lastModifiedBy>Diana Maftei</cp:lastModifiedBy>
  <cp:revision>2</cp:revision>
  <dcterms:created xsi:type="dcterms:W3CDTF">2018-03-22T08:42:00Z</dcterms:created>
  <dcterms:modified xsi:type="dcterms:W3CDTF">2018-03-22T08:45:00Z</dcterms:modified>
</cp:coreProperties>
</file>