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7517" w:rsidRDefault="001101EE">
      <w:pPr>
        <w:pStyle w:val="1"/>
      </w:pPr>
      <w:bookmarkStart w:id="0" w:name="_r48y7t2xd8xm" w:colFirst="0" w:colLast="0"/>
      <w:bookmarkEnd w:id="0"/>
      <w:r>
        <w:t xml:space="preserve">Спринт 4. Проект «Секреты </w:t>
      </w:r>
      <w:proofErr w:type="spellStart"/>
      <w:r>
        <w:t>Темнолесья</w:t>
      </w:r>
      <w:proofErr w:type="spellEnd"/>
      <w:r>
        <w:t>»</w:t>
      </w:r>
    </w:p>
    <w:p w14:paraId="00000002" w14:textId="77777777" w:rsidR="00DA7517" w:rsidRDefault="001101EE">
      <w:r>
        <w:rPr>
          <w:b/>
        </w:rPr>
        <w:t xml:space="preserve">Цель проекта — </w:t>
      </w:r>
      <w: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14:paraId="00000003" w14:textId="77777777" w:rsidR="00DA7517" w:rsidRDefault="001101EE">
      <w:r>
        <w:rPr>
          <w:b/>
        </w:rPr>
        <w:t xml:space="preserve">Автор: Прудникова Диана </w:t>
      </w:r>
      <w:r>
        <w:t xml:space="preserve"> </w:t>
      </w:r>
    </w:p>
    <w:p w14:paraId="00000004" w14:textId="77777777" w:rsidR="00DA7517" w:rsidRDefault="001101EE">
      <w:pPr>
        <w:rPr>
          <w:b/>
        </w:rPr>
      </w:pPr>
      <w:r>
        <w:rPr>
          <w:b/>
        </w:rPr>
        <w:t>Дата: 19.01.2025</w:t>
      </w:r>
    </w:p>
    <w:p w14:paraId="00000005" w14:textId="77777777" w:rsidR="00DA7517" w:rsidRDefault="00DA7517">
      <w:pPr>
        <w:rPr>
          <w:b/>
        </w:rPr>
      </w:pPr>
    </w:p>
    <w:p w14:paraId="00000006" w14:textId="77777777" w:rsidR="00DA7517" w:rsidRDefault="001101EE">
      <w:pPr>
        <w:pStyle w:val="2"/>
      </w:pPr>
      <w:bookmarkStart w:id="1" w:name="_vaza1re6x8bo" w:colFirst="0" w:colLast="0"/>
      <w:bookmarkEnd w:id="1"/>
      <w:r>
        <w:t>Часть 3. Выводы и аналитические комментарии</w:t>
      </w:r>
    </w:p>
    <w:p w14:paraId="00000007" w14:textId="77777777" w:rsidR="00DA7517" w:rsidRDefault="001101EE">
      <w:pPr>
        <w:pStyle w:val="3"/>
      </w:pPr>
      <w:bookmarkStart w:id="2" w:name="_ckh1w4h1tu52" w:colFirst="0" w:colLast="0"/>
      <w:bookmarkEnd w:id="2"/>
      <w:r>
        <w:t>1. Результаты исследовательского анализа данных:</w:t>
      </w:r>
    </w:p>
    <w:p w14:paraId="00000008" w14:textId="77777777" w:rsidR="00DA7517" w:rsidRDefault="001101EE">
      <w:r>
        <w:rPr>
          <w:color w:val="666666"/>
          <w:sz w:val="24"/>
          <w:szCs w:val="24"/>
        </w:rPr>
        <w:t>1.1. Доля платящих игроков и влияние расы персонажа на изменение данного показателя.</w:t>
      </w:r>
      <w:r>
        <w:t xml:space="preserve"> </w:t>
      </w:r>
    </w:p>
    <w:p w14:paraId="00000009" w14:textId="77777777" w:rsidR="00DA7517" w:rsidRDefault="001101EE">
      <w:r>
        <w:t>Доля платящих игроков по всем данным составляет 0,18 (3 929) от общего количества игроков (22 214).</w:t>
      </w:r>
    </w:p>
    <w:p w14:paraId="0000000A" w14:textId="77777777" w:rsidR="00DA7517" w:rsidRDefault="001101EE">
      <w:r>
        <w:t xml:space="preserve">В разрезе расы персонажа, доля платящих игроков примерно одинакова - от 0,17 до 0,19. Что говорит о том, что раса персонажа существенно не влияет на стимул игроков совершать покупки. </w:t>
      </w:r>
    </w:p>
    <w:p w14:paraId="0000000B" w14:textId="77777777" w:rsidR="00DA7517" w:rsidRDefault="001101EE">
      <w:r>
        <w:rPr>
          <w:color w:val="666666"/>
          <w:sz w:val="24"/>
          <w:szCs w:val="24"/>
        </w:rPr>
        <w:t xml:space="preserve">1.2. </w:t>
      </w:r>
      <w:proofErr w:type="spellStart"/>
      <w:r>
        <w:rPr>
          <w:color w:val="666666"/>
          <w:sz w:val="24"/>
          <w:szCs w:val="24"/>
        </w:rPr>
        <w:t>Внутриигровые</w:t>
      </w:r>
      <w:proofErr w:type="spellEnd"/>
      <w:r>
        <w:rPr>
          <w:color w:val="666666"/>
          <w:sz w:val="24"/>
          <w:szCs w:val="24"/>
        </w:rPr>
        <w:t xml:space="preserve"> покупки и их стоимость. </w:t>
      </w:r>
    </w:p>
    <w:p w14:paraId="0000000C" w14:textId="77777777" w:rsidR="00DA7517" w:rsidRDefault="001101EE">
      <w:r>
        <w:t xml:space="preserve">Общее количество внутриигровых покупок - 1 307 678. Максимальная стоимость покупки высока - 486 615,1, что неудивительно, ведь стоимость внутриигровых предметов зависит от </w:t>
      </w:r>
      <w:r>
        <w:rPr>
          <w:highlight w:val="white"/>
        </w:rPr>
        <w:t>уровня</w:t>
      </w:r>
      <w:r>
        <w:t xml:space="preserve"> редкости и </w:t>
      </w:r>
      <w:r>
        <w:rPr>
          <w:highlight w:val="white"/>
        </w:rPr>
        <w:t>способностей</w:t>
      </w:r>
      <w:r>
        <w:t xml:space="preserve">, которые они дают игроку, и их цена может </w:t>
      </w:r>
      <w:r>
        <w:rPr>
          <w:highlight w:val="white"/>
        </w:rPr>
        <w:t xml:space="preserve">достигать </w:t>
      </w:r>
      <w:r>
        <w:t>значительных сумм.</w:t>
      </w:r>
    </w:p>
    <w:p w14:paraId="0000000D" w14:textId="6DDBD6E7" w:rsidR="00DA7517" w:rsidRDefault="001101EE">
      <w:r>
        <w:t>Среднее значение стоимости предметов (525,69), значительно выше медианы (74,86</w:t>
      </w:r>
      <w:proofErr w:type="gramStart"/>
      <w:r>
        <w:t>),  из</w:t>
      </w:r>
      <w:proofErr w:type="gramEnd"/>
      <w:r>
        <w:t xml:space="preserve"> чего следует, что в данных присутствует сильный выброс в сторону </w:t>
      </w:r>
      <w:r>
        <w:rPr>
          <w:highlight w:val="white"/>
        </w:rPr>
        <w:t xml:space="preserve">высоких </w:t>
      </w:r>
      <w:r>
        <w:t xml:space="preserve">значений.   </w:t>
      </w:r>
    </w:p>
    <w:p w14:paraId="0000000E" w14:textId="77777777" w:rsidR="00DA7517" w:rsidRDefault="001101EE">
      <w:r>
        <w:t xml:space="preserve">Также можно выделить высокий показатель стандартного отклонения (2 517,35), что говорит о большом разбросе данных относительно среднего значения. </w:t>
      </w:r>
    </w:p>
    <w:p w14:paraId="0000000F" w14:textId="77777777" w:rsidR="00DA7517" w:rsidRDefault="001101EE">
      <w:r>
        <w:t xml:space="preserve">Можно сделать вывод, что основной доход приносят игроки, которые покупают самые дорогие предметы. </w:t>
      </w:r>
    </w:p>
    <w:p w14:paraId="00000010" w14:textId="77777777" w:rsidR="00DA7517" w:rsidRDefault="001101EE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1.3. Аномальные покупки по стоимости. </w:t>
      </w:r>
    </w:p>
    <w:p w14:paraId="00000011" w14:textId="77777777" w:rsidR="00DA7517" w:rsidRDefault="001101EE">
      <w:r>
        <w:t xml:space="preserve">В данных выявлены аномально нулевые значения по стоимости покупки. Всего таких значений 907, доля от общего количества покупок составляет 0,0007. </w:t>
      </w:r>
    </w:p>
    <w:p w14:paraId="00000012" w14:textId="77777777" w:rsidR="00DA7517" w:rsidRDefault="001101EE">
      <w:r>
        <w:t xml:space="preserve">Далее исключаем покупки с аномально нулевой стоимостью. </w:t>
      </w:r>
    </w:p>
    <w:p w14:paraId="00000013" w14:textId="77777777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Минимальные значения в стоимости покупок после 0, в диапазоне от 0,01 до 1 можно допустить, это могут быть </w:t>
      </w:r>
      <w:proofErr w:type="gramStart"/>
      <w:r>
        <w:t>обычные предметы</w:t>
      </w:r>
      <w:proofErr w:type="gramEnd"/>
      <w:r>
        <w:t xml:space="preserve"> и минимальная стоимость делает их доступными для новичков.</w:t>
      </w:r>
    </w:p>
    <w:p w14:paraId="00000014" w14:textId="77777777" w:rsidR="00DA7517" w:rsidRDefault="001101EE">
      <w:pPr>
        <w:rPr>
          <w:color w:val="666666"/>
          <w:sz w:val="24"/>
          <w:szCs w:val="24"/>
        </w:rPr>
      </w:pPr>
      <w:r>
        <w:t xml:space="preserve"> </w:t>
      </w:r>
      <w:r>
        <w:rPr>
          <w:color w:val="666666"/>
          <w:sz w:val="24"/>
          <w:szCs w:val="24"/>
        </w:rPr>
        <w:t xml:space="preserve">1.4. Активность </w:t>
      </w:r>
      <w:proofErr w:type="gramStart"/>
      <w:r>
        <w:rPr>
          <w:color w:val="666666"/>
          <w:sz w:val="24"/>
          <w:szCs w:val="24"/>
        </w:rPr>
        <w:t>игроков</w:t>
      </w:r>
      <w:proofErr w:type="gramEnd"/>
      <w:r>
        <w:rPr>
          <w:color w:val="666666"/>
          <w:sz w:val="24"/>
          <w:szCs w:val="24"/>
        </w:rPr>
        <w:t xml:space="preserve"> совершающих </w:t>
      </w:r>
      <w:proofErr w:type="spellStart"/>
      <w:r>
        <w:rPr>
          <w:color w:val="666666"/>
          <w:sz w:val="24"/>
          <w:szCs w:val="24"/>
        </w:rPr>
        <w:t>внутриигровые</w:t>
      </w:r>
      <w:proofErr w:type="spellEnd"/>
      <w:r>
        <w:rPr>
          <w:color w:val="666666"/>
          <w:sz w:val="24"/>
          <w:szCs w:val="24"/>
        </w:rPr>
        <w:t xml:space="preserve"> покупки. Сравнительный анализ платящих и неплатящих игроков.</w:t>
      </w:r>
    </w:p>
    <w:p w14:paraId="00000015" w14:textId="0EA0CC21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Внутриигровые</w:t>
      </w:r>
      <w:proofErr w:type="spellEnd"/>
      <w:r>
        <w:t xml:space="preserve"> покупки среди платящих игроков совершают 2 444 пользователя, среди неплатящих 11 348, при этом среднее количество покупок на одного платящего игрока 81,68 и </w:t>
      </w:r>
      <w:proofErr w:type="spellStart"/>
      <w:r>
        <w:t>неплатящего</w:t>
      </w:r>
      <w:proofErr w:type="spellEnd"/>
      <w:r>
        <w:t xml:space="preserve"> 97,56. Из чего видно, что </w:t>
      </w:r>
      <w:proofErr w:type="spellStart"/>
      <w:r>
        <w:t>неплатящие</w:t>
      </w:r>
      <w:proofErr w:type="spellEnd"/>
      <w:r>
        <w:t xml:space="preserve"> игроки значительно активнее платящих, при этом платящие игроки покупают более дорогие предметы </w:t>
      </w:r>
      <w:r>
        <w:lastRenderedPageBreak/>
        <w:t>(средняя стоимость покупки</w:t>
      </w:r>
      <w:r w:rsidR="00D86A3F">
        <w:t xml:space="preserve"> </w:t>
      </w:r>
      <w:r w:rsidR="00D86A3F" w:rsidRPr="00D86A3F">
        <w:t>55</w:t>
      </w:r>
      <w:r w:rsidR="00D86A3F">
        <w:t xml:space="preserve"> </w:t>
      </w:r>
      <w:r w:rsidR="00D86A3F" w:rsidRPr="00D86A3F">
        <w:t>467.59</w:t>
      </w:r>
      <w:r>
        <w:t xml:space="preserve">), чем </w:t>
      </w:r>
      <w:proofErr w:type="spellStart"/>
      <w:r>
        <w:t>неплатящие</w:t>
      </w:r>
      <w:proofErr w:type="spellEnd"/>
      <w:r>
        <w:t xml:space="preserve"> (средняя стоимость покупки</w:t>
      </w:r>
      <w:r w:rsidR="00D86A3F">
        <w:t xml:space="preserve"> </w:t>
      </w:r>
      <w:r w:rsidR="00D86A3F" w:rsidRPr="00D86A3F">
        <w:t>48</w:t>
      </w:r>
      <w:r w:rsidR="00D86A3F">
        <w:t xml:space="preserve"> </w:t>
      </w:r>
      <w:r w:rsidR="00D86A3F" w:rsidRPr="00D86A3F">
        <w:t>588.47</w:t>
      </w:r>
      <w:r>
        <w:t xml:space="preserve">). </w:t>
      </w:r>
      <w:bookmarkStart w:id="3" w:name="_GoBack"/>
      <w:bookmarkEnd w:id="3"/>
    </w:p>
    <w:p w14:paraId="00000016" w14:textId="77777777" w:rsidR="00DA7517" w:rsidRDefault="001101E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1.5. Популярные эпические предметы.</w:t>
      </w:r>
    </w:p>
    <w:p w14:paraId="00000017" w14:textId="67EB971E" w:rsidR="00DA7517" w:rsidRDefault="00730852">
      <w:pPr>
        <w:pBdr>
          <w:top w:val="nil"/>
          <w:left w:val="nil"/>
          <w:bottom w:val="nil"/>
          <w:right w:val="nil"/>
          <w:between w:val="nil"/>
        </w:pBdr>
      </w:pPr>
      <w:r>
        <w:t>Из 144</w:t>
      </w:r>
      <w:r w:rsidR="001101EE">
        <w:t xml:space="preserve"> эпических предметов</w:t>
      </w:r>
      <w:r>
        <w:t>, которые хотя бы раз покупали,</w:t>
      </w:r>
      <w:r w:rsidR="001101EE">
        <w:t xml:space="preserve"> примерно 99% покупок приходится на 3 популярные позиции:</w:t>
      </w:r>
    </w:p>
    <w:p w14:paraId="00000018" w14:textId="60AC7A46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1.Book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- купили 1 004 516 раз, доля продаж 77%, доля игроков, которые хотя </w:t>
      </w:r>
      <w:r w:rsidR="008D1A17">
        <w:t>бы раз купили такой предмет 0,88</w:t>
      </w:r>
      <w:r>
        <w:t>;</w:t>
      </w:r>
    </w:p>
    <w:p w14:paraId="00000019" w14:textId="7CF4D510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2.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- купили 271 875 раз, доля продаж 21%, доля игроков, которые хотя бы раз купили такой </w:t>
      </w:r>
      <w:r w:rsidR="008D1A17">
        <w:t>предмет 0,87</w:t>
      </w:r>
      <w:r>
        <w:t>;</w:t>
      </w:r>
    </w:p>
    <w:p w14:paraId="0000001A" w14:textId="60A814B6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3. </w:t>
      </w:r>
      <w:proofErr w:type="spellStart"/>
      <w:r>
        <w:t>Necklace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- купили 13828 раз, доля продаж 1%, доля игроков, которые хотя </w:t>
      </w:r>
      <w:r w:rsidR="008D1A17">
        <w:t>бы раз купили такой предмет 0,12</w:t>
      </w:r>
      <w:r w:rsidR="00730852">
        <w:t>.</w:t>
      </w:r>
    </w:p>
    <w:p w14:paraId="3CC16267" w14:textId="71ED26B1" w:rsidR="00730852" w:rsidRDefault="00730852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Всего в игре доступно 184 эпических предмета, активно покупают всего три вышеперечисленных предмета, это говорит от том, что большая часть предметов не интересна игрокам. </w:t>
      </w:r>
      <w:r w:rsidR="00E0672C">
        <w:t>Популярност</w:t>
      </w:r>
      <w:r w:rsidR="008953DA">
        <w:t>ь</w:t>
      </w:r>
      <w:r w:rsidR="004E3528">
        <w:t xml:space="preserve"> эпических предметов</w:t>
      </w:r>
      <w:r w:rsidR="00E0672C">
        <w:t xml:space="preserve"> зависит о</w:t>
      </w:r>
      <w:r w:rsidR="004E3528">
        <w:t>т их</w:t>
      </w:r>
      <w:r w:rsidR="00E0672C">
        <w:t xml:space="preserve"> ценности для игроков.</w:t>
      </w:r>
    </w:p>
    <w:p w14:paraId="3B53F69E" w14:textId="7C748542" w:rsidR="00E0672C" w:rsidRDefault="00E0672C">
      <w:pPr>
        <w:pBdr>
          <w:top w:val="nil"/>
          <w:left w:val="nil"/>
          <w:bottom w:val="nil"/>
          <w:right w:val="nil"/>
          <w:between w:val="nil"/>
        </w:pBdr>
      </w:pPr>
      <w:r w:rsidRPr="00E0672C">
        <w:t>Чтобы предмет имел ценность, нужно пока</w:t>
      </w:r>
      <w:r>
        <w:t xml:space="preserve">зать, чем он может быть полезен, </w:t>
      </w:r>
      <w:r w:rsidR="009159DA" w:rsidRPr="009159DA">
        <w:t>дать игрокам понять, как и для чего её можно использовать</w:t>
      </w:r>
      <w:r w:rsidR="009159DA">
        <w:t>. Т</w:t>
      </w:r>
      <w:r>
        <w:t xml:space="preserve">акже </w:t>
      </w:r>
      <w:r w:rsidRPr="00E0672C">
        <w:t>ценность предмета может зависеть от его эксклюзивности. Например, можно ограничить сроки его хождения</w:t>
      </w:r>
      <w:r>
        <w:t>.</w:t>
      </w:r>
    </w:p>
    <w:p w14:paraId="0000001B" w14:textId="77777777" w:rsidR="00DA7517" w:rsidRDefault="001101EE">
      <w:pPr>
        <w:pStyle w:val="3"/>
        <w:spacing w:before="240" w:after="240"/>
      </w:pPr>
      <w:bookmarkStart w:id="4" w:name="_z143u5np220b" w:colFirst="0" w:colLast="0"/>
      <w:bookmarkEnd w:id="4"/>
      <w:r>
        <w:t xml:space="preserve">2. Результаты решения </w:t>
      </w:r>
      <w:proofErr w:type="spellStart"/>
      <w:r>
        <w:t>ad</w:t>
      </w:r>
      <w:proofErr w:type="spellEnd"/>
      <w:r>
        <w:t xml:space="preserve"> </w:t>
      </w:r>
      <w:proofErr w:type="spellStart"/>
      <w:r>
        <w:t>hoc</w:t>
      </w:r>
      <w:proofErr w:type="spellEnd"/>
      <w:r>
        <w:t xml:space="preserve"> задач</w:t>
      </w:r>
    </w:p>
    <w:p w14:paraId="0000001C" w14:textId="77777777" w:rsidR="00DA7517" w:rsidRDefault="001101E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2.1. Зависимость активности игроков по совершению внутриигровых покупок от расы персонажа.</w:t>
      </w:r>
    </w:p>
    <w:p w14:paraId="0000001D" w14:textId="434B9B87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>Доля игроков, которые совершают покупки от общего количества зарегистрированных игроков по каждой расе персонажа приблизительно равна 0,6.</w:t>
      </w:r>
    </w:p>
    <w:p w14:paraId="0000001E" w14:textId="3682B28C" w:rsidR="00DA7517" w:rsidRDefault="001101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Доля платящих игроков, совершивших покупки от общего количества игроков, совершивших покупки по каждой расе персонажа примерно одинакова (от 0,16 до 0,2), что говорит о том, что прохождение игры за персонажей разных рас требует приблизительно равного количества покупок эпических предметов. </w:t>
      </w:r>
    </w:p>
    <w:p w14:paraId="51CD6A74" w14:textId="25388674" w:rsidR="009A155B" w:rsidRDefault="00CF7DD7" w:rsidP="001422D9">
      <w:pPr>
        <w:pBdr>
          <w:top w:val="nil"/>
          <w:left w:val="nil"/>
          <w:bottom w:val="nil"/>
          <w:right w:val="nil"/>
          <w:between w:val="nil"/>
        </w:pBdr>
      </w:pPr>
      <w:r>
        <w:t>В целом, в разрезе расы персонажа</w:t>
      </w:r>
      <w:r w:rsidR="001D2030">
        <w:t xml:space="preserve"> </w:t>
      </w:r>
      <w:r>
        <w:t>среднее количество покупок</w:t>
      </w:r>
      <w:r w:rsidR="001D2030">
        <w:t xml:space="preserve"> на одного игрока</w:t>
      </w:r>
      <w:r w:rsidR="008B0753">
        <w:t xml:space="preserve"> не имее</w:t>
      </w:r>
      <w:r w:rsidR="00B52D1E">
        <w:t>т значительной</w:t>
      </w:r>
      <w:r>
        <w:t xml:space="preserve"> разницы. М</w:t>
      </w:r>
      <w:r w:rsidR="002F165C">
        <w:t xml:space="preserve">ожно отметить, </w:t>
      </w:r>
      <w:r w:rsidR="009A155B">
        <w:t>что по среднему количеству покупок на одного игрока лидируют две расы персонажа: «</w:t>
      </w:r>
      <w:proofErr w:type="spellStart"/>
      <w:r w:rsidR="009A155B" w:rsidRPr="009A155B">
        <w:t>Human</w:t>
      </w:r>
      <w:proofErr w:type="spellEnd"/>
      <w:r w:rsidR="009A155B">
        <w:t>» (121,4) и «</w:t>
      </w:r>
      <w:proofErr w:type="spellStart"/>
      <w:r w:rsidR="009A155B" w:rsidRPr="009A155B">
        <w:t>Angel</w:t>
      </w:r>
      <w:proofErr w:type="spellEnd"/>
      <w:r w:rsidR="009A155B">
        <w:t>» (106,8),</w:t>
      </w:r>
      <w:r w:rsidR="001422D9">
        <w:t xml:space="preserve"> а </w:t>
      </w:r>
      <w:r w:rsidR="001422D9" w:rsidRPr="001422D9">
        <w:t>средняя стоимость одной покупки на одного игрока данных рас персонажа самая низкая: «</w:t>
      </w:r>
      <w:proofErr w:type="spellStart"/>
      <w:r w:rsidR="001422D9" w:rsidRPr="001422D9">
        <w:t>Hum</w:t>
      </w:r>
      <w:r w:rsidR="001422D9">
        <w:t>a</w:t>
      </w:r>
      <w:r>
        <w:t>n</w:t>
      </w:r>
      <w:proofErr w:type="spellEnd"/>
      <w:r>
        <w:t>» (403.08) и «</w:t>
      </w:r>
      <w:proofErr w:type="spellStart"/>
      <w:r>
        <w:t>Angel</w:t>
      </w:r>
      <w:proofErr w:type="spellEnd"/>
      <w:r>
        <w:t xml:space="preserve">» (455.65). </w:t>
      </w:r>
      <w:r w:rsidR="001422D9">
        <w:t>Это говорит о том</w:t>
      </w:r>
      <w:r w:rsidR="009A155B">
        <w:t>, что</w:t>
      </w:r>
      <w:r w:rsidR="001422D9">
        <w:t xml:space="preserve"> игроки данн</w:t>
      </w:r>
      <w:r w:rsidR="00007B0E">
        <w:t>ых рас покупают</w:t>
      </w:r>
      <w:r w:rsidR="001422D9">
        <w:t xml:space="preserve"> чаще всего и в основном недорогие предметы.</w:t>
      </w:r>
      <w:r w:rsidR="009A155B">
        <w:t xml:space="preserve"> </w:t>
      </w:r>
    </w:p>
    <w:p w14:paraId="07F226DA" w14:textId="06B083A3" w:rsidR="003E65B7" w:rsidRPr="003E65B7" w:rsidRDefault="005205BF" w:rsidP="001422D9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Также можно выделить расу персонажа </w:t>
      </w:r>
      <w:r w:rsidRPr="005205BF">
        <w:t>«</w:t>
      </w:r>
      <w:proofErr w:type="spellStart"/>
      <w:r w:rsidRPr="005205BF">
        <w:t>Northman</w:t>
      </w:r>
      <w:proofErr w:type="spellEnd"/>
      <w:r w:rsidRPr="005205BF">
        <w:t>»</w:t>
      </w:r>
      <w:r>
        <w:t xml:space="preserve"> -  по максимальной средней стоимости одной </w:t>
      </w:r>
      <w:r w:rsidR="00993C6A">
        <w:t>покупки</w:t>
      </w:r>
      <w:r w:rsidRPr="005205BF">
        <w:t xml:space="preserve"> на одного игрока</w:t>
      </w:r>
      <w:r>
        <w:t xml:space="preserve"> (</w:t>
      </w:r>
      <w:r w:rsidRPr="005205BF">
        <w:t>761.47</w:t>
      </w:r>
      <w:r>
        <w:t>) и п</w:t>
      </w:r>
      <w:r w:rsidR="003E65B7">
        <w:t>о</w:t>
      </w:r>
      <w:r>
        <w:t xml:space="preserve"> максимальной</w:t>
      </w:r>
      <w:r w:rsidR="003E65B7">
        <w:t xml:space="preserve"> средней суммарной стоимости</w:t>
      </w:r>
      <w:r w:rsidR="003E65B7" w:rsidRPr="003E65B7">
        <w:t xml:space="preserve"> п</w:t>
      </w:r>
      <w:r w:rsidR="003E65B7">
        <w:t xml:space="preserve">окупок на одного игрока </w:t>
      </w:r>
      <w:r>
        <w:t>(</w:t>
      </w:r>
      <w:r w:rsidRPr="005205BF">
        <w:t>62518.17</w:t>
      </w:r>
      <w:r>
        <w:t>). Э</w:t>
      </w:r>
      <w:r w:rsidR="00007B0E">
        <w:t>то значит, что игроки данной расы персонажа</w:t>
      </w:r>
      <w:r w:rsidR="007F492C">
        <w:t xml:space="preserve"> делают покупки на самые крупные</w:t>
      </w:r>
      <w:r w:rsidR="00007B0E">
        <w:t xml:space="preserve"> суммы. </w:t>
      </w:r>
    </w:p>
    <w:p w14:paraId="7E793E54" w14:textId="6D49EFAE" w:rsidR="00F727D1" w:rsidRDefault="009A155B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00001F" w14:textId="77777777" w:rsidR="00DA7517" w:rsidRDefault="001101EE">
      <w:pPr>
        <w:pStyle w:val="4"/>
      </w:pPr>
      <w:bookmarkStart w:id="5" w:name="_tj8j34h98j42" w:colFirst="0" w:colLast="0"/>
      <w:bookmarkEnd w:id="5"/>
      <w:r>
        <w:t>2.2. Частота совершения покупок.</w:t>
      </w:r>
    </w:p>
    <w:p w14:paraId="00000020" w14:textId="77777777" w:rsidR="00DA7517" w:rsidRDefault="001101EE">
      <w:r>
        <w:t>По частоте покупок делим активных игроков, которые совершили 25 и более покупок на три равные группы:</w:t>
      </w:r>
    </w:p>
    <w:p w14:paraId="00000021" w14:textId="77777777" w:rsidR="00DA7517" w:rsidRDefault="001101EE">
      <w:pPr>
        <w:numPr>
          <w:ilvl w:val="0"/>
          <w:numId w:val="1"/>
        </w:numPr>
      </w:pPr>
      <w:r>
        <w:t>высокая частота - среднее количество покупок на одного игрока 390,66</w:t>
      </w:r>
    </w:p>
    <w:p w14:paraId="00000022" w14:textId="77777777" w:rsidR="00DA7517" w:rsidRDefault="001101EE">
      <w:pPr>
        <w:ind w:left="720"/>
      </w:pPr>
      <w:r>
        <w:t>среднее количество дней между покупками 3,29;</w:t>
      </w:r>
    </w:p>
    <w:p w14:paraId="00000023" w14:textId="77777777" w:rsidR="00DA7517" w:rsidRDefault="001101EE">
      <w:pPr>
        <w:numPr>
          <w:ilvl w:val="0"/>
          <w:numId w:val="1"/>
        </w:numPr>
      </w:pPr>
      <w:r>
        <w:lastRenderedPageBreak/>
        <w:t>умеренная частота - среднее количество покупок на одного игрока 58,81</w:t>
      </w:r>
    </w:p>
    <w:p w14:paraId="00000024" w14:textId="77777777" w:rsidR="00DA7517" w:rsidRDefault="001101EE">
      <w:pPr>
        <w:ind w:left="720"/>
      </w:pPr>
      <w:r>
        <w:t>среднее количество дней между покупками 7,54;</w:t>
      </w:r>
    </w:p>
    <w:p w14:paraId="00000025" w14:textId="77777777" w:rsidR="00DA7517" w:rsidRDefault="001101EE">
      <w:pPr>
        <w:numPr>
          <w:ilvl w:val="0"/>
          <w:numId w:val="1"/>
        </w:numPr>
      </w:pPr>
      <w:r>
        <w:t>Низкая частота -  среднее количество покупок на одного игрока 33,64</w:t>
      </w:r>
    </w:p>
    <w:p w14:paraId="00000026" w14:textId="77777777" w:rsidR="00DA7517" w:rsidRDefault="001101EE">
      <w:pPr>
        <w:ind w:left="720"/>
      </w:pPr>
      <w:r>
        <w:t>среднее количество дней между покупками 13,29.</w:t>
      </w:r>
    </w:p>
    <w:p w14:paraId="00000027" w14:textId="2C4CC84A" w:rsidR="00DA7517" w:rsidRDefault="001101EE">
      <w:r>
        <w:t xml:space="preserve">Доля платящих игроков, совершивших покупки от общего количества игроков, совершивших покупки по каждой выделенной группе приблизительно равна - от 0,17 до 0,18.  </w:t>
      </w:r>
    </w:p>
    <w:p w14:paraId="00000028" w14:textId="0ED57D84" w:rsidR="00DA7517" w:rsidRDefault="001101EE">
      <w:pPr>
        <w:pStyle w:val="3"/>
        <w:spacing w:before="240" w:after="240"/>
      </w:pPr>
      <w:bookmarkStart w:id="6" w:name="_nwm5lzghpmz8" w:colFirst="0" w:colLast="0"/>
      <w:bookmarkEnd w:id="6"/>
      <w:r>
        <w:t>3. Общие выводы и рекомендации.</w:t>
      </w:r>
    </w:p>
    <w:p w14:paraId="3E5E4920" w14:textId="0BCAE85C" w:rsidR="005C5182" w:rsidRDefault="00BE3E37" w:rsidP="007D6381">
      <w:r>
        <w:t>Доля платящих игроков по всем данным и по виду расы персонажа</w:t>
      </w:r>
      <w:r w:rsidR="005C5182">
        <w:t xml:space="preserve"> от общего количества игроков</w:t>
      </w:r>
      <w:r>
        <w:t xml:space="preserve"> приблизительно равна, что говорит о несущественном влиянии расы персонажа на стимул игроков совершать покупки.</w:t>
      </w:r>
      <w:r w:rsidR="00ED0D66">
        <w:t xml:space="preserve"> </w:t>
      </w:r>
    </w:p>
    <w:p w14:paraId="0240B8B0" w14:textId="77777777" w:rsidR="005C5182" w:rsidRDefault="005C5182" w:rsidP="007D6381"/>
    <w:p w14:paraId="64572E95" w14:textId="7AABD90A" w:rsidR="007D5ADB" w:rsidRDefault="00BE3E37" w:rsidP="007D6381">
      <w:r>
        <w:t>Можно выделить, что стоимость внутриигровых покупок имеет сильный выброс в большую сторону. В этом случае ст</w:t>
      </w:r>
      <w:r w:rsidR="00761CC3">
        <w:t>оит уделить внимание</w:t>
      </w:r>
      <w:r>
        <w:t xml:space="preserve"> особенност</w:t>
      </w:r>
      <w:r w:rsidR="00C743C8">
        <w:t>ям</w:t>
      </w:r>
      <w:r>
        <w:t xml:space="preserve"> эпических предметов со средней стоимостью. Например, наделить</w:t>
      </w:r>
      <w:r w:rsidR="00C743C8">
        <w:t xml:space="preserve"> данные предметы </w:t>
      </w:r>
      <w:r w:rsidRPr="00BE3E37">
        <w:t>чуть более значительными характеристиками, что сделает их более эффективными и увеличит частоту покупок игроков.</w:t>
      </w:r>
    </w:p>
    <w:p w14:paraId="1AD18749" w14:textId="77777777" w:rsidR="005C5182" w:rsidRDefault="005C5182" w:rsidP="007D6381"/>
    <w:p w14:paraId="20BA1EC1" w14:textId="733FCA08" w:rsidR="00ED0D66" w:rsidRDefault="000F26AE" w:rsidP="007D6381">
      <w:r>
        <w:t>Платящие игроки, совершающие покупки менее активны неплатящих игроков, совершающих покупки</w:t>
      </w:r>
      <w:r w:rsidR="00670C9A">
        <w:t xml:space="preserve">, при этом средняя стоимость покупки у платящих пользователей выше. </w:t>
      </w:r>
      <w:r w:rsidR="006F0283">
        <w:t xml:space="preserve">Из чего можно сделать вывод о необходимости вовлекать новых пользователей совершать покупки за реальные деньги. </w:t>
      </w:r>
      <w:r w:rsidR="00670C9A">
        <w:t xml:space="preserve">Чтобы стимулировать новичков совершить первую покупку за реальные деньги, можно применить различные типы акций, например, дополнительный бонус, специальное предложение и т.д. </w:t>
      </w:r>
    </w:p>
    <w:p w14:paraId="713693A5" w14:textId="77777777" w:rsidR="005C5182" w:rsidRDefault="005C5182" w:rsidP="007D6381"/>
    <w:p w14:paraId="32082E9F" w14:textId="0AF90035" w:rsidR="00670C9A" w:rsidRDefault="00ED0D66" w:rsidP="007D6381">
      <w:r>
        <w:t>Основная часть эпических предметов не пользуется спросом, из 184 только 3 предмета являют</w:t>
      </w:r>
      <w:r w:rsidR="002006B4">
        <w:t>ся популярными, а 40 предметов вообще ни разу не купили.</w:t>
      </w:r>
      <w:r>
        <w:t xml:space="preserve"> Из чего следует, что необходимо повышать ценность предмета для игр</w:t>
      </w:r>
      <w:r w:rsidR="00A5040E">
        <w:t xml:space="preserve">оков. </w:t>
      </w:r>
      <w:r w:rsidRPr="00ED0D66">
        <w:t>Важно не только описать функционал вещи, но и дать игрокам понять, как и для чего её можно использовать.</w:t>
      </w:r>
    </w:p>
    <w:p w14:paraId="0D899A9E" w14:textId="72FD5D10" w:rsidR="00B04698" w:rsidRDefault="00B04698" w:rsidP="007D6381"/>
    <w:p w14:paraId="7CE81B75" w14:textId="3B76EE4D" w:rsidR="00B04698" w:rsidRPr="00B04698" w:rsidRDefault="00B04698" w:rsidP="00B04698">
      <w:r>
        <w:t xml:space="preserve">По среднему количеству покупок на одного игрока с небольшим отрывом можно выделить две расы персонажа </w:t>
      </w:r>
      <w:r w:rsidRPr="00B04698">
        <w:t>«</w:t>
      </w:r>
      <w:proofErr w:type="spellStart"/>
      <w:r w:rsidRPr="00B04698">
        <w:t>Human</w:t>
      </w:r>
      <w:proofErr w:type="spellEnd"/>
      <w:r w:rsidRPr="00B04698">
        <w:t>»</w:t>
      </w:r>
      <w:r>
        <w:t xml:space="preserve"> и </w:t>
      </w:r>
      <w:r w:rsidRPr="00B04698">
        <w:t>«</w:t>
      </w:r>
      <w:proofErr w:type="spellStart"/>
      <w:r w:rsidRPr="00B04698">
        <w:t>Angel</w:t>
      </w:r>
      <w:proofErr w:type="spellEnd"/>
      <w:r w:rsidRPr="00B04698">
        <w:t>»</w:t>
      </w:r>
      <w:r>
        <w:t xml:space="preserve">. Игроки данных рас персонажа покупают предметы преимущественно по невысокой стоимости. Вероятно, для данных рас недорогие предметы более полезны, чем для остальных. </w:t>
      </w:r>
      <w:r w:rsidR="00E7628D">
        <w:t>Следовательно</w:t>
      </w:r>
      <w:r>
        <w:t xml:space="preserve">, можно данные предметы наделить более сильными особенностями и для других рас персонажей, что увеличит частоту покупок. </w:t>
      </w:r>
    </w:p>
    <w:p w14:paraId="2A00D478" w14:textId="22FF0418" w:rsidR="001B03D4" w:rsidRDefault="001B03D4" w:rsidP="007D6381"/>
    <w:p w14:paraId="36C6EA9E" w14:textId="21517E10" w:rsidR="006567AE" w:rsidRPr="005D28F3" w:rsidRDefault="006567AE" w:rsidP="005D28F3">
      <w:r>
        <w:t xml:space="preserve">В заключении можно сделать вывод, что в целом активность </w:t>
      </w:r>
      <w:r w:rsidRPr="006567AE">
        <w:t>игроков по совершению внутриигровых покупо</w:t>
      </w:r>
      <w:r>
        <w:t>к</w:t>
      </w:r>
      <w:r w:rsidR="008542BE">
        <w:t xml:space="preserve"> существенно</w:t>
      </w:r>
      <w:r>
        <w:t xml:space="preserve"> не зависит</w:t>
      </w:r>
      <w:r w:rsidR="009F32B4">
        <w:t xml:space="preserve"> от</w:t>
      </w:r>
      <w:r>
        <w:t xml:space="preserve"> расы </w:t>
      </w:r>
      <w:r w:rsidR="009F32B4">
        <w:t>персонажа</w:t>
      </w:r>
      <w:r w:rsidR="005D28F3">
        <w:t xml:space="preserve">. На активность пользователей совершать покупку </w:t>
      </w:r>
      <w:r w:rsidR="005D28F3" w:rsidRPr="005D28F3">
        <w:t>внутрииг</w:t>
      </w:r>
      <w:r w:rsidR="005D28F3">
        <w:t>ровой валюты «райские лепестки» в большей степени могут повлиять характеристики эпических предметов, вероятно</w:t>
      </w:r>
      <w:r w:rsidR="00F200E9">
        <w:t xml:space="preserve"> будет</w:t>
      </w:r>
      <w:r w:rsidR="005D28F3">
        <w:t xml:space="preserve"> целес</w:t>
      </w:r>
      <w:r w:rsidR="00F200E9">
        <w:t>ообразным</w:t>
      </w:r>
      <w:r w:rsidR="005D28F3">
        <w:t xml:space="preserve"> повысить ценность</w:t>
      </w:r>
      <w:r w:rsidR="00135D69">
        <w:t xml:space="preserve"> и эффективность</w:t>
      </w:r>
      <w:r w:rsidR="005D28F3">
        <w:t xml:space="preserve"> предметов</w:t>
      </w:r>
      <w:r w:rsidR="00F200E9">
        <w:t xml:space="preserve"> </w:t>
      </w:r>
      <w:r w:rsidR="00135D69">
        <w:t>для игроков, а также стимулировать</w:t>
      </w:r>
      <w:r w:rsidR="00A173C6">
        <w:t xml:space="preserve"> новичков </w:t>
      </w:r>
      <w:r w:rsidR="00135D69">
        <w:t xml:space="preserve">на покупку с помощью проведения различных акций. </w:t>
      </w:r>
    </w:p>
    <w:p w14:paraId="0000002A" w14:textId="44A5ED82" w:rsidR="00DA7517" w:rsidRDefault="00DA7517">
      <w:pPr>
        <w:pBdr>
          <w:top w:val="nil"/>
          <w:left w:val="nil"/>
          <w:bottom w:val="nil"/>
          <w:right w:val="nil"/>
          <w:between w:val="nil"/>
        </w:pBdr>
      </w:pPr>
    </w:p>
    <w:sectPr w:rsidR="00DA75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6E0"/>
    <w:multiLevelType w:val="multilevel"/>
    <w:tmpl w:val="86D64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17"/>
    <w:rsid w:val="00007B0E"/>
    <w:rsid w:val="00047DDE"/>
    <w:rsid w:val="00056FB1"/>
    <w:rsid w:val="000F26AE"/>
    <w:rsid w:val="001101EE"/>
    <w:rsid w:val="00135D69"/>
    <w:rsid w:val="001422D9"/>
    <w:rsid w:val="001B03D4"/>
    <w:rsid w:val="001D2030"/>
    <w:rsid w:val="002006B4"/>
    <w:rsid w:val="002F165C"/>
    <w:rsid w:val="003E65B7"/>
    <w:rsid w:val="00470913"/>
    <w:rsid w:val="004E3528"/>
    <w:rsid w:val="005205BF"/>
    <w:rsid w:val="005C5182"/>
    <w:rsid w:val="005D28F3"/>
    <w:rsid w:val="006509D5"/>
    <w:rsid w:val="006567AE"/>
    <w:rsid w:val="00670C9A"/>
    <w:rsid w:val="006A702E"/>
    <w:rsid w:val="006F0283"/>
    <w:rsid w:val="00727E0F"/>
    <w:rsid w:val="00730852"/>
    <w:rsid w:val="00761CC3"/>
    <w:rsid w:val="007D5ADB"/>
    <w:rsid w:val="007D6381"/>
    <w:rsid w:val="007F492C"/>
    <w:rsid w:val="008542BE"/>
    <w:rsid w:val="008953DA"/>
    <w:rsid w:val="008B0753"/>
    <w:rsid w:val="008D1A17"/>
    <w:rsid w:val="009159DA"/>
    <w:rsid w:val="00993C6A"/>
    <w:rsid w:val="009A155B"/>
    <w:rsid w:val="009F32B4"/>
    <w:rsid w:val="00A173C6"/>
    <w:rsid w:val="00A5040E"/>
    <w:rsid w:val="00B04698"/>
    <w:rsid w:val="00B14BFA"/>
    <w:rsid w:val="00B52D1E"/>
    <w:rsid w:val="00BE3E37"/>
    <w:rsid w:val="00C743C8"/>
    <w:rsid w:val="00CF7DD7"/>
    <w:rsid w:val="00D86A3F"/>
    <w:rsid w:val="00DA7517"/>
    <w:rsid w:val="00DD5C90"/>
    <w:rsid w:val="00E0672C"/>
    <w:rsid w:val="00E7628D"/>
    <w:rsid w:val="00ED0D66"/>
    <w:rsid w:val="00F200E9"/>
    <w:rsid w:val="00F7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A4F7"/>
  <w15:docId w15:val="{B1F8ADF7-F578-4A7B-9F7A-16A18AA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D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38</cp:revision>
  <dcterms:created xsi:type="dcterms:W3CDTF">2025-01-19T09:53:00Z</dcterms:created>
  <dcterms:modified xsi:type="dcterms:W3CDTF">2025-01-20T13:09:00Z</dcterms:modified>
</cp:coreProperties>
</file>