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26.png" ContentType="image/png"/>
  <Override PartName="/word/media/rId43.png" ContentType="image/png"/>
  <Override PartName="/word/media/rId47.png" ContentType="image/png"/>
  <Override PartName="/word/media/rId52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Author"/>
      </w:pPr>
      <w:r>
        <w:t xml:space="preserve">Диана</w:t>
      </w:r>
      <w:r>
        <w:t xml:space="preserve"> </w:t>
      </w:r>
      <w:r>
        <w:t xml:space="preserve">Садова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 осуществляется с помощью командной строки посредством построчного ввода команд. При этом обычно используется командные интерпретаторы языка shell: /bin/sh; /bin/csh; /bin/ksh.</w:t>
      </w:r>
    </w:p>
    <w:bookmarkEnd w:id="21"/>
    <w:bookmarkStart w:id="107" w:name="последовательность-выполнения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Последовательность выполнения работы</w:t>
      </w:r>
    </w:p>
    <w:bookmarkStart w:id="25" w:name="X531b57871731c9540a70921fbd1ffb017a212c5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упражнения.(рис. 1).</w:t>
      </w:r>
    </w:p>
    <w:p>
      <w:pPr>
        <w:pStyle w:val="CaptionedFigure"/>
      </w:pPr>
      <w:r>
        <w:drawing>
          <wp:inline>
            <wp:extent cx="3190808" cy="665018"/>
            <wp:effectExtent b="0" l="0" r="0" t="0"/>
            <wp:docPr descr="Полное имя домашнего каталог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08" cy="665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Полное имя домашнего каталога</w:t>
      </w:r>
    </w:p>
    <w:p>
      <w:pPr>
        <w:pStyle w:val="BodyText"/>
      </w:pPr>
      <w:r>
        <w:t xml:space="preserve">Далее можем приступать к выполнению лабораторной работы.</w:t>
      </w:r>
    </w:p>
    <w:bookmarkEnd w:id="25"/>
    <w:bookmarkStart w:id="51" w:name="выполните-следующие-действия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Выполните следующие действия:</w:t>
      </w:r>
    </w:p>
    <w:bookmarkStart w:id="29" w:name="перейдите-в-каталог-tmp.рис.--fig002.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Перейдите в каталог /tmp.(рис. 2).</w:t>
      </w:r>
    </w:p>
    <w:p>
      <w:pPr>
        <w:pStyle w:val="CaptionedFigure"/>
      </w:pPr>
      <w:r>
        <w:drawing>
          <wp:inline>
            <wp:extent cx="3465767" cy="351692"/>
            <wp:effectExtent b="0" l="0" r="0" t="0"/>
            <wp:docPr descr="Переход в каталог tmp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767" cy="351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 tmp</w:t>
      </w:r>
    </w:p>
    <w:bookmarkEnd w:id="29"/>
    <w:bookmarkStart w:id="42" w:name="Xfc4883bdac9c2f0eb821a8bc9131ec6955b9f40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Выведите на экран содержимое каталога /tmp. Для этого используйте команду ls с различными опциями. Поясните разницу в выводимой на экран информации.(рис. 3),(рис. 4),(рис. 5),(рис. 6).</w:t>
      </w:r>
    </w:p>
    <w:p>
      <w:pPr>
        <w:pStyle w:val="CaptionedFigure"/>
      </w:pPr>
      <w:r>
        <w:drawing>
          <wp:inline>
            <wp:extent cx="4800600" cy="1757118"/>
            <wp:effectExtent b="0" l="0" r="0" t="0"/>
            <wp:docPr descr="Команда ls без опции" title="" id="31" name="Picture"/>
            <a:graphic>
              <a:graphicData uri="http://schemas.openxmlformats.org/drawingml/2006/picture">
                <pic:pic>
                  <pic:nvPicPr>
                    <pic:cNvPr descr="image/2.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57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без опции</w:t>
      </w:r>
    </w:p>
    <w:p>
      <w:pPr>
        <w:pStyle w:val="CaptionedFigure"/>
      </w:pPr>
      <w:r>
        <w:drawing>
          <wp:inline>
            <wp:extent cx="4800600" cy="2467049"/>
            <wp:effectExtent b="0" l="0" r="0" t="0"/>
            <wp:docPr descr="Команда ls c опцией -а" title="" id="34" name="Picture"/>
            <a:graphic>
              <a:graphicData uri="http://schemas.openxmlformats.org/drawingml/2006/picture">
                <pic:pic>
                  <pic:nvPicPr>
                    <pic:cNvPr descr="image/2.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67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c опцией -а</w:t>
      </w:r>
    </w:p>
    <w:p>
      <w:pPr>
        <w:pStyle w:val="BodyText"/>
      </w:pPr>
      <w:r>
        <w:t xml:space="preserve">ls -a - просмотор всех файлов (скрытых в том числе).</w:t>
      </w:r>
    </w:p>
    <w:p>
      <w:pPr>
        <w:pStyle w:val="CaptionedFigure"/>
      </w:pPr>
      <w:r>
        <w:drawing>
          <wp:inline>
            <wp:extent cx="4800600" cy="1282689"/>
            <wp:effectExtent b="0" l="0" r="0" t="0"/>
            <wp:docPr descr="Команда ls c опцией -l" title="" id="37" name="Picture"/>
            <a:graphic>
              <a:graphicData uri="http://schemas.openxmlformats.org/drawingml/2006/picture">
                <pic:pic>
                  <pic:nvPicPr>
                    <pic:cNvPr descr="image/2.3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82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c опцией -l</w:t>
      </w:r>
    </w:p>
    <w:p>
      <w:pPr>
        <w:pStyle w:val="BodyText"/>
      </w:pPr>
      <w:r>
        <w:t xml:space="preserve">ls -l - можем посмотреть всю информацию (кто может просматривать это файл или каталог, кто и когда его создал).</w:t>
      </w:r>
    </w:p>
    <w:p>
      <w:pPr>
        <w:pStyle w:val="CaptionedFigure"/>
      </w:pPr>
      <w:r>
        <w:drawing>
          <wp:inline>
            <wp:extent cx="4800600" cy="1672060"/>
            <wp:effectExtent b="0" l="0" r="0" t="0"/>
            <wp:docPr descr="Команда ls c опцией -F" title="" id="40" name="Picture"/>
            <a:graphic>
              <a:graphicData uri="http://schemas.openxmlformats.org/drawingml/2006/picture">
                <pic:pic>
                  <pic:nvPicPr>
                    <pic:cNvPr descr="image/2.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72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Команда ls c опцией -F</w:t>
      </w:r>
    </w:p>
    <w:p>
      <w:pPr>
        <w:pStyle w:val="BodyText"/>
      </w:pPr>
      <w:r>
        <w:t xml:space="preserve">ls -F - просмотор информации о типе файлов.</w:t>
      </w:r>
    </w:p>
    <w:bookmarkEnd w:id="42"/>
    <w:bookmarkStart w:id="46" w:name="Xcd928701982aa5c34d7a900be29ac3f50ba05d7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Определите, есть ли в каталоге /var/spool подкаталог с именем cron?(рис. 7).</w:t>
      </w:r>
    </w:p>
    <w:p>
      <w:pPr>
        <w:pStyle w:val="CaptionedFigure"/>
      </w:pPr>
      <w:r>
        <w:drawing>
          <wp:inline>
            <wp:extent cx="4181941" cy="735356"/>
            <wp:effectExtent b="0" l="0" r="0" t="0"/>
            <wp:docPr descr="Ищем подкаталог с именем cron" title="" id="44" name="Picture"/>
            <a:graphic>
              <a:graphicData uri="http://schemas.openxmlformats.org/drawingml/2006/picture">
                <pic:pic>
                  <pic:nvPicPr>
                    <pic:cNvPr descr="image/3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941" cy="735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Ищем подкаталог с именем cron</w:t>
      </w:r>
    </w:p>
    <w:p>
      <w:pPr>
        <w:pStyle w:val="BodyText"/>
      </w:pPr>
      <w:r>
        <w:t xml:space="preserve">Да, он присутствует.</w:t>
      </w:r>
    </w:p>
    <w:bookmarkEnd w:id="46"/>
    <w:bookmarkStart w:id="50" w:name="Xf94f47a4b61a9b3fe685b32149eb427612cba32"/>
    <w:p>
      <w:pPr>
        <w:pStyle w:val="Heading3"/>
      </w:pPr>
      <w:r>
        <w:rPr>
          <w:rStyle w:val="SectionNumber"/>
        </w:rPr>
        <w:t xml:space="preserve">3.2.4</w:t>
      </w:r>
      <w:r>
        <w:tab/>
      </w:r>
      <w:r>
        <w:t xml:space="preserve">Перейдите в Ваш домашний каталог и выведите на экран его содержимое. Определите, кто является владельцем файлов и подкаталогов?(рис. 8).</w:t>
      </w:r>
    </w:p>
    <w:p>
      <w:pPr>
        <w:pStyle w:val="CaptionedFigure"/>
      </w:pPr>
      <w:r>
        <w:drawing>
          <wp:inline>
            <wp:extent cx="4800600" cy="1730623"/>
            <wp:effectExtent b="0" l="0" r="0" t="0"/>
            <wp:docPr descr="Выводим на экран содержимое домашнего каталога" title="" id="48" name="Picture"/>
            <a:graphic>
              <a:graphicData uri="http://schemas.openxmlformats.org/drawingml/2006/picture">
                <pic:pic>
                  <pic:nvPicPr>
                    <pic:cNvPr descr="image/4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30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Выводим на экран содержимое домашнего каталога</w:t>
      </w:r>
    </w:p>
    <w:p>
      <w:pPr>
        <w:pStyle w:val="BodyText"/>
      </w:pPr>
      <w:r>
        <w:t xml:space="preserve">Тот кому пренадлежит учетная запись. Значит владельцем являюсь - я.</w:t>
      </w:r>
    </w:p>
    <w:bookmarkEnd w:id="50"/>
    <w:bookmarkEnd w:id="51"/>
    <w:bookmarkStart w:id="72" w:name="выполните-следующие-действия-1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Выполните следующие действия:</w:t>
      </w:r>
    </w:p>
    <w:bookmarkStart w:id="55" w:name="X42e49bdabd52b04673aaf8913b7d993a01307b0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В домашнем каталоге создайте новый каталог с именем newdir.(рис. 9).</w:t>
      </w:r>
    </w:p>
    <w:p>
      <w:pPr>
        <w:pStyle w:val="CaptionedFigure"/>
      </w:pPr>
      <w:r>
        <w:drawing>
          <wp:inline>
            <wp:extent cx="4800600" cy="432904"/>
            <wp:effectExtent b="0" l="0" r="0" t="0"/>
            <wp:docPr descr="Создали каталог с именем newdir" title="" id="53" name="Picture"/>
            <a:graphic>
              <a:graphicData uri="http://schemas.openxmlformats.org/drawingml/2006/picture">
                <pic:pic>
                  <pic:nvPicPr>
                    <pic:cNvPr descr="image/5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2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Создали каталог с именем newdir</w:t>
      </w:r>
    </w:p>
    <w:bookmarkEnd w:id="55"/>
    <w:bookmarkStart w:id="59" w:name="Xf4d196834c9f649e94a977e9a30e561d142b52e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В каталоге ~/newdir создайте новый каталог с именем morefun.(рис. 10).</w:t>
      </w:r>
    </w:p>
    <w:p>
      <w:pPr>
        <w:pStyle w:val="CaptionedFigure"/>
      </w:pPr>
      <w:r>
        <w:drawing>
          <wp:inline>
            <wp:extent cx="3657600" cy="696990"/>
            <wp:effectExtent b="0" l="0" r="0" t="0"/>
            <wp:docPr descr="В ~/newdir создали каталог morefun" title="" id="57" name="Picture"/>
            <a:graphic>
              <a:graphicData uri="http://schemas.openxmlformats.org/drawingml/2006/picture">
                <pic:pic>
                  <pic:nvPicPr>
                    <pic:cNvPr descr="image/6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96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 ~/newdir создали каталог morefun</w:t>
      </w:r>
    </w:p>
    <w:bookmarkEnd w:id="59"/>
    <w:bookmarkStart w:id="63" w:name="X31a014740977ce1b807771096fac94d88c9d1dd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В домашнем каталоге создайте одной командой три новых каталога с именами letters, memos, misk. Затем удалите эти каталоги одной командой.(рис. 11).</w:t>
      </w:r>
    </w:p>
    <w:p>
      <w:pPr>
        <w:pStyle w:val="CaptionedFigure"/>
      </w:pPr>
      <w:r>
        <w:drawing>
          <wp:inline>
            <wp:extent cx="4800600" cy="786211"/>
            <wp:effectExtent b="0" l="0" r="0" t="0"/>
            <wp:docPr descr="Создаем новые каталоги и удаляем их" title="" id="61" name="Picture"/>
            <a:graphic>
              <a:graphicData uri="http://schemas.openxmlformats.org/drawingml/2006/picture">
                <pic:pic>
                  <pic:nvPicPr>
                    <pic:cNvPr descr="image/7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8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Создаем новые каталоги и удаляем их</w:t>
      </w:r>
    </w:p>
    <w:bookmarkEnd w:id="63"/>
    <w:bookmarkStart w:id="67" w:name="Xa3ce84bdb44cc187a993bf090cd47621f9fa312"/>
    <w:p>
      <w:pPr>
        <w:pStyle w:val="Heading3"/>
      </w:pPr>
      <w:r>
        <w:rPr>
          <w:rStyle w:val="SectionNumber"/>
        </w:rPr>
        <w:t xml:space="preserve">3.3.4</w:t>
      </w:r>
      <w:r>
        <w:tab/>
      </w:r>
      <w:r>
        <w:t xml:space="preserve">Попробуйте удалить ранее созданный каталог ~/newdir командой rm. Проверьте, был ли каталог удалён.(рис. 12).</w:t>
      </w:r>
    </w:p>
    <w:p>
      <w:pPr>
        <w:pStyle w:val="CaptionedFigure"/>
      </w:pPr>
      <w:r>
        <w:drawing>
          <wp:inline>
            <wp:extent cx="4800600" cy="473184"/>
            <wp:effectExtent b="0" l="0" r="0" t="0"/>
            <wp:docPr descr="Удаляем каталог ~/newdir командой rm" title="" id="65" name="Picture"/>
            <a:graphic>
              <a:graphicData uri="http://schemas.openxmlformats.org/drawingml/2006/picture">
                <pic:pic>
                  <pic:nvPicPr>
                    <pic:cNvPr descr="image/8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73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Удаляем каталог ~/newdir командой rm</w:t>
      </w:r>
    </w:p>
    <w:bookmarkEnd w:id="67"/>
    <w:bookmarkStart w:id="71" w:name="Xf5aefdd63ef0bd7291d27c0ec1f38b538269770"/>
    <w:p>
      <w:pPr>
        <w:pStyle w:val="Heading3"/>
      </w:pPr>
      <w:r>
        <w:rPr>
          <w:rStyle w:val="SectionNumber"/>
        </w:rPr>
        <w:t xml:space="preserve">3.3.5</w:t>
      </w:r>
      <w:r>
        <w:tab/>
      </w:r>
      <w:r>
        <w:t xml:space="preserve">Удалите каталог ~/newdir/morefun из домашнего каталога. Проверьте, был ли каталог удалён.(рис. 13).</w:t>
      </w:r>
    </w:p>
    <w:p>
      <w:pPr>
        <w:pStyle w:val="CaptionedFigure"/>
      </w:pPr>
      <w:r>
        <w:drawing>
          <wp:inline>
            <wp:extent cx="4800600" cy="394569"/>
            <wp:effectExtent b="0" l="0" r="0" t="0"/>
            <wp:docPr descr="Сново пробуем удалить каталог ~/newdir/morefun" title="" id="69" name="Picture"/>
            <a:graphic>
              <a:graphicData uri="http://schemas.openxmlformats.org/drawingml/2006/picture">
                <pic:pic>
                  <pic:nvPicPr>
                    <pic:cNvPr descr="image/9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4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Сново пробуем удалить каталог ~/newdir/morefun</w:t>
      </w:r>
    </w:p>
    <w:p>
      <w:pPr>
        <w:pStyle w:val="BodyText"/>
      </w:pPr>
      <w:r>
        <w:t xml:space="preserve">Нам выводит ошибку, так как мы уже удалили весь каталог ~/newdir. Следовательно, мы не можем удалить файл в несуществующем каталоге.</w:t>
      </w:r>
    </w:p>
    <w:bookmarkEnd w:id="71"/>
    <w:bookmarkEnd w:id="72"/>
    <w:bookmarkStart w:id="76" w:name="Xc89ab066740449375cfc0b74459ec6bb017a13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него.(рис. 14).</w:t>
      </w:r>
    </w:p>
    <w:p>
      <w:pPr>
        <w:pStyle w:val="CaptionedFigure"/>
      </w:pPr>
      <w:r>
        <w:drawing>
          <wp:inline>
            <wp:extent cx="4800600" cy="576816"/>
            <wp:effectExtent b="0" l="0" r="0" t="0"/>
            <wp:docPr descr="Опция для ls для просмотра содержимое не только указанного каталога, но и подкаталогов, входящих в него" title="" id="74" name="Picture"/>
            <a:graphic>
              <a:graphicData uri="http://schemas.openxmlformats.org/drawingml/2006/picture">
                <pic:pic>
                  <pic:nvPicPr>
                    <pic:cNvPr descr="image/10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76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Опция для ls для просмотра содержимое не только указанного каталога, но и подкаталогов, входящих в него</w:t>
      </w:r>
    </w:p>
    <w:bookmarkEnd w:id="76"/>
    <w:bookmarkStart w:id="80" w:name="X52a18b709f410dbc929839b8e288059f7e8338a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файлов.(рис. 15).</w:t>
      </w:r>
    </w:p>
    <w:p>
      <w:pPr>
        <w:pStyle w:val="CaptionedFigure"/>
      </w:pPr>
      <w:r>
        <w:drawing>
          <wp:inline>
            <wp:extent cx="4800600" cy="428222"/>
            <wp:effectExtent b="0" l="0" r="0" t="0"/>
            <wp:docPr descr="Опция для ls, позволяющая отсортировать по времени последнего изменения выводимый список содержимого каталога" title="" id="78" name="Picture"/>
            <a:graphic>
              <a:graphicData uri="http://schemas.openxmlformats.org/drawingml/2006/picture">
                <pic:pic>
                  <pic:nvPicPr>
                    <pic:cNvPr descr="image/1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8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Опция для ls, позволяющая отсортировать по времени последнего изменения выводимый список содержимого каталога</w:t>
      </w:r>
    </w:p>
    <w:bookmarkEnd w:id="80"/>
    <w:bookmarkStart w:id="96" w:name="X8d426615279430367f40d736287410e9c6ec093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Используйте команду man для просмотра описания следующих команд: cd, pwd, mkdir, rmdir, rm. Поясните основные опции этих команд.(рис. 16),(рис. 17),(рис. 18),(рис. 19),(рис. 20).</w:t>
      </w:r>
    </w:p>
    <w:p>
      <w:pPr>
        <w:pStyle w:val="CaptionedFigure"/>
      </w:pPr>
      <w:r>
        <w:drawing>
          <wp:inline>
            <wp:extent cx="4800600" cy="1133015"/>
            <wp:effectExtent b="0" l="0" r="0" t="0"/>
            <wp:docPr descr="Описание команды cd" title="" id="82" name="Picture"/>
            <a:graphic>
              <a:graphicData uri="http://schemas.openxmlformats.org/drawingml/2006/picture">
                <pic:pic>
                  <pic:nvPicPr>
                    <pic:cNvPr descr="image/12.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33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Описание команды cd</w:t>
      </w:r>
    </w:p>
    <w:p>
      <w:pPr>
        <w:pStyle w:val="BodyText"/>
      </w:pPr>
      <w:r>
        <w:t xml:space="preserve">Команда cd используется для изменения текущей директории в командной строке или терминале операционной системы. При выполнении команды cd с указанием пути к желаемой, текущая рабочая директория изменяется на указанную.</w:t>
      </w:r>
    </w:p>
    <w:p>
      <w:pPr>
        <w:pStyle w:val="CaptionedFigure"/>
      </w:pPr>
      <w:r>
        <w:drawing>
          <wp:inline>
            <wp:extent cx="4800600" cy="1881883"/>
            <wp:effectExtent b="0" l="0" r="0" t="0"/>
            <wp:docPr descr="Описание команды pwd" title="" id="85" name="Picture"/>
            <a:graphic>
              <a:graphicData uri="http://schemas.openxmlformats.org/drawingml/2006/picture">
                <pic:pic>
                  <pic:nvPicPr>
                    <pic:cNvPr descr="image/12.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81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Описание команды pwd</w:t>
      </w:r>
    </w:p>
    <w:p>
      <w:pPr>
        <w:pStyle w:val="BodyText"/>
      </w:pPr>
      <w:r>
        <w:t xml:space="preserve">pwd — консольная утилита, которая выводит полный путь от корневого каталога к текущему рабочему каталогу: в контексте которого (по умолчанию) будут исполняться вводимые команды.</w:t>
      </w:r>
    </w:p>
    <w:p>
      <w:pPr>
        <w:pStyle w:val="BodyText"/>
      </w:pPr>
      <w:r>
        <w:t xml:space="preserve">-l Использует pwd из среды, даже если он содержит символические ссылки</w:t>
      </w:r>
    </w:p>
    <w:p>
      <w:pPr>
        <w:pStyle w:val="BodyText"/>
      </w:pPr>
      <w:r>
        <w:t xml:space="preserve">-P Избегать всех символических ссылок</w:t>
      </w:r>
    </w:p>
    <w:p>
      <w:pPr>
        <w:pStyle w:val="CaptionedFigure"/>
      </w:pPr>
      <w:r>
        <w:drawing>
          <wp:inline>
            <wp:extent cx="4800600" cy="1711272"/>
            <wp:effectExtent b="0" l="0" r="0" t="0"/>
            <wp:docPr descr="Описание команды mkdir" title="" id="88" name="Picture"/>
            <a:graphic>
              <a:graphicData uri="http://schemas.openxmlformats.org/drawingml/2006/picture">
                <pic:pic>
                  <pic:nvPicPr>
                    <pic:cNvPr descr="image/12.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11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Описание команды mkdir</w:t>
      </w:r>
    </w:p>
    <w:p>
      <w:pPr>
        <w:pStyle w:val="BodyText"/>
      </w:pPr>
      <w:r>
        <w:t xml:space="preserve">Создайте КАТАЛОГ(КАТАЛОГИ), если они еще не существуют. Обязательные аргументы для длинных опций также обязательны для коротких опций.</w:t>
      </w:r>
    </w:p>
    <w:p>
      <w:pPr>
        <w:pStyle w:val="BodyText"/>
      </w:pPr>
      <w:r>
        <w:t xml:space="preserve">-m, –mode=РЕЖИМ</w:t>
      </w:r>
      <w:r>
        <w:t xml:space="preserve"> </w:t>
      </w:r>
      <w:r>
        <w:t xml:space="preserve">установки режима файла (как в chmod), а не a=rwx - umask</w:t>
      </w:r>
    </w:p>
    <w:p>
      <w:pPr>
        <w:pStyle w:val="CaptionedFigure"/>
      </w:pPr>
      <w:r>
        <w:drawing>
          <wp:inline>
            <wp:extent cx="4800600" cy="1426845"/>
            <wp:effectExtent b="0" l="0" r="0" t="0"/>
            <wp:docPr descr="Описание команды rmdir" title="" id="91" name="Picture"/>
            <a:graphic>
              <a:graphicData uri="http://schemas.openxmlformats.org/drawingml/2006/picture">
                <pic:pic>
                  <pic:nvPicPr>
                    <pic:cNvPr descr="image/12.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26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Описание команды rmdir</w:t>
      </w:r>
    </w:p>
    <w:p>
      <w:pPr>
        <w:pStyle w:val="BodyText"/>
      </w:pPr>
      <w:r>
        <w:t xml:space="preserve">rmdir - удалить пустые каталоги. Удалите КАТАЛОГ(ы), если они пусты.</w:t>
      </w:r>
    </w:p>
    <w:p>
      <w:pPr>
        <w:pStyle w:val="BodyText"/>
      </w:pPr>
      <w:r>
        <w:t xml:space="preserve">—ignore-fail-on-non-empty игнорировании каждого сбоя при удалении непустого каталога</w:t>
      </w:r>
    </w:p>
    <w:p>
      <w:pPr>
        <w:pStyle w:val="BodyText"/>
      </w:pPr>
      <w:r>
        <w:t xml:space="preserve">-P, –parents. удаляют КАТАЛОГ и его предков; например,</w:t>
      </w:r>
      <w:r>
        <w:t xml:space="preserve"> </w:t>
      </w:r>
      <w:r>
        <w:t xml:space="preserve">‘</w:t>
      </w:r>
      <w:r>
        <w:t xml:space="preserve">rmdir -p a/b</w:t>
      </w:r>
      <w:r>
        <w:t xml:space="preserve">’</w:t>
      </w:r>
      <w:r>
        <w:t xml:space="preserve"> </w:t>
      </w:r>
      <w:r>
        <w:t xml:space="preserve">аналогично</w:t>
      </w:r>
      <w:r>
        <w:t xml:space="preserve"> </w:t>
      </w:r>
      <w:r>
        <w:t xml:space="preserve">‘</w:t>
      </w:r>
      <w:r>
        <w:t xml:space="preserve">rmdir a/b a</w:t>
      </w:r>
      <w:r>
        <w:t xml:space="preserve">’</w:t>
      </w:r>
    </w:p>
    <w:p>
      <w:pPr>
        <w:pStyle w:val="CaptionedFigure"/>
      </w:pPr>
      <w:r>
        <w:drawing>
          <wp:inline>
            <wp:extent cx="4800600" cy="1184563"/>
            <wp:effectExtent b="0" l="0" r="0" t="0"/>
            <wp:docPr descr="Описание команды rm" title="" id="94" name="Picture"/>
            <a:graphic>
              <a:graphicData uri="http://schemas.openxmlformats.org/drawingml/2006/picture">
                <pic:pic>
                  <pic:nvPicPr>
                    <pic:cNvPr descr="image/12.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84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Описание команды rm</w:t>
      </w:r>
    </w:p>
    <w:p>
      <w:pPr>
        <w:pStyle w:val="BodyText"/>
      </w:pPr>
      <w:r>
        <w:t xml:space="preserve">rm - удаление файлов или каталогов. rm удаляет каждый указанный файл. По умолчанию он не удаляет каталоги.</w:t>
      </w:r>
    </w:p>
    <w:p>
      <w:pPr>
        <w:pStyle w:val="BodyText"/>
      </w:pPr>
      <w:r>
        <w:t xml:space="preserve">Если задан параметр -I или –interactive-once, и имеется более трех файлов, или заданы значения -1, -R или –recursive, то rm запрашивает у пользователя, следует ли продолжить всю операцию. Если ответ не является утвердительным, вся команда прерывается.</w:t>
      </w:r>
    </w:p>
    <w:p>
      <w:pPr>
        <w:pStyle w:val="BodyText"/>
      </w:pPr>
      <w:r>
        <w:t xml:space="preserve">В противном случае, если файл недоступен для записи, стандартным вводом является терминал, а параметр -for -force не задан или задан параметр -i или -interact-tive-always, rm запрашивает у пользователя, следует ли удалить файл.</w:t>
      </w:r>
    </w:p>
    <w:p>
      <w:pPr>
        <w:pStyle w:val="BodyText"/>
      </w:pPr>
      <w:r>
        <w:t xml:space="preserve">Если ответ не утвердительный, файл пропускается.</w:t>
      </w:r>
    </w:p>
    <w:bookmarkEnd w:id="96"/>
    <w:bookmarkStart w:id="106" w:name="X7505902fad521a27ab9de70c3a2a96cf9ec9c2a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команд.(рис. 21),(рис. 22),(рис. 23).</w:t>
      </w:r>
    </w:p>
    <w:p>
      <w:pPr>
        <w:pStyle w:val="CaptionedFigure"/>
      </w:pPr>
      <w:r>
        <w:drawing>
          <wp:inline>
            <wp:extent cx="4674310" cy="2014237"/>
            <wp:effectExtent b="0" l="0" r="0" t="0"/>
            <wp:docPr descr="Использование history" title="" id="98" name="Picture"/>
            <a:graphic>
              <a:graphicData uri="http://schemas.openxmlformats.org/drawingml/2006/picture">
                <pic:pic>
                  <pic:nvPicPr>
                    <pic:cNvPr descr="image/13.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310" cy="2014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Использование history</w:t>
      </w:r>
    </w:p>
    <w:p>
      <w:pPr>
        <w:pStyle w:val="CaptionedFigure"/>
      </w:pPr>
      <w:r>
        <w:drawing>
          <wp:inline>
            <wp:extent cx="3286724" cy="306931"/>
            <wp:effectExtent b="0" l="0" r="0" t="0"/>
            <wp:docPr descr="Модификация команды cd" title="" id="101" name="Picture"/>
            <a:graphic>
              <a:graphicData uri="http://schemas.openxmlformats.org/drawingml/2006/picture">
                <pic:pic>
                  <pic:nvPicPr>
                    <pic:cNvPr descr="image/13.2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24" cy="3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Модификация команды cd</w:t>
      </w:r>
    </w:p>
    <w:p>
      <w:pPr>
        <w:pStyle w:val="CaptionedFigure"/>
      </w:pPr>
      <w:r>
        <w:drawing>
          <wp:inline>
            <wp:extent cx="3446584" cy="607468"/>
            <wp:effectExtent b="0" l="0" r="0" t="0"/>
            <wp:docPr descr="Модификация команды ls" title="" id="104" name="Picture"/>
            <a:graphic>
              <a:graphicData uri="http://schemas.openxmlformats.org/drawingml/2006/picture">
                <pic:pic>
                  <pic:nvPicPr>
                    <pic:cNvPr descr="image/13.3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584" cy="607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Модификация команды ls</w:t>
      </w:r>
    </w:p>
    <w:bookmarkEnd w:id="106"/>
    <w:bookmarkEnd w:id="107"/>
    <w:bookmarkStart w:id="10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Приобрели практические навыки взаимодействия пользователя с системой посредством командной строки.</w:t>
      </w:r>
    </w:p>
    <w:bookmarkEnd w:id="108"/>
    <w:bookmarkStart w:id="110" w:name="список-литературы"/>
    <w:p>
      <w:pPr>
        <w:pStyle w:val="Heading1"/>
      </w:pPr>
      <w:r>
        <w:t xml:space="preserve">Список литературы</w:t>
      </w:r>
    </w:p>
    <w:bookmarkStart w:id="109" w:name="refs"/>
    <w:bookmarkEnd w:id="109"/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26" Target="media/rId26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</dc:title>
  <dc:creator>Диана Садова Алексеевна</dc:creator>
  <dc:language>ru-RU</dc:language>
  <cp:keywords/>
  <dcterms:created xsi:type="dcterms:W3CDTF">2024-03-16T10:19:39Z</dcterms:created>
  <dcterms:modified xsi:type="dcterms:W3CDTF">2024-03-16T10:19:39Z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Лабораторная работа №6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