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4.png" ContentType="image/png"/>
  <Override PartName="/word/media/rId52.png" ContentType="image/png"/>
  <Override PartName="/word/media/rId5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27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11.png" ContentType="image/png"/>
  <Override PartName="/word/media/rId114.png" ContentType="image/png"/>
  <Override PartName="/word/media/rId108.png" ContentType="image/png"/>
  <Override PartName="/word/media/rId117.png" ContentType="image/png"/>
  <Override PartName="/word/media/rId121.png" ContentType="image/png"/>
  <Override PartName="/word/media/rId30.png" ContentType="image/png"/>
  <Override PartName="/word/media/rId124.png" ContentType="image/png"/>
  <Override PartName="/word/media/rId127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1.png" ContentType="image/png"/>
  <Override PartName="/word/media/rId144.png" ContentType="image/png"/>
  <Override PartName="/word/media/rId147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11.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безопасного</w:t>
      </w:r>
      <w:r>
        <w:t xml:space="preserve"> </w:t>
      </w:r>
      <w:r>
        <w:t xml:space="preserve">удалённого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протоколу</w:t>
      </w:r>
      <w:r>
        <w:t xml:space="preserve"> </w:t>
      </w:r>
      <w:r>
        <w:t xml:space="preserve">SSH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5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Настройте запрет удалённого доступа на сервер по SSH для пользователя root.</w:t>
      </w:r>
    </w:p>
    <w:p>
      <w:pPr>
        <w:numPr>
          <w:ilvl w:val="0"/>
          <w:numId w:val="1001"/>
        </w:numPr>
        <w:pStyle w:val="Compact"/>
      </w:pPr>
      <w:r>
        <w:t xml:space="preserve">Настройте разрешение удалённого доступа к серверу по SSH только для пользователей группы vagrant и вашего пользователя.</w:t>
      </w:r>
    </w:p>
    <w:p>
      <w:pPr>
        <w:numPr>
          <w:ilvl w:val="0"/>
          <w:numId w:val="1001"/>
        </w:numPr>
        <w:pStyle w:val="Compact"/>
      </w:pPr>
      <w:r>
        <w:t xml:space="preserve">Настройте удалённый доступ к серверу по SSH через порт 2022.</w:t>
      </w:r>
    </w:p>
    <w:p>
      <w:pPr>
        <w:numPr>
          <w:ilvl w:val="0"/>
          <w:numId w:val="1001"/>
        </w:numPr>
        <w:pStyle w:val="Compact"/>
      </w:pPr>
      <w:r>
        <w:t xml:space="preserve">Настройте удалённый доступ к серверу по SSH по ключу.</w:t>
      </w:r>
    </w:p>
    <w:p>
      <w:pPr>
        <w:numPr>
          <w:ilvl w:val="0"/>
          <w:numId w:val="1001"/>
        </w:numPr>
        <w:pStyle w:val="Compact"/>
      </w:pPr>
      <w:r>
        <w:t xml:space="preserve">Организуйте SSH-туннель с клиента на сервер, перенаправив локальное соединение с TCP-порта 80 на порт 8080.</w:t>
      </w:r>
    </w:p>
    <w:p>
      <w:pPr>
        <w:numPr>
          <w:ilvl w:val="0"/>
          <w:numId w:val="1001"/>
        </w:numPr>
        <w:pStyle w:val="Compact"/>
      </w:pPr>
      <w:r>
        <w:t xml:space="preserve">Используя удалённое SSH-соединение, выполните с клиента несколько команд на сервере.</w:t>
      </w:r>
    </w:p>
    <w:p>
      <w:pPr>
        <w:numPr>
          <w:ilvl w:val="0"/>
          <w:numId w:val="1001"/>
        </w:numPr>
        <w:pStyle w:val="Compact"/>
      </w:pPr>
      <w:r>
        <w:t xml:space="preserve">Используя удалённое SSH-соединение, запустите с клиента графическое приложение на сервере.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 для Vagrant, фиксирующий действия по настройке SSH-сервера во внутреннем окружении виртуальной машины server. Соответствующим образом внесите изменения в Vagrantfile.</w:t>
      </w:r>
    </w:p>
    <w:bookmarkStart w:id="151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39" w:name="X5ba5c6715fbab453edde967993ad3829c87fc9c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Запрет удалённого доступа по SSH для пользователя root</w:t>
      </w:r>
    </w:p>
    <w:p>
      <w:pPr>
        <w:numPr>
          <w:ilvl w:val="0"/>
          <w:numId w:val="1002"/>
        </w:numPr>
        <w:pStyle w:val="Compact"/>
      </w:pPr>
      <w:r>
        <w:t xml:space="preserve">. На сервере задайте пароль для пользователя root, если этого не было сделано ранее:(рис. 1)</w:t>
      </w:r>
    </w:p>
    <w:p>
      <w:pPr>
        <w:pStyle w:val="CaptionedFigure"/>
      </w:pPr>
      <w:r>
        <w:drawing>
          <wp:inline>
            <wp:extent cx="4800600" cy="1855062"/>
            <wp:effectExtent b="0" l="0" r="0" t="0"/>
            <wp:docPr descr="Заходим в режим суперпользователя и задаем пароль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5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Заходим в режим суперпользователя и задаем пароль</w:t>
      </w:r>
    </w:p>
    <w:p>
      <w:pPr>
        <w:numPr>
          <w:ilvl w:val="0"/>
          <w:numId w:val="1003"/>
        </w:numPr>
        <w:pStyle w:val="Compact"/>
      </w:pPr>
      <w:r>
        <w:t xml:space="preserve">На сервере в дополнительном терминале запустите мониторинг системных событий:(рис. 2)</w:t>
      </w:r>
    </w:p>
    <w:p>
      <w:pPr>
        <w:pStyle w:val="CaptionedFigure"/>
      </w:pPr>
      <w:r>
        <w:drawing>
          <wp:inline>
            <wp:extent cx="4800600" cy="1195406"/>
            <wp:effectExtent b="0" l="0" r="0" t="0"/>
            <wp:docPr descr="Запускаем мониторинг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9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Запускаем мониторинг</w:t>
      </w:r>
    </w:p>
    <w:p>
      <w:pPr>
        <w:numPr>
          <w:ilvl w:val="0"/>
          <w:numId w:val="1004"/>
        </w:numPr>
        <w:pStyle w:val="Compact"/>
      </w:pPr>
      <w:r>
        <w:t xml:space="preserve">С клиента попытайтесь получить доступ к серверу посредством SSH-соединения через пользователя root:(рис. 3)</w:t>
      </w:r>
    </w:p>
    <w:p>
      <w:pPr>
        <w:pStyle w:val="CaptionedFigure"/>
      </w:pPr>
      <w:r>
        <w:drawing>
          <wp:inline>
            <wp:extent cx="4800600" cy="1031845"/>
            <wp:effectExtent b="0" l="0" r="0" t="0"/>
            <wp:docPr descr="Пытаемся получить доступ к серверу с клиента root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31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Пытаемся получить доступ к серверу с клиента root</w:t>
      </w:r>
    </w:p>
    <w:p>
      <w:pPr>
        <w:pStyle w:val="BodyText"/>
      </w:pPr>
      <w:r>
        <w:t xml:space="preserve">В отчёте поясните, что при этом происходит.</w:t>
      </w:r>
    </w:p>
    <w:p>
      <w:pPr>
        <w:pStyle w:val="BodyText"/>
      </w:pPr>
      <w:r>
        <w:t xml:space="preserve">Нас не пускает на сервер под записью root и это правильно. Параметр PasswordAuthentication в файле конфигурации SSH-демона (/etc/ssh/sshd_config) на сервере установлен в no. Система безопасности работает коректно.</w:t>
      </w:r>
    </w:p>
    <w:p>
      <w:pPr>
        <w:numPr>
          <w:ilvl w:val="0"/>
          <w:numId w:val="1005"/>
        </w:numPr>
        <w:pStyle w:val="Compact"/>
      </w:pPr>
      <w:r>
        <w:t xml:space="preserve">На сервере откройте файл /etc/ssh/sshd_config конфигурации sshd для редактирования и запретите вход на сервер пользователю root, установив:(рис. 4)</w:t>
      </w:r>
    </w:p>
    <w:p>
      <w:pPr>
        <w:pStyle w:val="CaptionedFigure"/>
      </w:pPr>
      <w:r>
        <w:drawing>
          <wp:inline>
            <wp:extent cx="4800600" cy="1111717"/>
            <wp:effectExtent b="0" l="0" r="0" t="0"/>
            <wp:docPr descr="Редактируем конфигурации sshd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1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Редактируем конфигурации sshd</w:t>
      </w:r>
    </w:p>
    <w:p>
      <w:pPr>
        <w:numPr>
          <w:ilvl w:val="0"/>
          <w:numId w:val="1006"/>
        </w:numPr>
        <w:pStyle w:val="Compact"/>
      </w:pPr>
      <w:r>
        <w:t xml:space="preserve">После сохранения изменений в файле конфигурации перезапустите sshd:(рис. 5)</w:t>
      </w:r>
    </w:p>
    <w:p>
      <w:pPr>
        <w:pStyle w:val="CaptionedFigure"/>
      </w:pPr>
      <w:r>
        <w:drawing>
          <wp:inline>
            <wp:extent cx="4800600" cy="414626"/>
            <wp:effectExtent b="0" l="0" r="0" t="0"/>
            <wp:docPr descr="Перезагружаем sshd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4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Перезагружаем sshd</w:t>
      </w:r>
    </w:p>
    <w:p>
      <w:pPr>
        <w:numPr>
          <w:ilvl w:val="0"/>
          <w:numId w:val="1007"/>
        </w:numPr>
        <w:pStyle w:val="Compact"/>
      </w:pPr>
      <w:r>
        <w:t xml:space="preserve">Повторите попытку получения доступа с клиента к серверу посредством SSH-соединения через пользователя root:(рис. 6)</w:t>
      </w:r>
    </w:p>
    <w:p>
      <w:pPr>
        <w:pStyle w:val="CaptionedFigure"/>
      </w:pPr>
      <w:r>
        <w:drawing>
          <wp:inline>
            <wp:extent cx="4800600" cy="1692332"/>
            <wp:effectExtent b="0" l="0" r="0" t="0"/>
            <wp:docPr descr="Пытаемся получить доступ к серверу с клиента root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9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Пытаемся получить доступ к серверу с клиента root</w:t>
      </w:r>
    </w:p>
    <w:p>
      <w:pPr>
        <w:pStyle w:val="BodyText"/>
      </w:pPr>
      <w:r>
        <w:t xml:space="preserve">В отчёте поясните, что при этом происходит.</w:t>
      </w:r>
    </w:p>
    <w:p>
      <w:pPr>
        <w:pStyle w:val="BodyText"/>
      </w:pPr>
      <w:r>
        <w:t xml:space="preserve">Нас не пускает. Сервер SSH на хосте server сконфигурирован таким образом, что прямой вход под пользователем root с использованием пароля запрещен. Система безопасности работает коректно.</w:t>
      </w:r>
    </w:p>
    <w:bookmarkEnd w:id="39"/>
    <w:bookmarkStart w:id="58" w:name="X8d97dea64656bae1c3b74c3af3f1fa834bdbe28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Ограничение списка пользователей для удалённого доступа по SSH</w:t>
      </w:r>
    </w:p>
    <w:p>
      <w:pPr>
        <w:numPr>
          <w:ilvl w:val="0"/>
          <w:numId w:val="1008"/>
        </w:numPr>
        <w:pStyle w:val="Compact"/>
      </w:pPr>
      <w:r>
        <w:t xml:space="preserve">С клиента попытайтесь получить доступ к серверу посредством SSH-соединения через пользователя:(рис. 7)</w:t>
      </w:r>
    </w:p>
    <w:p>
      <w:pPr>
        <w:pStyle w:val="CaptionedFigure"/>
      </w:pPr>
      <w:r>
        <w:drawing>
          <wp:inline>
            <wp:extent cx="4800600" cy="1773109"/>
            <wp:effectExtent b="0" l="0" r="0" t="0"/>
            <wp:docPr descr="Пытаемся получить доступ к серверу с клиент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7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Пытаемся получить доступ к серверу с клиента</w:t>
      </w:r>
    </w:p>
    <w:p>
      <w:pPr>
        <w:pStyle w:val="BodyText"/>
      </w:pPr>
      <w:r>
        <w:t xml:space="preserve">В отчёте поясните, что при этом происходит.</w:t>
      </w:r>
    </w:p>
    <w:p>
      <w:pPr>
        <w:pStyle w:val="BodyText"/>
      </w:pPr>
      <w:r>
        <w:t xml:space="preserve">С клиента мы смогли попасть на сервер.</w:t>
      </w:r>
    </w:p>
    <w:p>
      <w:pPr>
        <w:numPr>
          <w:ilvl w:val="0"/>
          <w:numId w:val="1009"/>
        </w:numPr>
        <w:pStyle w:val="Compact"/>
      </w:pPr>
      <w:r>
        <w:t xml:space="preserve">На сервере откройте файл /etc/ssh/sshd_config конфигурации sshd на редактирование и добавьте строку(рис. 8)</w:t>
      </w:r>
    </w:p>
    <w:p>
      <w:pPr>
        <w:pStyle w:val="CaptionedFigure"/>
      </w:pPr>
      <w:r>
        <w:drawing>
          <wp:inline>
            <wp:extent cx="4800600" cy="2016512"/>
            <wp:effectExtent b="0" l="0" r="0" t="0"/>
            <wp:docPr descr="Редактируем конфигурации sshd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16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Редактируем конфигурации sshd</w:t>
      </w:r>
    </w:p>
    <w:p>
      <w:pPr>
        <w:numPr>
          <w:ilvl w:val="0"/>
          <w:numId w:val="1010"/>
        </w:numPr>
        <w:pStyle w:val="Compact"/>
      </w:pPr>
      <w:r>
        <w:t xml:space="preserve">После сохранения изменений в файле конфигурации перезапустите sshd:(рис. 9)</w:t>
      </w:r>
    </w:p>
    <w:p>
      <w:pPr>
        <w:pStyle w:val="CaptionedFigure"/>
      </w:pPr>
      <w:r>
        <w:drawing>
          <wp:inline>
            <wp:extent cx="4800600" cy="458880"/>
            <wp:effectExtent b="0" l="0" r="0" t="0"/>
            <wp:docPr descr="Перезагружаем sshd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5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Перезагружаем sshd</w:t>
      </w:r>
    </w:p>
    <w:p>
      <w:pPr>
        <w:numPr>
          <w:ilvl w:val="0"/>
          <w:numId w:val="1011"/>
        </w:numPr>
        <w:pStyle w:val="Compact"/>
      </w:pPr>
      <w:r>
        <w:t xml:space="preserve">Повторите попытку получения доступа с клиента к серверу посредством SSH-соединения через пользователя:(рис. 10)</w:t>
      </w:r>
    </w:p>
    <w:p>
      <w:pPr>
        <w:pStyle w:val="CaptionedFigure"/>
      </w:pPr>
      <w:r>
        <w:drawing>
          <wp:inline>
            <wp:extent cx="4800600" cy="1107830"/>
            <wp:effectExtent b="0" l="0" r="0" t="0"/>
            <wp:docPr descr="Пытаемся получить доступ к серверу с клиент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07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Пытаемся получить доступ к серверу с клиента</w:t>
      </w:r>
    </w:p>
    <w:p>
      <w:pPr>
        <w:pStyle w:val="BodyText"/>
      </w:pPr>
      <w:r>
        <w:t xml:space="preserve">В отчёте поясните, что при этом происходит.</w:t>
      </w:r>
    </w:p>
    <w:p>
      <w:pPr>
        <w:pStyle w:val="BodyText"/>
      </w:pPr>
      <w:r>
        <w:t xml:space="preserve">Нас не пускат к серверу, так как мы указали, что только vagrant может заходить на сервер. AllowUsers vagrant явно разрешает подключение по SSH только для пользователя vagrant. Все остальные пользователи, включая dsadova и root, автоматически блокируются.</w:t>
      </w:r>
    </w:p>
    <w:p>
      <w:pPr>
        <w:numPr>
          <w:ilvl w:val="0"/>
          <w:numId w:val="1012"/>
        </w:numPr>
        <w:pStyle w:val="Compact"/>
      </w:pPr>
      <w:r>
        <w:t xml:space="preserve">В файле /etc/ssh/sshd_config конфигурации sshd внесите следующее изменение:(рис. 11)</w:t>
      </w:r>
    </w:p>
    <w:p>
      <w:pPr>
        <w:pStyle w:val="CaptionedFigure"/>
      </w:pPr>
      <w:r>
        <w:drawing>
          <wp:inline>
            <wp:extent cx="4800600" cy="1428985"/>
            <wp:effectExtent b="0" l="0" r="0" t="0"/>
            <wp:docPr descr="Редактируем конфигурации sshd" title="" id="53" name="Picture"/>
            <a:graphic>
              <a:graphicData uri="http://schemas.openxmlformats.org/drawingml/2006/picture">
                <pic:pic>
                  <pic:nvPicPr>
                    <pic:cNvPr descr="image/2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2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Редактируем конфигурации sshd</w:t>
      </w:r>
    </w:p>
    <w:p>
      <w:pPr>
        <w:pStyle w:val="BodyText"/>
      </w:pPr>
      <w:r>
        <w:t xml:space="preserve">В тексте лабороторной работы нас просят указать user, но для коректной работы далее обязательно нужно указать имено ваше имя пользователя.</w:t>
      </w:r>
    </w:p>
    <w:p>
      <w:pPr>
        <w:numPr>
          <w:ilvl w:val="0"/>
          <w:numId w:val="1013"/>
        </w:numPr>
        <w:pStyle w:val="Compact"/>
      </w:pPr>
      <w:r>
        <w:t xml:space="preserve">После сохранения изменений в файле конфигурации перезапустите sshd и вновь попытайтесь получить доступ с клиента к серверу посредством SSH-соединения через пользователя user.(рис. 12)</w:t>
      </w:r>
    </w:p>
    <w:p>
      <w:pPr>
        <w:pStyle w:val="CaptionedFigure"/>
      </w:pPr>
      <w:r>
        <w:drawing>
          <wp:inline>
            <wp:extent cx="4800600" cy="1140928"/>
            <wp:effectExtent b="0" l="0" r="0" t="0"/>
            <wp:docPr descr="Пытаемся получить доступ к серверу с клиента" title="" id="56" name="Picture"/>
            <a:graphic>
              <a:graphicData uri="http://schemas.openxmlformats.org/drawingml/2006/picture">
                <pic:pic>
                  <pic:nvPicPr>
                    <pic:cNvPr descr="image/2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4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Пытаемся получить доступ к серверу с клиента</w:t>
      </w:r>
    </w:p>
    <w:p>
      <w:pPr>
        <w:pStyle w:val="BodyText"/>
      </w:pPr>
      <w:r>
        <w:t xml:space="preserve">В отчёте поясните, что при этом происходит.</w:t>
      </w:r>
    </w:p>
    <w:p>
      <w:pPr>
        <w:pStyle w:val="BodyText"/>
      </w:pPr>
      <w:r>
        <w:t xml:space="preserve">Мы получили доступ с клиента. AllowUsers vagrant user явно разрешает подключение по SSH для двух пользователей: vagrant и dsadova. Теперь пользователь dsadova находится в белом списке разрешённых пользователей.</w:t>
      </w:r>
    </w:p>
    <w:p>
      <w:pPr>
        <w:pStyle w:val="BodyText"/>
      </w:pPr>
      <w:r>
        <w:t xml:space="preserve">Сервер принимает запрос на подключение и проверяет, что пользователь user есть в списке разрешённых -&gt; Система переходит к этапу аутентификации - запрашивает пароль или SSH-ключ -&gt; Если аутентификация проходит успешно, подключение устанавливается</w:t>
      </w:r>
    </w:p>
    <w:bookmarkEnd w:id="58"/>
    <w:bookmarkStart w:id="88" w:name="X7310e16b6b96b22a80f0d73f3b6367584492d9c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дополнительных портов для удалённого доступа по SSH</w:t>
      </w:r>
    </w:p>
    <w:p>
      <w:pPr>
        <w:numPr>
          <w:ilvl w:val="0"/>
          <w:numId w:val="1014"/>
        </w:numPr>
        <w:pStyle w:val="Compact"/>
      </w:pPr>
      <w:r>
        <w:t xml:space="preserve">На сервере в файле конфигурации sshd /etc/ssh/sshd_config найдите строку Port и ниже этой строки добавьте:(рис. 13)</w:t>
      </w:r>
    </w:p>
    <w:p>
      <w:pPr>
        <w:pStyle w:val="CaptionedFigure"/>
      </w:pPr>
      <w:r>
        <w:drawing>
          <wp:inline>
            <wp:extent cx="4800600" cy="1181370"/>
            <wp:effectExtent b="0" l="0" r="0" t="0"/>
            <wp:docPr descr="Редактируем конфигурации sshd. Добавляем порт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81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Редактируем конфигурации sshd. Добавляем порт</w:t>
      </w:r>
    </w:p>
    <w:p>
      <w:pPr>
        <w:pStyle w:val="BodyText"/>
      </w:pPr>
      <w:r>
        <w:t xml:space="preserve">Эта запись сообщает процессу sshd о необходимости организации соединения через два разных порта, что даёт гарантию возможности открыть сеансы SSH, даже если была сделана ошибка в конфигурации.</w:t>
      </w:r>
    </w:p>
    <w:p>
      <w:pPr>
        <w:numPr>
          <w:ilvl w:val="0"/>
          <w:numId w:val="1015"/>
        </w:numPr>
        <w:pStyle w:val="Compact"/>
      </w:pPr>
      <w:r>
        <w:t xml:space="preserve">После сохранения изменений в файле конфигурации перезапустите sshd:(рис. 14)</w:t>
      </w:r>
    </w:p>
    <w:p>
      <w:pPr>
        <w:pStyle w:val="CaptionedFigure"/>
      </w:pPr>
      <w:r>
        <w:drawing>
          <wp:inline>
            <wp:extent cx="4800600" cy="421481"/>
            <wp:effectExtent b="0" l="0" r="0" t="0"/>
            <wp:docPr descr="Перезагружаем sshd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1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Перезагружаем sshd</w:t>
      </w:r>
    </w:p>
    <w:p>
      <w:pPr>
        <w:numPr>
          <w:ilvl w:val="0"/>
          <w:numId w:val="1016"/>
        </w:numPr>
        <w:pStyle w:val="Compact"/>
      </w:pPr>
      <w:r>
        <w:t xml:space="preserve">Посмотрите расширенный статус работы sshd. Система должна сообщить вам об отказе в работе sshd через порт 2022. Дополнительно посмотрите сообщения в терминале с мониторингом системных событий.(рис. 15)</w:t>
      </w:r>
    </w:p>
    <w:p>
      <w:pPr>
        <w:pStyle w:val="CaptionedFigure"/>
      </w:pPr>
      <w:r>
        <w:drawing>
          <wp:inline>
            <wp:extent cx="4800600" cy="734929"/>
            <wp:effectExtent b="0" l="0" r="0" t="0"/>
            <wp:docPr descr="Просматриваем статус работы sshd" title="" id="66" name="Picture"/>
            <a:graphic>
              <a:graphicData uri="http://schemas.openxmlformats.org/drawingml/2006/picture">
                <pic:pic>
                  <pic:nvPicPr>
                    <pic:cNvPr descr="image/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34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Просматриваем статус работы sshd</w:t>
      </w:r>
    </w:p>
    <w:p>
      <w:pPr>
        <w:pStyle w:val="BodyText"/>
      </w:pPr>
      <w:r>
        <w:t xml:space="preserve">В отчёте поясните суть системных сообщений.</w:t>
      </w:r>
    </w:p>
    <w:p>
      <w:pPr>
        <w:pStyle w:val="BodyText"/>
      </w:pPr>
      <w:r>
        <w:t xml:space="preserve">У нас происходит блокировка SELinux и система безопасности SELinux предотвращает запуск SSH-демона (/usr/sbin/sshd) на порту 2022. SELinux запрещает процессу sshd выполнять операцию name_bind (привязку к порту) для TCP-сокета на порту 2022.</w:t>
      </w:r>
    </w:p>
    <w:p>
      <w:pPr>
        <w:numPr>
          <w:ilvl w:val="0"/>
          <w:numId w:val="1017"/>
        </w:numPr>
        <w:pStyle w:val="Compact"/>
      </w:pPr>
      <w:r>
        <w:t xml:space="preserve">Исправьте на сервере метки SELinux к порту 2022:(рис. 16)</w:t>
      </w:r>
    </w:p>
    <w:p>
      <w:pPr>
        <w:pStyle w:val="CaptionedFigure"/>
      </w:pPr>
      <w:r>
        <w:drawing>
          <wp:inline>
            <wp:extent cx="4800600" cy="306646"/>
            <wp:effectExtent b="0" l="0" r="0" t="0"/>
            <wp:docPr descr="Исправляем метки SELinux к порту 2022" title="" id="69" name="Picture"/>
            <a:graphic>
              <a:graphicData uri="http://schemas.openxmlformats.org/drawingml/2006/picture">
                <pic:pic>
                  <pic:nvPicPr>
                    <pic:cNvPr descr="image/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Исправляем метки SELinux к порту 2022</w:t>
      </w:r>
    </w:p>
    <w:p>
      <w:pPr>
        <w:numPr>
          <w:ilvl w:val="0"/>
          <w:numId w:val="1018"/>
        </w:numPr>
        <w:pStyle w:val="Compact"/>
      </w:pPr>
      <w:r>
        <w:t xml:space="preserve">В настройках межсетевого экрана откройте порт 2022 протокола TCP:(рис. 17)</w:t>
      </w:r>
    </w:p>
    <w:p>
      <w:pPr>
        <w:pStyle w:val="CaptionedFigure"/>
      </w:pPr>
      <w:r>
        <w:drawing>
          <wp:inline>
            <wp:extent cx="4800600" cy="1121748"/>
            <wp:effectExtent b="0" l="0" r="0" t="0"/>
            <wp:docPr descr="Открываем порт 2022 протокола TCP" title="" id="72" name="Picture"/>
            <a:graphic>
              <a:graphicData uri="http://schemas.openxmlformats.org/drawingml/2006/picture">
                <pic:pic>
                  <pic:nvPicPr>
                    <pic:cNvPr descr="image/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21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Открываем порт 2022 протокола TCP</w:t>
      </w:r>
    </w:p>
    <w:p>
      <w:pPr>
        <w:numPr>
          <w:ilvl w:val="0"/>
          <w:numId w:val="1019"/>
        </w:numPr>
        <w:pStyle w:val="Compact"/>
      </w:pPr>
      <w:r>
        <w:t xml:space="preserve">Вновь перезапустите sshd и посмотрите расширенный статус его работы. Статус должен показать, что процесс sshd теперь прослушивает два порта.(рис. 18)</w:t>
      </w:r>
    </w:p>
    <w:p>
      <w:pPr>
        <w:pStyle w:val="CaptionedFigure"/>
      </w:pPr>
      <w:r>
        <w:drawing>
          <wp:inline>
            <wp:extent cx="4800600" cy="2677625"/>
            <wp:effectExtent b="0" l="0" r="0" t="0"/>
            <wp:docPr descr="Запускаем и проверяем статус работы" title="" id="75" name="Picture"/>
            <a:graphic>
              <a:graphicData uri="http://schemas.openxmlformats.org/drawingml/2006/picture">
                <pic:pic>
                  <pic:nvPicPr>
                    <pic:cNvPr descr="image/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7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Запускаем и проверяем статус работы</w:t>
      </w:r>
    </w:p>
    <w:p>
      <w:pPr>
        <w:numPr>
          <w:ilvl w:val="0"/>
          <w:numId w:val="1020"/>
        </w:numPr>
        <w:pStyle w:val="Compact"/>
      </w:pPr>
      <w:r>
        <w:t xml:space="preserve">С клиента попытайтесь получить доступ к серверу посредством SSH-соединения через пользователя:(рис. 19)</w:t>
      </w:r>
    </w:p>
    <w:p>
      <w:pPr>
        <w:pStyle w:val="CaptionedFigure"/>
      </w:pPr>
      <w:r>
        <w:drawing>
          <wp:inline>
            <wp:extent cx="4800600" cy="1140928"/>
            <wp:effectExtent b="0" l="0" r="0" t="0"/>
            <wp:docPr descr="Получили доступ к серверу" title="" id="77" name="Picture"/>
            <a:graphic>
              <a:graphicData uri="http://schemas.openxmlformats.org/drawingml/2006/picture">
                <pic:pic>
                  <pic:nvPicPr>
                    <pic:cNvPr descr="image/2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4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Получили доступ к серверу</w:t>
      </w:r>
    </w:p>
    <w:p>
      <w:pPr>
        <w:pStyle w:val="BodyText"/>
      </w:pPr>
      <w:r>
        <w:t xml:space="preserve">После открытия оболочки пользователя введите sudo -i для получения доступа root. Отлогиньтесь от root и вашего пользователя на сервере, введя дважды logout или используя дважды комбинацию клавиш Ctrl + d .(рис. 20)</w:t>
      </w:r>
    </w:p>
    <w:p>
      <w:pPr>
        <w:pStyle w:val="CaptionedFigure"/>
      </w:pPr>
      <w:r>
        <w:drawing>
          <wp:inline>
            <wp:extent cx="4800600" cy="1926018"/>
            <wp:effectExtent b="0" l="0" r="0" t="0"/>
            <wp:docPr descr="Отлогинимся от root и вашего пользователя на сервере" title="" id="80" name="Picture"/>
            <a:graphic>
              <a:graphicData uri="http://schemas.openxmlformats.org/drawingml/2006/picture">
                <pic:pic>
                  <pic:nvPicPr>
                    <pic:cNvPr descr="image/2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26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Отлогинимся от root и вашего пользователя на сервере</w:t>
      </w:r>
    </w:p>
    <w:p>
      <w:pPr>
        <w:numPr>
          <w:ilvl w:val="0"/>
          <w:numId w:val="1021"/>
        </w:numPr>
        <w:pStyle w:val="Compact"/>
      </w:pPr>
      <w:r>
        <w:t xml:space="preserve">Повторите попытку получения доступа с клиента к серверу посредством SSH-соединения через пользователя user, указав порт 2022:(рис. 21)</w:t>
      </w:r>
    </w:p>
    <w:p>
      <w:pPr>
        <w:pStyle w:val="CaptionedFigure"/>
      </w:pPr>
      <w:r>
        <w:drawing>
          <wp:inline>
            <wp:extent cx="4800600" cy="860686"/>
            <wp:effectExtent b="0" l="0" r="0" t="0"/>
            <wp:docPr descr="Подключаемся через порт 2022" title="" id="83" name="Picture"/>
            <a:graphic>
              <a:graphicData uri="http://schemas.openxmlformats.org/drawingml/2006/picture">
                <pic:pic>
                  <pic:nvPicPr>
                    <pic:cNvPr descr="image/2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0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Подключаемся через порт 2022</w:t>
      </w:r>
    </w:p>
    <w:p>
      <w:pPr>
        <w:pStyle w:val="BodyText"/>
      </w:pPr>
      <w:r>
        <w:t xml:space="preserve">После открытия оболочки пользователя введите sudo -i для получения доступа root. Отлогиньтесь от root и вашего пользователя на сервере, введя дважды logout или используя дважды комбинацию клавиш Ctrl + d .(рис. 22)</w:t>
      </w:r>
    </w:p>
    <w:p>
      <w:pPr>
        <w:pStyle w:val="CaptionedFigure"/>
      </w:pPr>
      <w:r>
        <w:drawing>
          <wp:inline>
            <wp:extent cx="4800600" cy="1507583"/>
            <wp:effectExtent b="0" l="0" r="0" t="0"/>
            <wp:docPr descr="Отлогинимся от root и вашего пользователя на сервере" title="" id="86" name="Picture"/>
            <a:graphic>
              <a:graphicData uri="http://schemas.openxmlformats.org/drawingml/2006/picture">
                <pic:pic>
                  <pic:nvPicPr>
                    <pic:cNvPr descr="image/2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0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Отлогинимся от root и вашего пользователя на сервере</w:t>
      </w:r>
    </w:p>
    <w:bookmarkEnd w:id="88"/>
    <w:bookmarkStart w:id="107" w:name="Xa247871a8282da66e3083639627811fb950763b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Настройка удалённого доступа по SSH по ключу</w:t>
      </w:r>
    </w:p>
    <w:p>
      <w:pPr>
        <w:pStyle w:val="FirstParagraph"/>
      </w:pPr>
      <w:r>
        <w:t xml:space="preserve">В этом упражнении вы создаёте пару из открытого и закрытого ключей для входа на сервер.</w:t>
      </w:r>
    </w:p>
    <w:p>
      <w:pPr>
        <w:numPr>
          <w:ilvl w:val="0"/>
          <w:numId w:val="1022"/>
        </w:numPr>
        <w:pStyle w:val="Compact"/>
      </w:pPr>
      <w:r>
        <w:t xml:space="preserve">На сервере в конфигурационном файле /etc/ssh/sshd_config задайте параметр, разрешающий аутентификацию по ключу:(рис. 23)</w:t>
      </w:r>
    </w:p>
    <w:p>
      <w:pPr>
        <w:pStyle w:val="CaptionedFigure"/>
      </w:pPr>
      <w:r>
        <w:drawing>
          <wp:inline>
            <wp:extent cx="4800600" cy="1152143"/>
            <wp:effectExtent b="0" l="0" r="0" t="0"/>
            <wp:docPr descr="Редактируем конфигурации sshd" title="" id="90" name="Picture"/>
            <a:graphic>
              <a:graphicData uri="http://schemas.openxmlformats.org/drawingml/2006/picture">
                <pic:pic>
                  <pic:nvPicPr>
                    <pic:cNvPr descr="image/2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5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Редактируем конфигурации sshd</w:t>
      </w:r>
    </w:p>
    <w:p>
      <w:pPr>
        <w:numPr>
          <w:ilvl w:val="0"/>
          <w:numId w:val="1023"/>
        </w:numPr>
        <w:pStyle w:val="Compact"/>
      </w:pPr>
      <w:r>
        <w:t xml:space="preserve">После сохранения изменений в файле конфигурации перезапустите sshd.(рис. 24)</w:t>
      </w:r>
    </w:p>
    <w:p>
      <w:pPr>
        <w:pStyle w:val="CaptionedFigure"/>
      </w:pPr>
      <w:r>
        <w:drawing>
          <wp:inline>
            <wp:extent cx="4800600" cy="365190"/>
            <wp:effectExtent b="0" l="0" r="0" t="0"/>
            <wp:docPr descr="Перезагружаем sshd" title="" id="93" name="Picture"/>
            <a:graphic>
              <a:graphicData uri="http://schemas.openxmlformats.org/drawingml/2006/picture">
                <pic:pic>
                  <pic:nvPicPr>
                    <pic:cNvPr descr="image/3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Перезагружаем sshd</w:t>
      </w:r>
    </w:p>
    <w:p>
      <w:pPr>
        <w:numPr>
          <w:ilvl w:val="0"/>
          <w:numId w:val="1024"/>
        </w:numPr>
        <w:pStyle w:val="Compact"/>
      </w:pPr>
      <w:r>
        <w:t xml:space="preserve">На клиенте сформируйте SSH-ключ, введя в терминале под пользователем:(рис. 25)</w:t>
      </w:r>
    </w:p>
    <w:p>
      <w:pPr>
        <w:pStyle w:val="CaptionedFigure"/>
      </w:pPr>
      <w:r>
        <w:drawing>
          <wp:inline>
            <wp:extent cx="4800600" cy="2853232"/>
            <wp:effectExtent b="0" l="0" r="0" t="0"/>
            <wp:docPr descr="Формируем SSH-ключ" title="" id="96" name="Picture"/>
            <a:graphic>
              <a:graphicData uri="http://schemas.openxmlformats.org/drawingml/2006/picture">
                <pic:pic>
                  <pic:nvPicPr>
                    <pic:cNvPr descr="image/3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Формируем SSH-ключ</w:t>
      </w:r>
    </w:p>
    <w:p>
      <w:pPr>
        <w:pStyle w:val="BodyText"/>
      </w:pPr>
      <w:r>
        <w:t xml:space="preserve">Когда вас спросят, хотите ли вы использовать кодовую фразу, нажмите Enter , что-бы использовать установку без пароля. При запросе имени файла, в котором будет храниться закрытый ключ, примите предлагаемое по умолчанию имя файла (~/.ssh/id_rsa). Когда вас попросят ввести кодовую фразу, нажмите Enter дважды.</w:t>
      </w:r>
    </w:p>
    <w:p>
      <w:pPr>
        <w:numPr>
          <w:ilvl w:val="0"/>
          <w:numId w:val="1025"/>
        </w:numPr>
      </w:pPr>
      <w:r>
        <w:t xml:space="preserve">Закрытый ключ теперь будет записан в файл ~/.ssh/id_rsa, а открытый ключ записывается в файл ~/.ssh/id_rsa.pub.</w:t>
      </w:r>
    </w:p>
    <w:p>
      <w:pPr>
        <w:numPr>
          <w:ilvl w:val="0"/>
          <w:numId w:val="1025"/>
        </w:numPr>
      </w:pPr>
      <w:r>
        <w:t xml:space="preserve">Скопируйте открытый ключ на сервер, введя на клиенте:(рис. 26)</w:t>
      </w:r>
    </w:p>
    <w:p>
      <w:pPr>
        <w:pStyle w:val="CaptionedFigure"/>
      </w:pPr>
      <w:r>
        <w:drawing>
          <wp:inline>
            <wp:extent cx="4800600" cy="1677603"/>
            <wp:effectExtent b="0" l="0" r="0" t="0"/>
            <wp:docPr descr="Копируем открытый ключ на сервер" title="" id="99" name="Picture"/>
            <a:graphic>
              <a:graphicData uri="http://schemas.openxmlformats.org/drawingml/2006/picture">
                <pic:pic>
                  <pic:nvPicPr>
                    <pic:cNvPr descr="image/3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7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Копируем открытый ключ на сервер</w:t>
      </w:r>
    </w:p>
    <w:p>
      <w:pPr>
        <w:pStyle w:val="BodyText"/>
      </w:pPr>
      <w:r>
        <w:t xml:space="preserve">При запросе введите пароль пользователя на удалённом сервере.</w:t>
      </w:r>
    </w:p>
    <w:p>
      <w:pPr>
        <w:numPr>
          <w:ilvl w:val="0"/>
          <w:numId w:val="1026"/>
        </w:numPr>
        <w:pStyle w:val="Compact"/>
      </w:pPr>
      <w:r>
        <w:t xml:space="preserve">Попробуйте получить доступ с клиента к серверу посредством SSH-соединения:(рис. 27)</w:t>
      </w:r>
    </w:p>
    <w:p>
      <w:pPr>
        <w:pStyle w:val="CaptionedFigure"/>
      </w:pPr>
      <w:r>
        <w:drawing>
          <wp:inline>
            <wp:extent cx="4800600" cy="739390"/>
            <wp:effectExtent b="0" l="0" r="0" t="0"/>
            <wp:docPr descr="Получили доступ к серверу через SSH-соединения" title="" id="102" name="Picture"/>
            <a:graphic>
              <a:graphicData uri="http://schemas.openxmlformats.org/drawingml/2006/picture">
                <pic:pic>
                  <pic:nvPicPr>
                    <pic:cNvPr descr="image/3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3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Получили доступ к серверу через SSH-соединения</w:t>
      </w:r>
    </w:p>
    <w:p>
      <w:pPr>
        <w:pStyle w:val="BodyText"/>
      </w:pPr>
      <w:r>
        <w:t xml:space="preserve">Теперь вы должны пройти аутентификацию без ввода пароля для учётной записи удалённого пользователя. Отлогиньтесь с сервера, используя комбинацию клавиш Ctrl + d .(рис. 28)</w:t>
      </w:r>
    </w:p>
    <w:p>
      <w:pPr>
        <w:pStyle w:val="CaptionedFigure"/>
      </w:pPr>
      <w:r>
        <w:drawing>
          <wp:inline>
            <wp:extent cx="4800600" cy="1177605"/>
            <wp:effectExtent b="0" l="0" r="0" t="0"/>
            <wp:docPr descr="Отлогинимся от root и вашего пользователя на сервере" title="" id="105" name="Picture"/>
            <a:graphic>
              <a:graphicData uri="http://schemas.openxmlformats.org/drawingml/2006/picture">
                <pic:pic>
                  <pic:nvPicPr>
                    <pic:cNvPr descr="image/3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77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Отлогинимся от root и вашего пользователя на сервере</w:t>
      </w:r>
    </w:p>
    <w:bookmarkEnd w:id="107"/>
    <w:bookmarkStart w:id="120" w:name="X4b506e40d8866e73ba529ec8a47f4c970a39b90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Организация туннелей SSH, перенаправление TCP-портов</w:t>
      </w:r>
    </w:p>
    <w:p>
      <w:pPr>
        <w:numPr>
          <w:ilvl w:val="0"/>
          <w:numId w:val="1027"/>
        </w:numPr>
        <w:pStyle w:val="Compact"/>
      </w:pPr>
      <w:r>
        <w:t xml:space="preserve">На клиенте посмотрите, запущены ли какие-то службы с протоколом TCP:(рис. 29)</w:t>
      </w:r>
    </w:p>
    <w:p>
      <w:pPr>
        <w:pStyle w:val="CaptionedFigure"/>
      </w:pPr>
      <w:r>
        <w:drawing>
          <wp:inline>
            <wp:extent cx="4800600" cy="407800"/>
            <wp:effectExtent b="0" l="0" r="0" t="0"/>
            <wp:docPr descr="Просматриваем запущены ли службы с протоколом TCP" title="" id="109" name="Picture"/>
            <a:graphic>
              <a:graphicData uri="http://schemas.openxmlformats.org/drawingml/2006/picture">
                <pic:pic>
                  <pic:nvPicPr>
                    <pic:cNvPr descr="image/3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Просматриваем запущены ли службы с протоколом TCP</w:t>
      </w:r>
    </w:p>
    <w:p>
      <w:pPr>
        <w:numPr>
          <w:ilvl w:val="0"/>
          <w:numId w:val="1028"/>
        </w:numPr>
        <w:pStyle w:val="Compact"/>
      </w:pPr>
      <w:r>
        <w:t xml:space="preserve">Перенаправьте порт 80 на server.user.net на порт 8080 на локальной машине:(рис. 30)</w:t>
      </w:r>
    </w:p>
    <w:p>
      <w:pPr>
        <w:pStyle w:val="CaptionedFigure"/>
      </w:pPr>
      <w:r>
        <w:drawing>
          <wp:inline>
            <wp:extent cx="4800600" cy="359808"/>
            <wp:effectExtent b="0" l="0" r="0" t="0"/>
            <wp:docPr descr="Перенаправим порты" title="" id="112" name="Picture"/>
            <a:graphic>
              <a:graphicData uri="http://schemas.openxmlformats.org/drawingml/2006/picture">
                <pic:pic>
                  <pic:nvPicPr>
                    <pic:cNvPr descr="image/3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9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Перенаправим порты</w:t>
      </w:r>
    </w:p>
    <w:p>
      <w:pPr>
        <w:numPr>
          <w:ilvl w:val="0"/>
          <w:numId w:val="1029"/>
        </w:numPr>
        <w:pStyle w:val="Compact"/>
      </w:pPr>
      <w:r>
        <w:t xml:space="preserve">Вновь на клиенте посмотрите, запущены ли какие-то службы с протоколом TCP:(рис. 31)</w:t>
      </w:r>
    </w:p>
    <w:p>
      <w:pPr>
        <w:pStyle w:val="CaptionedFigure"/>
      </w:pPr>
      <w:r>
        <w:drawing>
          <wp:inline>
            <wp:extent cx="4800600" cy="1027328"/>
            <wp:effectExtent b="0" l="0" r="0" t="0"/>
            <wp:docPr descr="Просматриваем запущены ли службы с протоколом TCP" title="" id="115" name="Picture"/>
            <a:graphic>
              <a:graphicData uri="http://schemas.openxmlformats.org/drawingml/2006/picture">
                <pic:pic>
                  <pic:nvPicPr>
                    <pic:cNvPr descr="image/36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2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Просматриваем запущены ли службы с протоколом TCP</w:t>
      </w:r>
    </w:p>
    <w:p>
      <w:pPr>
        <w:pStyle w:val="BodyText"/>
      </w:pPr>
      <w:r>
        <w:t xml:space="preserve">В отчёте прокомментируйте полученную при выводе на экран информацию.</w:t>
      </w:r>
    </w:p>
    <w:p>
      <w:pPr>
        <w:pStyle w:val="BodyText"/>
      </w:pPr>
      <w:r>
        <w:t xml:space="preserve">У нас появились 3 службы.</w:t>
      </w:r>
    </w:p>
    <w:p>
      <w:pPr>
        <w:numPr>
          <w:ilvl w:val="0"/>
          <w:numId w:val="1030"/>
        </w:numPr>
        <w:pStyle w:val="Compact"/>
      </w:pPr>
      <w:r>
        <w:t xml:space="preserve">На клиенте запустите браузер и в адресной строке введите localhost:8080. Убедитесь, что отобразится страница с приветствием «Welcome to the server.user.net server».(рис. 32)</w:t>
      </w:r>
    </w:p>
    <w:p>
      <w:pPr>
        <w:pStyle w:val="CaptionedFigure"/>
      </w:pPr>
      <w:r>
        <w:drawing>
          <wp:inline>
            <wp:extent cx="4800600" cy="830215"/>
            <wp:effectExtent b="0" l="0" r="0" t="0"/>
            <wp:docPr descr="Браузер на клиенте" title="" id="118" name="Picture"/>
            <a:graphic>
              <a:graphicData uri="http://schemas.openxmlformats.org/drawingml/2006/picture">
                <pic:pic>
                  <pic:nvPicPr>
                    <pic:cNvPr descr="image/38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3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Браузер на клиенте</w:t>
      </w:r>
    </w:p>
    <w:bookmarkEnd w:id="120"/>
    <w:bookmarkStart w:id="130" w:name="запуск-консольных-приложений-через-ssh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Запуск консольных приложений через SSH</w:t>
      </w:r>
    </w:p>
    <w:p>
      <w:pPr>
        <w:numPr>
          <w:ilvl w:val="0"/>
          <w:numId w:val="1031"/>
        </w:numPr>
      </w:pPr>
      <w:r>
        <w:t xml:space="preserve">На клиенте откройте терминал под пользователем.</w:t>
      </w:r>
    </w:p>
    <w:p>
      <w:pPr>
        <w:numPr>
          <w:ilvl w:val="0"/>
          <w:numId w:val="1031"/>
        </w:numPr>
      </w:pPr>
      <w:r>
        <w:t xml:space="preserve">Посмотрите с клиента имя узла сервера:(рис. 33)</w:t>
      </w:r>
    </w:p>
    <w:p>
      <w:pPr>
        <w:pStyle w:val="CaptionedFigure"/>
      </w:pPr>
      <w:r>
        <w:drawing>
          <wp:inline>
            <wp:extent cx="4800600" cy="392090"/>
            <wp:effectExtent b="0" l="0" r="0" t="0"/>
            <wp:docPr descr="Просматриваем с клиента имя узла сервера" title="" id="122" name="Picture"/>
            <a:graphic>
              <a:graphicData uri="http://schemas.openxmlformats.org/drawingml/2006/picture">
                <pic:pic>
                  <pic:nvPicPr>
                    <pic:cNvPr descr="image/39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Просматриваем с клиента имя узла сервера</w:t>
      </w:r>
    </w:p>
    <w:p>
      <w:pPr>
        <w:numPr>
          <w:ilvl w:val="0"/>
          <w:numId w:val="1032"/>
        </w:numPr>
        <w:pStyle w:val="Compact"/>
      </w:pPr>
      <w:r>
        <w:t xml:space="preserve">Посмотрите с клиента список файлов на сервере:(рис. 34)</w:t>
      </w:r>
    </w:p>
    <w:p>
      <w:pPr>
        <w:pStyle w:val="CaptionedFigure"/>
      </w:pPr>
      <w:r>
        <w:drawing>
          <wp:inline>
            <wp:extent cx="4800600" cy="1362195"/>
            <wp:effectExtent b="0" l="0" r="0" t="0"/>
            <wp:docPr descr="Просматриваем с клиента файлы на сервере" title="" id="125" name="Picture"/>
            <a:graphic>
              <a:graphicData uri="http://schemas.openxmlformats.org/drawingml/2006/picture">
                <pic:pic>
                  <pic:nvPicPr>
                    <pic:cNvPr descr="image/4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62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Просматриваем с клиента файлы на сервере</w:t>
      </w:r>
    </w:p>
    <w:p>
      <w:pPr>
        <w:numPr>
          <w:ilvl w:val="0"/>
          <w:numId w:val="1033"/>
        </w:numPr>
        <w:pStyle w:val="Compact"/>
      </w:pPr>
      <w:r>
        <w:t xml:space="preserve">Посмотрите с клиента почту на сервере:(рис. 35)</w:t>
      </w:r>
    </w:p>
    <w:p>
      <w:pPr>
        <w:pStyle w:val="CaptionedFigure"/>
      </w:pPr>
      <w:r>
        <w:drawing>
          <wp:inline>
            <wp:extent cx="4800600" cy="1511999"/>
            <wp:effectExtent b="0" l="0" r="0" t="0"/>
            <wp:docPr descr="Просматриваем с клиента почту на сервере" title="" id="128" name="Picture"/>
            <a:graphic>
              <a:graphicData uri="http://schemas.openxmlformats.org/drawingml/2006/picture">
                <pic:pic>
                  <pic:nvPicPr>
                    <pic:cNvPr descr="image/4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Просматриваем с клиента почту на сервере</w:t>
      </w:r>
    </w:p>
    <w:bookmarkEnd w:id="130"/>
    <w:bookmarkStart w:id="140" w:name="X0d346166ead350b7172b15da1f57d331c2aea38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Запуск графических приложений через SSH (X11Forwarding)</w:t>
      </w:r>
    </w:p>
    <w:p>
      <w:pPr>
        <w:numPr>
          <w:ilvl w:val="0"/>
          <w:numId w:val="1034"/>
        </w:numPr>
        <w:pStyle w:val="Compact"/>
      </w:pPr>
      <w:r>
        <w:t xml:space="preserve">На сервере в конфигурационном файле /etc/ssh/sshd_config разрешите отображать на локальном клиентском компьютере графические интерфейсы X11:(рис. 36)</w:t>
      </w:r>
    </w:p>
    <w:p>
      <w:pPr>
        <w:pStyle w:val="CaptionedFigure"/>
      </w:pPr>
      <w:r>
        <w:drawing>
          <wp:inline>
            <wp:extent cx="4800600" cy="1155031"/>
            <wp:effectExtent b="0" l="0" r="0" t="0"/>
            <wp:docPr descr="Редактируем конфигурации sshd. Подключаем интерфейсы X11" title="" id="132" name="Picture"/>
            <a:graphic>
              <a:graphicData uri="http://schemas.openxmlformats.org/drawingml/2006/picture">
                <pic:pic>
                  <pic:nvPicPr>
                    <pic:cNvPr descr="image/42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55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Редактируем конфигурации sshd. Подключаем интерфейсы X11</w:t>
      </w:r>
    </w:p>
    <w:p>
      <w:pPr>
        <w:numPr>
          <w:ilvl w:val="0"/>
          <w:numId w:val="1035"/>
        </w:numPr>
        <w:pStyle w:val="Compact"/>
      </w:pPr>
      <w:r>
        <w:t xml:space="preserve">После сохранения изменения в конфигурационном файле перезапустите sshd.(рис. 37)</w:t>
      </w:r>
    </w:p>
    <w:p>
      <w:pPr>
        <w:pStyle w:val="CaptionedFigure"/>
      </w:pPr>
      <w:r>
        <w:drawing>
          <wp:inline>
            <wp:extent cx="4800600" cy="401244"/>
            <wp:effectExtent b="0" l="0" r="0" t="0"/>
            <wp:docPr descr="Перезагружаем sshd" title="" id="135" name="Picture"/>
            <a:graphic>
              <a:graphicData uri="http://schemas.openxmlformats.org/drawingml/2006/picture">
                <pic:pic>
                  <pic:nvPicPr>
                    <pic:cNvPr descr="image/43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1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Перезагружаем sshd</w:t>
      </w:r>
    </w:p>
    <w:p>
      <w:pPr>
        <w:numPr>
          <w:ilvl w:val="0"/>
          <w:numId w:val="1036"/>
        </w:numPr>
        <w:pStyle w:val="Compact"/>
      </w:pPr>
      <w:r>
        <w:t xml:space="preserve">Попробуйте с клиента удалённо подключиться к серверу и запустить графическое приложение, например firefox:(рис. 38)</w:t>
      </w:r>
    </w:p>
    <w:p>
      <w:pPr>
        <w:pStyle w:val="CaptionedFigure"/>
      </w:pPr>
      <w:r>
        <w:drawing>
          <wp:inline>
            <wp:extent cx="4800600" cy="2297253"/>
            <wp:effectExtent b="0" l="0" r="0" t="0"/>
            <wp:docPr descr="Запускаем удалённо браузер с клиента" title="" id="138" name="Picture"/>
            <a:graphic>
              <a:graphicData uri="http://schemas.openxmlformats.org/drawingml/2006/picture">
                <pic:pic>
                  <pic:nvPicPr>
                    <pic:cNvPr descr="image/45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9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Запускаем удалённо браузер с клиента</w:t>
      </w:r>
    </w:p>
    <w:bookmarkEnd w:id="140"/>
    <w:bookmarkStart w:id="150" w:name="Xd636270ea8e9bb71f498bde6a96fb3a56434bd8"/>
    <w:p>
      <w:pPr>
        <w:pStyle w:val="Heading3"/>
      </w:pPr>
      <w:r>
        <w:rPr>
          <w:rStyle w:val="SectionNumber"/>
        </w:rPr>
        <w:t xml:space="preserve">2.1.8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37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ssh, в который поместите в соответствующие подкаталоги конфигурацион- ный файл sshd_config:(рис. 39)</w:t>
      </w:r>
    </w:p>
    <w:p>
      <w:pPr>
        <w:pStyle w:val="CaptionedFigure"/>
      </w:pPr>
      <w:r>
        <w:drawing>
          <wp:inline>
            <wp:extent cx="4800600" cy="647085"/>
            <wp:effectExtent b="0" l="0" r="0" t="0"/>
            <wp:docPr descr="Вносим изменения на машине server" title="" id="142" name="Picture"/>
            <a:graphic>
              <a:graphicData uri="http://schemas.openxmlformats.org/drawingml/2006/picture">
                <pic:pic>
                  <pic:nvPicPr>
                    <pic:cNvPr descr="image/46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4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Вносим изменения на машине server</w:t>
      </w:r>
    </w:p>
    <w:p>
      <w:pPr>
        <w:numPr>
          <w:ilvl w:val="0"/>
          <w:numId w:val="1038"/>
        </w:numPr>
        <w:pStyle w:val="Compact"/>
      </w:pPr>
      <w:r>
        <w:t xml:space="preserve">В каталоге /vagrant/provision/server создайте исполняемый файл ssh.sh. Открыв его на редактирование, пропишите в нём следующий скрипт:(рис. 40)</w:t>
      </w:r>
    </w:p>
    <w:p>
      <w:pPr>
        <w:pStyle w:val="CaptionedFigure"/>
      </w:pPr>
      <w:r>
        <w:drawing>
          <wp:inline>
            <wp:extent cx="4800600" cy="2141220"/>
            <wp:effectExtent b="0" l="0" r="0" t="0"/>
            <wp:docPr descr="Файл ssh.sh" title="" id="145" name="Picture"/>
            <a:graphic>
              <a:graphicData uri="http://schemas.openxmlformats.org/drawingml/2006/picture">
                <pic:pic>
                  <pic:nvPicPr>
                    <pic:cNvPr descr="image/47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Файл ssh.sh</w:t>
      </w:r>
    </w:p>
    <w:p>
      <w:pPr>
        <w:numPr>
          <w:ilvl w:val="0"/>
          <w:numId w:val="1039"/>
        </w:numPr>
        <w:pStyle w:val="Compact"/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сервера:(рис. 41)</w:t>
      </w:r>
    </w:p>
    <w:p>
      <w:pPr>
        <w:pStyle w:val="CaptionedFigure"/>
      </w:pPr>
      <w:r>
        <w:drawing>
          <wp:inline>
            <wp:extent cx="4735629" cy="1039528"/>
            <wp:effectExtent b="0" l="0" r="0" t="0"/>
            <wp:docPr descr="Файл Vagrantfile" title="" id="148" name="Picture"/>
            <a:graphic>
              <a:graphicData uri="http://schemas.openxmlformats.org/drawingml/2006/picture">
                <pic:pic>
                  <pic:nvPicPr>
                    <pic:cNvPr descr="image/48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103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Файл Vagrantfile</w:t>
      </w:r>
    </w:p>
    <w:bookmarkEnd w:id="150"/>
    <w:bookmarkEnd w:id="151"/>
    <w:bookmarkEnd w:id="152"/>
    <w:bookmarkStart w:id="15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практические навыки по настройке удалённого доступа к серверу с помощью SSH. Смогли проверить с клиента папки на сервере и запустить гарафический интерфейс с клиента.</w:t>
      </w:r>
    </w:p>
    <w:bookmarkEnd w:id="153"/>
    <w:bookmarkStart w:id="155" w:name="список-литературы"/>
    <w:p>
      <w:pPr>
        <w:pStyle w:val="Heading1"/>
      </w:pPr>
      <w:r>
        <w:t xml:space="preserve">Список литературы</w:t>
      </w:r>
    </w:p>
    <w:bookmarkStart w:id="154" w:name="refs"/>
    <w:bookmarkEnd w:id="154"/>
    <w:bookmarkEnd w:id="1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4" Target="media/rId24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7" Target="media/rId27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08" Target="media/rId108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30" Target="media/rId30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11.</dc:title>
  <dc:creator>Диана Алексеевна Садова</dc:creator>
  <dc:language>ru-RU</dc:language>
  <cp:keywords/>
  <dcterms:created xsi:type="dcterms:W3CDTF">2025-11-13T11:42:05Z</dcterms:created>
  <dcterms:modified xsi:type="dcterms:W3CDTF">2025-11-13T11:42:05Z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Настройка безопасного удалённого доступа по протоколу SSH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