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2D1" w:rsidRDefault="007722D1" w:rsidP="007722D1">
      <w:pPr>
        <w:jc w:val="center"/>
        <w:rPr>
          <w:rFonts w:ascii="Arial" w:hAnsi="Arial" w:cs="Arial"/>
          <w:b/>
          <w:sz w:val="24"/>
          <w:szCs w:val="24"/>
          <w:lang w:eastAsia="es-CO"/>
        </w:rPr>
      </w:pPr>
      <w:r w:rsidRPr="007722D1">
        <w:rPr>
          <w:rFonts w:ascii="Arial" w:hAnsi="Arial" w:cs="Arial"/>
          <w:b/>
          <w:sz w:val="24"/>
          <w:szCs w:val="24"/>
          <w:lang w:eastAsia="es-CO"/>
        </w:rPr>
        <w:t>INTERACCIÓN HUMANO ORDENADOR</w:t>
      </w:r>
    </w:p>
    <w:p w:rsidR="007722D1" w:rsidRDefault="007722D1" w:rsidP="007722D1">
      <w:pPr>
        <w:jc w:val="center"/>
        <w:rPr>
          <w:rFonts w:ascii="Arial" w:hAnsi="Arial" w:cs="Arial"/>
          <w:b/>
          <w:sz w:val="24"/>
          <w:szCs w:val="24"/>
          <w:lang w:eastAsia="es-CO"/>
        </w:rPr>
      </w:pPr>
    </w:p>
    <w:p w:rsidR="00687748" w:rsidRDefault="007722D1" w:rsidP="007722D1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722D1">
        <w:rPr>
          <w:rFonts w:ascii="Arial" w:hAnsi="Arial" w:cs="Arial"/>
          <w:sz w:val="24"/>
          <w:szCs w:val="24"/>
          <w:lang w:eastAsia="es-CO"/>
        </w:rPr>
        <w:t>D</w:t>
      </w:r>
      <w:r w:rsidRPr="007722D1">
        <w:rPr>
          <w:rFonts w:ascii="Arial" w:hAnsi="Arial" w:cs="Arial"/>
          <w:color w:val="202122"/>
          <w:sz w:val="24"/>
          <w:szCs w:val="24"/>
          <w:shd w:val="clear" w:color="auto" w:fill="FFFFFF"/>
        </w:rPr>
        <w:t>isciplina dedicada a diseñar, evaluar e implementar sistemas informáticos interactivos para el uso humano, y a estudiar los fenómenos relacionados más significativos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. S</w:t>
      </w:r>
      <w:r w:rsidRPr="007722D1">
        <w:rPr>
          <w:rFonts w:ascii="Arial" w:hAnsi="Arial" w:cs="Arial"/>
          <w:color w:val="202122"/>
          <w:sz w:val="24"/>
          <w:szCs w:val="24"/>
          <w:shd w:val="clear" w:color="auto" w:fill="FFFFFF"/>
        </w:rPr>
        <w:t>e encarga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n</w:t>
      </w:r>
      <w:r w:rsidRPr="007722D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del diseño, evaluación e implementación de los aparatos tecnológicos interactivos, estudiando el mayor número de casos que les pueda llegar a afectar. El objetivo es que el intercambio sea más eficiente: minimizar errores, incrementar la satisfacción, disminuir la frustración y, en definitiva, hacer más productivas las tareas que rodean a las personas y los computadores.</w:t>
      </w:r>
    </w:p>
    <w:p w:rsidR="007722D1" w:rsidRPr="007722D1" w:rsidRDefault="007722D1" w:rsidP="007722D1">
      <w:pPr>
        <w:jc w:val="both"/>
        <w:rPr>
          <w:rFonts w:ascii="Arial" w:hAnsi="Arial" w:cs="Arial"/>
          <w:color w:val="202122"/>
          <w:sz w:val="24"/>
          <w:szCs w:val="24"/>
        </w:rPr>
      </w:pPr>
      <w:r>
        <w:rPr>
          <w:rFonts w:ascii="Arial" w:hAnsi="Arial" w:cs="Arial"/>
          <w:color w:val="202122"/>
          <w:sz w:val="24"/>
          <w:szCs w:val="24"/>
        </w:rPr>
        <w:t>G</w:t>
      </w:r>
      <w:r w:rsidRPr="007722D1">
        <w:rPr>
          <w:rFonts w:ascii="Arial" w:hAnsi="Arial" w:cs="Arial"/>
          <w:color w:val="202122"/>
          <w:sz w:val="24"/>
          <w:szCs w:val="24"/>
        </w:rPr>
        <w:t>ran parte de la investigación en este campo se centra en:</w:t>
      </w:r>
    </w:p>
    <w:p w:rsidR="007722D1" w:rsidRDefault="007722D1" w:rsidP="007722D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202122"/>
          <w:sz w:val="24"/>
          <w:szCs w:val="24"/>
        </w:rPr>
      </w:pPr>
      <w:r w:rsidRPr="007722D1">
        <w:rPr>
          <w:rFonts w:ascii="Arial" w:hAnsi="Arial" w:cs="Arial"/>
          <w:color w:val="202122"/>
          <w:sz w:val="24"/>
          <w:szCs w:val="24"/>
        </w:rPr>
        <w:t>Métodos para diseñar nuevas interfaces de ordenadores, y así optimizar el diseño de una propiedad que se desee</w:t>
      </w:r>
      <w:r>
        <w:rPr>
          <w:rFonts w:ascii="Arial" w:hAnsi="Arial" w:cs="Arial"/>
          <w:color w:val="202122"/>
          <w:sz w:val="24"/>
          <w:szCs w:val="24"/>
        </w:rPr>
        <w:t>.</w:t>
      </w:r>
    </w:p>
    <w:p w:rsidR="007722D1" w:rsidRPr="007722D1" w:rsidRDefault="007722D1" w:rsidP="007722D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202122"/>
          <w:sz w:val="24"/>
          <w:szCs w:val="24"/>
        </w:rPr>
      </w:pPr>
      <w:r w:rsidRPr="007722D1">
        <w:rPr>
          <w:rFonts w:ascii="Arial" w:hAnsi="Arial" w:cs="Arial"/>
          <w:color w:val="202122"/>
          <w:sz w:val="24"/>
          <w:szCs w:val="24"/>
        </w:rPr>
        <w:t>Métodos para impleme</w:t>
      </w:r>
      <w:r>
        <w:rPr>
          <w:rFonts w:ascii="Arial" w:hAnsi="Arial" w:cs="Arial"/>
          <w:color w:val="202122"/>
          <w:sz w:val="24"/>
          <w:szCs w:val="24"/>
        </w:rPr>
        <w:t>ntar las interfaces.</w:t>
      </w:r>
    </w:p>
    <w:p w:rsidR="007722D1" w:rsidRDefault="007722D1" w:rsidP="007722D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202122"/>
          <w:sz w:val="24"/>
          <w:szCs w:val="24"/>
        </w:rPr>
      </w:pPr>
      <w:r w:rsidRPr="007722D1">
        <w:rPr>
          <w:rFonts w:ascii="Arial" w:hAnsi="Arial" w:cs="Arial"/>
          <w:color w:val="202122"/>
          <w:sz w:val="24"/>
          <w:szCs w:val="24"/>
        </w:rPr>
        <w:t xml:space="preserve">Métodos para evaluar y comparar interfaces </w:t>
      </w:r>
      <w:r>
        <w:rPr>
          <w:rFonts w:ascii="Arial" w:hAnsi="Arial" w:cs="Arial"/>
          <w:color w:val="202122"/>
          <w:sz w:val="24"/>
          <w:szCs w:val="24"/>
        </w:rPr>
        <w:t>con respecto a sus propiedades</w:t>
      </w:r>
    </w:p>
    <w:p w:rsidR="007722D1" w:rsidRDefault="007722D1" w:rsidP="007722D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202122"/>
          <w:sz w:val="24"/>
          <w:szCs w:val="24"/>
        </w:rPr>
      </w:pPr>
      <w:r w:rsidRPr="007722D1">
        <w:rPr>
          <w:rFonts w:ascii="Arial" w:hAnsi="Arial" w:cs="Arial"/>
          <w:color w:val="202122"/>
          <w:sz w:val="24"/>
          <w:szCs w:val="24"/>
        </w:rPr>
        <w:t>Métodos para estudiar el uso de los ordenadores y sus implicaciones socioculturales.</w:t>
      </w:r>
    </w:p>
    <w:p w:rsidR="007722D1" w:rsidRDefault="007722D1" w:rsidP="007722D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202122"/>
          <w:sz w:val="24"/>
          <w:szCs w:val="24"/>
        </w:rPr>
      </w:pPr>
      <w:r w:rsidRPr="007722D1">
        <w:rPr>
          <w:rFonts w:ascii="Arial" w:hAnsi="Arial" w:cs="Arial"/>
          <w:color w:val="202122"/>
          <w:sz w:val="24"/>
          <w:szCs w:val="24"/>
        </w:rPr>
        <w:t>Modelos y teorías sobre el uso humano de los ordenadores, así como marcos de referencia conceptuale</w:t>
      </w:r>
      <w:r>
        <w:rPr>
          <w:rFonts w:ascii="Arial" w:hAnsi="Arial" w:cs="Arial"/>
          <w:color w:val="202122"/>
          <w:sz w:val="24"/>
          <w:szCs w:val="24"/>
        </w:rPr>
        <w:t>s para el diseño de interfaces.</w:t>
      </w:r>
    </w:p>
    <w:p w:rsidR="007722D1" w:rsidRDefault="007722D1" w:rsidP="007722D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202122"/>
          <w:sz w:val="24"/>
          <w:szCs w:val="24"/>
        </w:rPr>
      </w:pPr>
      <w:r w:rsidRPr="007722D1">
        <w:rPr>
          <w:rFonts w:ascii="Arial" w:hAnsi="Arial" w:cs="Arial"/>
          <w:color w:val="202122"/>
          <w:sz w:val="24"/>
          <w:szCs w:val="24"/>
        </w:rPr>
        <w:t>Perspectivas que reflexionen críticamente sobre los valores que subyacen en el diseño computacional, el uso de computadoras y la investigación de la in</w:t>
      </w:r>
      <w:r w:rsidRPr="007722D1">
        <w:rPr>
          <w:rFonts w:ascii="Arial" w:hAnsi="Arial" w:cs="Arial"/>
          <w:color w:val="202122"/>
          <w:sz w:val="24"/>
          <w:szCs w:val="24"/>
        </w:rPr>
        <w:t>teracción persona-computadora.</w:t>
      </w:r>
    </w:p>
    <w:p w:rsidR="00687748" w:rsidRPr="007722D1" w:rsidRDefault="007722D1" w:rsidP="007722D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202122"/>
          <w:sz w:val="24"/>
          <w:szCs w:val="24"/>
        </w:rPr>
      </w:pPr>
      <w:r w:rsidRPr="007722D1">
        <w:rPr>
          <w:rFonts w:ascii="Arial" w:hAnsi="Arial" w:cs="Arial"/>
          <w:color w:val="202122"/>
          <w:sz w:val="24"/>
          <w:szCs w:val="24"/>
        </w:rPr>
        <w:t>Sacrificios del diseño.</w:t>
      </w:r>
    </w:p>
    <w:p w:rsidR="007722D1" w:rsidRDefault="007722D1" w:rsidP="007722D1">
      <w:pPr>
        <w:jc w:val="center"/>
        <w:rPr>
          <w:rFonts w:ascii="Arial" w:hAnsi="Arial" w:cs="Arial"/>
          <w:b/>
          <w:sz w:val="24"/>
          <w:szCs w:val="24"/>
        </w:rPr>
      </w:pPr>
    </w:p>
    <w:p w:rsidR="00687748" w:rsidRPr="00687748" w:rsidRDefault="00687748" w:rsidP="007722D1">
      <w:pPr>
        <w:jc w:val="center"/>
        <w:rPr>
          <w:rFonts w:ascii="Arial" w:hAnsi="Arial" w:cs="Arial"/>
          <w:b/>
          <w:sz w:val="24"/>
          <w:szCs w:val="24"/>
        </w:rPr>
      </w:pPr>
      <w:r w:rsidRPr="00687748">
        <w:rPr>
          <w:rFonts w:ascii="Arial" w:hAnsi="Arial" w:cs="Arial"/>
          <w:b/>
          <w:sz w:val="24"/>
          <w:szCs w:val="24"/>
        </w:rPr>
        <w:t>REFERENCIAS</w:t>
      </w:r>
      <w:bookmarkStart w:id="0" w:name="_GoBack"/>
      <w:bookmarkEnd w:id="0"/>
    </w:p>
    <w:p w:rsidR="00687748" w:rsidRDefault="00687748" w:rsidP="007722D1">
      <w:pPr>
        <w:jc w:val="both"/>
        <w:rPr>
          <w:rFonts w:ascii="Arial" w:hAnsi="Arial" w:cs="Arial"/>
          <w:sz w:val="24"/>
          <w:szCs w:val="24"/>
        </w:rPr>
      </w:pPr>
      <w:r w:rsidRPr="00687748">
        <w:rPr>
          <w:rFonts w:ascii="Arial" w:hAnsi="Arial" w:cs="Arial"/>
          <w:sz w:val="24"/>
          <w:szCs w:val="24"/>
        </w:rPr>
        <w:t xml:space="preserve">Wikipedia. </w:t>
      </w:r>
      <w:r w:rsidR="007722D1" w:rsidRPr="007722D1">
        <w:rPr>
          <w:rFonts w:ascii="Arial" w:hAnsi="Arial" w:cs="Arial"/>
          <w:sz w:val="24"/>
          <w:szCs w:val="24"/>
        </w:rPr>
        <w:t>Interacción persona-computadora</w:t>
      </w:r>
      <w:r w:rsidRPr="00687748">
        <w:rPr>
          <w:rFonts w:ascii="Arial" w:hAnsi="Arial" w:cs="Arial"/>
          <w:sz w:val="24"/>
          <w:szCs w:val="24"/>
        </w:rPr>
        <w:t xml:space="preserve">. Recuperado de: </w:t>
      </w:r>
      <w:hyperlink r:id="rId7" w:history="1">
        <w:r w:rsidR="007722D1" w:rsidRPr="0035622C">
          <w:rPr>
            <w:rStyle w:val="Hipervnculo"/>
            <w:rFonts w:ascii="Arial" w:hAnsi="Arial" w:cs="Arial"/>
            <w:sz w:val="24"/>
            <w:szCs w:val="24"/>
          </w:rPr>
          <w:t>https://es.wikipedia.org/wiki/Interacci%C3%B3n_persona-computadora</w:t>
        </w:r>
      </w:hyperlink>
    </w:p>
    <w:p w:rsidR="007722D1" w:rsidRDefault="007722D1" w:rsidP="00687748">
      <w:pPr>
        <w:rPr>
          <w:rFonts w:ascii="Arial" w:hAnsi="Arial" w:cs="Arial"/>
          <w:sz w:val="24"/>
          <w:szCs w:val="24"/>
        </w:rPr>
      </w:pPr>
    </w:p>
    <w:p w:rsidR="007722D1" w:rsidRPr="00687748" w:rsidRDefault="007722D1" w:rsidP="00687748">
      <w:pPr>
        <w:rPr>
          <w:rFonts w:ascii="Arial" w:hAnsi="Arial" w:cs="Arial"/>
          <w:sz w:val="24"/>
          <w:szCs w:val="24"/>
        </w:rPr>
      </w:pPr>
    </w:p>
    <w:sectPr w:rsidR="007722D1" w:rsidRPr="00687748" w:rsidSect="00687748">
      <w:pgSz w:w="12240" w:h="15840"/>
      <w:pgMar w:top="2268" w:right="1134" w:bottom="2268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816" w:rsidRDefault="00897816" w:rsidP="00687748">
      <w:pPr>
        <w:spacing w:after="0" w:line="240" w:lineRule="auto"/>
      </w:pPr>
      <w:r>
        <w:separator/>
      </w:r>
    </w:p>
  </w:endnote>
  <w:endnote w:type="continuationSeparator" w:id="0">
    <w:p w:rsidR="00897816" w:rsidRDefault="00897816" w:rsidP="0068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816" w:rsidRDefault="00897816" w:rsidP="00687748">
      <w:pPr>
        <w:spacing w:after="0" w:line="240" w:lineRule="auto"/>
      </w:pPr>
      <w:r>
        <w:separator/>
      </w:r>
    </w:p>
  </w:footnote>
  <w:footnote w:type="continuationSeparator" w:id="0">
    <w:p w:rsidR="00897816" w:rsidRDefault="00897816" w:rsidP="00687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2B40"/>
    <w:multiLevelType w:val="hybridMultilevel"/>
    <w:tmpl w:val="EF3A3B5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9459D"/>
    <w:multiLevelType w:val="hybridMultilevel"/>
    <w:tmpl w:val="99F4B83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B0024"/>
    <w:multiLevelType w:val="multilevel"/>
    <w:tmpl w:val="2BEA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462EC"/>
    <w:multiLevelType w:val="multilevel"/>
    <w:tmpl w:val="8E9A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31878"/>
    <w:multiLevelType w:val="hybridMultilevel"/>
    <w:tmpl w:val="E1ECA12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B4254"/>
    <w:multiLevelType w:val="hybridMultilevel"/>
    <w:tmpl w:val="4F2A58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61F8F"/>
    <w:multiLevelType w:val="hybridMultilevel"/>
    <w:tmpl w:val="AEA0CC0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E65050"/>
    <w:multiLevelType w:val="hybridMultilevel"/>
    <w:tmpl w:val="C0A630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48"/>
    <w:rsid w:val="00341F53"/>
    <w:rsid w:val="00687748"/>
    <w:rsid w:val="007722D1"/>
    <w:rsid w:val="008250A6"/>
    <w:rsid w:val="00864710"/>
    <w:rsid w:val="008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4DE0B"/>
  <w15:chartTrackingRefBased/>
  <w15:docId w15:val="{17311689-6FB2-4D61-99EA-CC82570D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87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7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774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87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77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Fuentedeprrafopredeter"/>
    <w:rsid w:val="00687748"/>
  </w:style>
  <w:style w:type="character" w:customStyle="1" w:styleId="mw-editsection">
    <w:name w:val="mw-editsection"/>
    <w:basedOn w:val="Fuentedeprrafopredeter"/>
    <w:rsid w:val="00687748"/>
  </w:style>
  <w:style w:type="character" w:customStyle="1" w:styleId="mw-editsection-bracket">
    <w:name w:val="mw-editsection-bracket"/>
    <w:basedOn w:val="Fuentedeprrafopredeter"/>
    <w:rsid w:val="00687748"/>
  </w:style>
  <w:style w:type="character" w:styleId="Hipervnculo">
    <w:name w:val="Hyperlink"/>
    <w:basedOn w:val="Fuentedeprrafopredeter"/>
    <w:uiPriority w:val="99"/>
    <w:unhideWhenUsed/>
    <w:rsid w:val="0068774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77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748"/>
  </w:style>
  <w:style w:type="paragraph" w:styleId="Piedepgina">
    <w:name w:val="footer"/>
    <w:basedOn w:val="Normal"/>
    <w:link w:val="PiedepginaCar"/>
    <w:uiPriority w:val="99"/>
    <w:unhideWhenUsed/>
    <w:rsid w:val="006877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748"/>
  </w:style>
  <w:style w:type="paragraph" w:styleId="Prrafodelista">
    <w:name w:val="List Paragraph"/>
    <w:basedOn w:val="Normal"/>
    <w:uiPriority w:val="34"/>
    <w:qFormat/>
    <w:rsid w:val="0068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teracci%C3%B3n_persona-computado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1</cp:revision>
  <cp:lastPrinted>2021-04-12T04:06:00Z</cp:lastPrinted>
  <dcterms:created xsi:type="dcterms:W3CDTF">2021-04-12T03:58:00Z</dcterms:created>
  <dcterms:modified xsi:type="dcterms:W3CDTF">2021-04-12T04:15:00Z</dcterms:modified>
</cp:coreProperties>
</file>