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Sprint Backlog 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35"/>
        <w:gridCol w:w="2159"/>
        <w:gridCol w:w="1081"/>
        <w:gridCol w:w="1020"/>
        <w:gridCol w:w="1245"/>
        <w:gridCol w:w="1529"/>
        <w:gridCol w:w="2205"/>
      </w:tblGrid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Asignado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Progreso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Fecha_Inicio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Fecha_Vencimiento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Ingreso de todos los integrantes al servidor y confirmación de posibilidades de trabajo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 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Instalación de apache (httpd) en el servidor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Instalación de tomcat en el servidor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Falta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Instalación de java en el servidor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Subida de documentos generados al servidor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276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Crear documento Sprint Backlog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Hecho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  <w:tr>
        <w:trPr>
          <w:trHeight w:val="1152" w:hRule="atLeast"/>
        </w:trPr>
        <w:tc>
          <w:tcPr>
            <w:tcW w:w="7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Discutir y empezar la implementación del servidor para la aplicación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Todos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Falta</w:t>
            </w:r>
          </w:p>
        </w:tc>
        <w:tc>
          <w:tcPr>
            <w:tcW w:w="12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8/0</w:t>
            </w:r>
            <w:r>
              <w:rPr/>
              <w:t>8</w:t>
            </w:r>
            <w:r>
              <w:rPr/>
              <w:t>/22</w:t>
            </w:r>
          </w:p>
        </w:tc>
        <w:tc>
          <w:tcPr>
            <w:tcW w:w="220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  <w:r>
              <w:rPr/>
              <w:t>/08/22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LibreOffice/7.3.5.2$Linux_X86_64 LibreOffice_project/392c644e8a6d1ea0765aa2d613a91bcef808d6ea</Application>
  <AppVersion>15.0000</AppVersion>
  <Pages>1</Pages>
  <Words>104</Words>
  <Characters>564</Characters>
  <CharactersWithSpaces>612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2022-08-02T13:44:05Z</dcterms:created>
  <dc:creator/>
  <dc:description/>
  <dc:language>es-CO</dc:language>
  <cp:lastModifiedBy/>
  <dcterms:modified xsi:type="dcterms:W3CDTF">2022-08-11T17:49:26Z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