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o9r77v2xz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solve the problem of multiclass classification of news statements the next steps have been taken: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m428zip2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Cleaning and Preprocessing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Removal of Duplicates</w:t>
      </w:r>
      <w:r w:rsidDel="00000000" w:rsidR="00000000" w:rsidRPr="00000000">
        <w:rPr>
          <w:rtl w:val="0"/>
        </w:rPr>
        <w:t xml:space="preserve">: Duplicate entries in the dataset are identified and removed to ensure data quality and avoid redundancy.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to lowercase to standardize text.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Tokenization and lemmatization using </w:t>
      </w:r>
      <w:r w:rsidDel="00000000" w:rsidR="00000000" w:rsidRPr="00000000">
        <w:rPr>
          <w:b w:val="1"/>
          <w:rtl w:val="0"/>
        </w:rPr>
        <w:t xml:space="preserve">spaCy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ru_core_news_sm</w:t>
      </w:r>
      <w:r w:rsidDel="00000000" w:rsidR="00000000" w:rsidRPr="00000000">
        <w:rPr>
          <w:rtl w:val="0"/>
        </w:rPr>
        <w:t xml:space="preserve"> language model for russian language.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Removal of stopwords and non-alphabetic characters to focus on meaningful tokens.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9tet4ankm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Splitting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is split into training and testing subsets using </w:t>
      </w:r>
      <w:r w:rsidDel="00000000" w:rsidR="00000000" w:rsidRPr="00000000">
        <w:rPr>
          <w:b w:val="1"/>
          <w:rtl w:val="0"/>
        </w:rPr>
        <w:t xml:space="preserve">Scikit-learn's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3oqbzee9p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Embedding Representation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Embeddings</w:t>
      </w:r>
      <w:r w:rsidDel="00000000" w:rsidR="00000000" w:rsidRPr="00000000">
        <w:rPr>
          <w:rtl w:val="0"/>
        </w:rPr>
        <w:t xml:space="preserve">: pre-trained word embeddings are used to represent the text numerically in a vector space. These embeddings capture semantic similarity between words. We use </w:t>
      </w:r>
      <w:r w:rsidDel="00000000" w:rsidR="00000000" w:rsidRPr="00000000">
        <w:rPr>
          <w:rtl w:val="0"/>
        </w:rPr>
        <w:t xml:space="preserve">RuBERT, which is a layered language space transformation model developed for the russian language. This is the BERT model (Bidirectional Encoder Representations from Transformers), which is trained on a large corpus of russian-language literature.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Saving:</w:t>
      </w:r>
      <w:r w:rsidDel="00000000" w:rsidR="00000000" w:rsidRPr="00000000">
        <w:rPr>
          <w:rtl w:val="0"/>
        </w:rPr>
        <w:t xml:space="preserve"> Additionally, the preprocessed data is saved and downloaded to the local machine for further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x3ewuujvq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Creation and Training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After text preprocessing was performed, vectorized text data can be used for model training. Due to some data characteristics such as high dimensionality, </w:t>
      </w:r>
      <w:r w:rsidDel="00000000" w:rsidR="00000000" w:rsidRPr="00000000">
        <w:rPr>
          <w:highlight w:val="white"/>
          <w:rtl w:val="0"/>
        </w:rPr>
        <w:t xml:space="preserve">class imbalance and specifics of task performed, neural network model was chosen over classic machine learning model, because: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their performance improves as the size of the training data grows(we expect that dataset will become larger, due to additional data collection).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 easily handle multi-class classification tasks using softmax activation in the output layer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excellent at learning non-linear models through layers of neurons and activation functions.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Neural network model created</w:t>
      </w:r>
      <w:r w:rsidDel="00000000" w:rsidR="00000000" w:rsidRPr="00000000">
        <w:rPr>
          <w:rtl w:val="0"/>
        </w:rPr>
        <w:t xml:space="preserve"> using TensorFlow/Keras. It consists of: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 layer with 767 features.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Two hidden layers with 128 and 64 units using ReLU activation.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 layer with the number of classes in the target variable using softmax activation.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Compiled with the Adam optimizer and cross-entropy loss.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model is trained </w:t>
      </w:r>
      <w:r w:rsidDel="00000000" w:rsidR="00000000" w:rsidRPr="00000000">
        <w:rPr>
          <w:rtl w:val="0"/>
        </w:rPr>
        <w:t xml:space="preserve">over 10 epochs with a batch size of 32.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class_weight</w:t>
      </w:r>
      <w:r w:rsidDel="00000000" w:rsidR="00000000" w:rsidRPr="00000000">
        <w:rPr>
          <w:rtl w:val="0"/>
        </w:rPr>
        <w:t xml:space="preserve"> parameter adjusts the loss computation for each class based on the weights. Class weights are calculated to address imbalanced data, ensuring the model treats each class equally during training.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same as preprocessed data, </w:t>
      </w:r>
      <w:r w:rsidDel="00000000" w:rsidR="00000000" w:rsidRPr="00000000">
        <w:rPr>
          <w:b w:val="1"/>
          <w:rtl w:val="0"/>
        </w:rPr>
        <w:t xml:space="preserve">the trained model is saved</w:t>
      </w:r>
      <w:r w:rsidDel="00000000" w:rsidR="00000000" w:rsidRPr="00000000">
        <w:rPr>
          <w:rtl w:val="0"/>
        </w:rPr>
        <w:t xml:space="preserve"> for later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qhb4su6y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Evaluation Metrics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 such as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are calculated using Scikit-learn's tools to evaluate the classifier's performance. As we face </w:t>
      </w:r>
      <w:r w:rsidDel="00000000" w:rsidR="00000000" w:rsidRPr="00000000">
        <w:rPr>
          <w:highlight w:val="white"/>
          <w:rtl w:val="0"/>
        </w:rPr>
        <w:t xml:space="preserve">Class Imbalance Problem</w:t>
      </w:r>
      <w:r w:rsidDel="00000000" w:rsidR="00000000" w:rsidRPr="00000000">
        <w:rPr>
          <w:rtl w:val="0"/>
        </w:rPr>
        <w:t xml:space="preserve">, the key metrics are F1-score and precision/recall for each category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is generated and visualized for detailed analysis of predictions versus true labels.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