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995021" w:rsidRPr="00213EA3" w:rsidTr="002A7466">
        <w:trPr>
          <w:trHeight w:val="1832"/>
        </w:trPr>
        <w:tc>
          <w:tcPr>
            <w:tcW w:w="1418" w:type="dxa"/>
            <w:vAlign w:val="center"/>
          </w:tcPr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bookmarkStart w:id="0" w:name="_Toc504653804"/>
            <w:r w:rsidRPr="00213EA3">
              <w:rPr>
                <w:rFonts w:eastAsia="Times New Roman"/>
                <w:b w:val="0"/>
                <w:bCs/>
                <w:noProof/>
                <w:sz w:val="28"/>
                <w:szCs w:val="28"/>
              </w:rPr>
              <w:drawing>
                <wp:inline distT="0" distB="0" distL="0" distR="0" wp14:anchorId="0D07FFF5" wp14:editId="06F30970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Министерство науки и высшего образования Российской Федерации</w:t>
            </w:r>
          </w:p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Федеральное государственное автономное образовательное учреждение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высшего образования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«Московский государственный технический университет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имени Н.Э. Баумана</w:t>
            </w:r>
            <w:r w:rsidRPr="00213EA3">
              <w:rPr>
                <w:b w:val="0"/>
                <w:bCs/>
                <w:sz w:val="28"/>
                <w:szCs w:val="28"/>
              </w:rPr>
              <w:br/>
              <w:t>(национальный исследовательский университет)»</w:t>
            </w:r>
          </w:p>
          <w:p w:rsidR="00995021" w:rsidRPr="00213EA3" w:rsidRDefault="00995021" w:rsidP="002A7466">
            <w:pPr>
              <w:pStyle w:val="-"/>
              <w:pBdr>
                <w:bottom w:val="none" w:sz="0" w:space="0" w:color="auto"/>
              </w:pBdr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(МГТУ им. Н.Э. Баумана)</w:t>
            </w:r>
          </w:p>
        </w:tc>
      </w:tr>
      <w:tr w:rsidR="00995021" w:rsidRPr="00213EA3" w:rsidTr="002A7466">
        <w:trPr>
          <w:trHeight w:val="11233"/>
        </w:trPr>
        <w:tc>
          <w:tcPr>
            <w:tcW w:w="9782" w:type="dxa"/>
            <w:gridSpan w:val="2"/>
          </w:tcPr>
          <w:p w:rsidR="00995021" w:rsidRPr="00213EA3" w:rsidRDefault="00995021" w:rsidP="002A7466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ФАКУЛЬТЕТ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факультета"/>
                <w:tag w:val="Наименование факультета"/>
                <w:id w:val="100768657"/>
                <w:placeholder>
                  <w:docPart w:val="BB5F96D49E49BB4D94627585706BA4F7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ИНЖЕНЕРНЫЙ БИЗНЕС И МЕНЕДЖМЕНТ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:rsidR="00995021" w:rsidRPr="00213EA3" w:rsidRDefault="00995021" w:rsidP="002A7466">
            <w:pPr>
              <w:pStyle w:val="-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КАФЕДРА «</w:t>
            </w:r>
            <w:sdt>
              <w:sdtPr>
                <w:rPr>
                  <w:bCs/>
                  <w:sz w:val="28"/>
                  <w:szCs w:val="28"/>
                </w:rPr>
                <w:alias w:val="Наименование кафедры"/>
                <w:tag w:val="Наименование кафедры"/>
                <w:id w:val="1635679540"/>
                <w:placeholder>
                  <w:docPart w:val="8CC0B268BBE6FA4EB83CC828331776D0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ПРОМЫШЛЕННАЯ ЛОГИСТИКА» (ИБМ-3)</w:t>
                </w:r>
              </w:sdtContent>
            </w:sdt>
          </w:p>
          <w:p w:rsidR="00995021" w:rsidRPr="00213EA3" w:rsidRDefault="00995021" w:rsidP="002A7466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1"/>
              <w:spacing w:before="600" w:after="120"/>
              <w:rPr>
                <w:b w:val="0"/>
                <w:bCs/>
                <w:sz w:val="28"/>
                <w:szCs w:val="28"/>
              </w:rPr>
            </w:pPr>
            <w:r w:rsidRPr="002D5C47">
              <w:rPr>
                <w:b w:val="0"/>
                <w:bCs/>
                <w:sz w:val="28"/>
                <w:szCs w:val="28"/>
              </w:rPr>
              <w:t xml:space="preserve">Отчет по </w:t>
            </w:r>
            <w:r w:rsidR="002D5C47" w:rsidRPr="002D5C47">
              <w:rPr>
                <w:b w:val="0"/>
                <w:bCs/>
                <w:sz w:val="28"/>
                <w:szCs w:val="28"/>
              </w:rPr>
              <w:t>Рубежному контролю</w:t>
            </w:r>
            <w:r w:rsidR="002D5C47">
              <w:rPr>
                <w:bCs/>
                <w:sz w:val="28"/>
                <w:szCs w:val="28"/>
              </w:rPr>
              <w:t xml:space="preserve"> </w:t>
            </w:r>
            <w:r w:rsidRPr="00213EA3">
              <w:rPr>
                <w:b w:val="0"/>
                <w:bCs/>
                <w:sz w:val="28"/>
                <w:szCs w:val="28"/>
              </w:rPr>
              <w:t>№ 1</w:t>
            </w:r>
          </w:p>
          <w:p w:rsidR="00995021" w:rsidRPr="00213EA3" w:rsidRDefault="00995021" w:rsidP="002A7466">
            <w:pPr>
              <w:pStyle w:val="-1"/>
              <w:spacing w:before="120" w:after="120" w:line="257" w:lineRule="auto"/>
              <w:rPr>
                <w:b w:val="0"/>
                <w:bCs/>
                <w:sz w:val="28"/>
                <w:szCs w:val="28"/>
              </w:rPr>
            </w:pPr>
            <w:r w:rsidRPr="00213EA3">
              <w:rPr>
                <w:b w:val="0"/>
                <w:bCs/>
                <w:sz w:val="28"/>
                <w:szCs w:val="28"/>
              </w:rPr>
              <w:t>по дисциплине «</w:t>
            </w:r>
            <w:r w:rsidR="003A1C98" w:rsidRPr="00213EA3">
              <w:rPr>
                <w:b w:val="0"/>
                <w:bCs/>
                <w:sz w:val="28"/>
                <w:szCs w:val="28"/>
              </w:rPr>
              <w:t>Технологии машинного обучения</w:t>
            </w:r>
            <w:r w:rsidRPr="00213EA3">
              <w:rPr>
                <w:b w:val="0"/>
                <w:bCs/>
                <w:sz w:val="28"/>
                <w:szCs w:val="28"/>
              </w:rPr>
              <w:t>»</w:t>
            </w:r>
          </w:p>
          <w:p w:rsidR="00995021" w:rsidRPr="00213EA3" w:rsidRDefault="00995021" w:rsidP="002A7466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>«</w:t>
            </w:r>
            <w:sdt>
              <w:sdtPr>
                <w:rPr>
                  <w:rFonts w:eastAsia="Times New Roman"/>
                  <w:color w:val="1F2328"/>
                  <w:sz w:val="28"/>
                  <w:szCs w:val="28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5A98DB6B5340CD4DBBE7A36257F114D2"/>
                </w:placeholder>
                <w:text/>
              </w:sdtPr>
              <w:sdtContent>
                <w:r w:rsidR="002D5C47" w:rsidRPr="002D5C47">
                  <w:rPr>
                    <w:rFonts w:eastAsia="Times New Roman"/>
                    <w:color w:val="1F2328"/>
                    <w:sz w:val="28"/>
                    <w:szCs w:val="28"/>
                  </w:rPr>
                  <w:t>Технологии разведочного анализа и обработки данных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>»</w:t>
            </w:r>
          </w:p>
          <w:p w:rsidR="00995021" w:rsidRPr="00213EA3" w:rsidRDefault="00995021" w:rsidP="002A7466">
            <w:pPr>
              <w:pStyle w:val="-2"/>
              <w:spacing w:before="120" w:after="360"/>
              <w:jc w:val="center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3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3"/>
              <w:jc w:val="center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Студент </w:t>
            </w:r>
            <w:sdt>
              <w:sdtPr>
                <w:rPr>
                  <w:bCs/>
                  <w:sz w:val="28"/>
                  <w:szCs w:val="28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E714107E826F7149857A62486D9A2510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>ИБМ</w:t>
                </w:r>
                <w:r w:rsidR="003A1C98" w:rsidRPr="00213EA3">
                  <w:rPr>
                    <w:bCs/>
                    <w:sz w:val="28"/>
                    <w:szCs w:val="28"/>
                  </w:rPr>
                  <w:t>3</w:t>
                </w:r>
                <w:r w:rsidRPr="00213EA3">
                  <w:rPr>
                    <w:bCs/>
                    <w:sz w:val="28"/>
                    <w:szCs w:val="28"/>
                  </w:rPr>
                  <w:t>-64Б</w:t>
                </w:r>
              </w:sdtContent>
            </w:sdt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1366644900"/>
                <w:placeholder>
                  <w:docPart w:val="82CF893A83C151428960C17BCCC739D2"/>
                </w:placeholder>
                <w:text/>
              </w:sdtPr>
              <w:sdtContent>
                <w:r w:rsidRPr="00213EA3">
                  <w:rPr>
                    <w:bCs/>
                    <w:sz w:val="28"/>
                    <w:szCs w:val="28"/>
                  </w:rPr>
                  <w:t xml:space="preserve">Д.Ю. Барабаш </w:t>
                </w:r>
              </w:sdtContent>
            </w:sdt>
          </w:p>
          <w:p w:rsidR="00995021" w:rsidRPr="00213EA3" w:rsidRDefault="002D5C47" w:rsidP="002A7466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 </w:t>
            </w:r>
            <w:r w:rsidR="00995021" w:rsidRPr="00213EA3">
              <w:rPr>
                <w:bCs/>
                <w:sz w:val="28"/>
                <w:szCs w:val="28"/>
              </w:rPr>
              <w:t>(Подпись, дата)</w:t>
            </w:r>
          </w:p>
          <w:p w:rsidR="00995021" w:rsidRPr="00213EA3" w:rsidRDefault="00995021" w:rsidP="002A7466">
            <w:pPr>
              <w:pStyle w:val="-3"/>
              <w:jc w:val="center"/>
              <w:rPr>
                <w:bCs/>
                <w:sz w:val="28"/>
                <w:szCs w:val="28"/>
              </w:rPr>
            </w:pPr>
            <w:r w:rsidRPr="00213EA3">
              <w:rPr>
                <w:bCs/>
                <w:sz w:val="28"/>
                <w:szCs w:val="28"/>
              </w:rPr>
              <w:t xml:space="preserve">Руководитель </w:t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r w:rsidRPr="00213EA3">
              <w:rPr>
                <w:bCs/>
                <w:sz w:val="28"/>
                <w:szCs w:val="28"/>
              </w:rPr>
              <w:tab/>
            </w:r>
            <w:sdt>
              <w:sdtPr>
                <w:rPr>
                  <w:bCs/>
                  <w:sz w:val="28"/>
                  <w:szCs w:val="28"/>
                </w:rPr>
                <w:alias w:val="И.О. Фамилия"/>
                <w:tag w:val="И.О. Фамилия"/>
                <w:id w:val="-680193974"/>
                <w:placeholder>
                  <w:docPart w:val="04329F7181EBC143B161C232B6A970F9"/>
                </w:placeholder>
                <w:text/>
              </w:sdtPr>
              <w:sdtContent>
                <w:r w:rsidR="003A1C98" w:rsidRPr="00213EA3">
                  <w:rPr>
                    <w:bCs/>
                    <w:sz w:val="28"/>
                    <w:szCs w:val="28"/>
                  </w:rPr>
                  <w:t>Г</w:t>
                </w:r>
                <w:r w:rsidRPr="00213EA3">
                  <w:rPr>
                    <w:bCs/>
                    <w:sz w:val="28"/>
                    <w:szCs w:val="28"/>
                  </w:rPr>
                  <w:t>.</w:t>
                </w:r>
                <w:r w:rsidR="003A1C98" w:rsidRPr="00213EA3">
                  <w:rPr>
                    <w:bCs/>
                    <w:sz w:val="28"/>
                    <w:szCs w:val="28"/>
                  </w:rPr>
                  <w:t>Ю</w:t>
                </w:r>
                <w:r w:rsidRPr="00213EA3">
                  <w:rPr>
                    <w:bCs/>
                    <w:sz w:val="28"/>
                    <w:szCs w:val="28"/>
                  </w:rPr>
                  <w:t xml:space="preserve">. </w:t>
                </w:r>
                <w:proofErr w:type="spellStart"/>
                <w:r w:rsidR="003A1C98" w:rsidRPr="00213EA3">
                  <w:rPr>
                    <w:bCs/>
                    <w:sz w:val="28"/>
                    <w:szCs w:val="28"/>
                  </w:rPr>
                  <w:t>Гапанюк</w:t>
                </w:r>
                <w:proofErr w:type="spellEnd"/>
                <w:r w:rsidRPr="00213EA3">
                  <w:rPr>
                    <w:bCs/>
                    <w:sz w:val="28"/>
                    <w:szCs w:val="28"/>
                  </w:rPr>
                  <w:t xml:space="preserve"> </w:t>
                </w:r>
              </w:sdtContent>
            </w:sdt>
          </w:p>
          <w:p w:rsidR="00995021" w:rsidRPr="00213EA3" w:rsidRDefault="002D5C47" w:rsidP="002A7466">
            <w:pPr>
              <w:pStyle w:val="-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                                      </w:t>
            </w:r>
            <w:r w:rsidR="00995021" w:rsidRPr="00213EA3">
              <w:rPr>
                <w:bCs/>
                <w:sz w:val="28"/>
                <w:szCs w:val="28"/>
              </w:rPr>
              <w:t>(Подпись, дата)</w:t>
            </w:r>
          </w:p>
          <w:p w:rsidR="00995021" w:rsidRPr="00213EA3" w:rsidRDefault="00995021" w:rsidP="002A7466">
            <w:pPr>
              <w:pStyle w:val="-4"/>
              <w:jc w:val="center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  <w:p w:rsidR="00995021" w:rsidRPr="00213EA3" w:rsidRDefault="00995021" w:rsidP="002A7466">
            <w:pPr>
              <w:pStyle w:val="-6"/>
              <w:rPr>
                <w:bCs/>
                <w:sz w:val="28"/>
                <w:szCs w:val="28"/>
              </w:rPr>
            </w:pPr>
          </w:p>
        </w:tc>
      </w:tr>
      <w:tr w:rsidR="00995021" w:rsidRPr="002D5C47" w:rsidTr="002A7466">
        <w:trPr>
          <w:trHeight w:val="553"/>
        </w:trPr>
        <w:tc>
          <w:tcPr>
            <w:tcW w:w="9782" w:type="dxa"/>
            <w:gridSpan w:val="2"/>
          </w:tcPr>
          <w:p w:rsidR="00995021" w:rsidRPr="002D5C47" w:rsidRDefault="00995021" w:rsidP="002A7466">
            <w:pPr>
              <w:pStyle w:val="-5"/>
              <w:rPr>
                <w:bCs/>
                <w:sz w:val="24"/>
                <w:szCs w:val="24"/>
              </w:rPr>
            </w:pPr>
            <w:r w:rsidRPr="002D5C47">
              <w:rPr>
                <w:bCs/>
                <w:sz w:val="24"/>
                <w:szCs w:val="24"/>
              </w:rPr>
              <w:t>2026</w:t>
            </w:r>
          </w:p>
        </w:tc>
      </w:tr>
    </w:tbl>
    <w:bookmarkEnd w:id="0"/>
    <w:p w:rsidR="002D5C47" w:rsidRPr="002D5C47" w:rsidRDefault="003A1C98" w:rsidP="002D5C47">
      <w:pPr>
        <w:pStyle w:val="ds-markdown-paragraph"/>
        <w:spacing w:before="240" w:beforeAutospacing="0" w:after="240" w:afterAutospacing="0"/>
        <w:ind w:firstLine="709"/>
        <w:rPr>
          <w:rStyle w:val="apple-converted-space"/>
          <w:rFonts w:eastAsiaTheme="majorEastAsia"/>
          <w:bCs/>
          <w:color w:val="000000" w:themeColor="text1"/>
          <w:sz w:val="28"/>
          <w:szCs w:val="28"/>
        </w:rPr>
      </w:pPr>
      <w:r w:rsidRPr="002D5C47">
        <w:rPr>
          <w:rStyle w:val="ae"/>
          <w:rFonts w:eastAsiaTheme="majorEastAsia"/>
          <w:b w:val="0"/>
          <w:color w:val="000000" w:themeColor="text1"/>
          <w:sz w:val="28"/>
          <w:szCs w:val="28"/>
        </w:rPr>
        <w:lastRenderedPageBreak/>
        <w:t>Цель лабораторной работы:</w:t>
      </w:r>
      <w:r w:rsidRPr="002D5C47">
        <w:rPr>
          <w:rStyle w:val="apple-converted-space"/>
          <w:rFonts w:eastAsiaTheme="majorEastAsia"/>
          <w:bCs/>
          <w:color w:val="000000" w:themeColor="text1"/>
          <w:sz w:val="28"/>
          <w:szCs w:val="28"/>
        </w:rPr>
        <w:t> </w:t>
      </w:r>
    </w:p>
    <w:p w:rsidR="00B51E69" w:rsidRPr="00B51E69" w:rsidRDefault="00B51E69" w:rsidP="002D5C47">
      <w:pPr>
        <w:pStyle w:val="ds-markdown-paragraph"/>
        <w:spacing w:before="240" w:beforeAutospacing="0" w:after="240" w:afterAutospacing="0"/>
        <w:ind w:firstLine="709"/>
        <w:rPr>
          <w:bCs/>
          <w:color w:val="0F1115"/>
          <w:sz w:val="28"/>
          <w:szCs w:val="28"/>
        </w:rPr>
      </w:pPr>
      <w:r w:rsidRPr="002D5C47">
        <w:rPr>
          <w:bCs/>
          <w:color w:val="0F1115"/>
          <w:sz w:val="28"/>
          <w:szCs w:val="28"/>
        </w:rPr>
        <w:t>Провести корреляционный анализ медицинских показателей пациентов для выявления взаимосвязей между признаками и целевой переменной (наличие сердечного заболевания), а также оценить возможность построения моделей машинного обучения и определить вклад признаков.</w:t>
      </w:r>
    </w:p>
    <w:p w:rsidR="00995021" w:rsidRPr="002D5C47" w:rsidRDefault="003A1C98" w:rsidP="002D5C47">
      <w:pPr>
        <w:spacing w:before="100" w:beforeAutospacing="1" w:after="100" w:afterAutospacing="1" w:line="240" w:lineRule="auto"/>
        <w:ind w:firstLine="709"/>
        <w:outlineLvl w:val="2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Задание</w:t>
      </w:r>
      <w:proofErr w:type="gramStart"/>
      <w:r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  <w:r w:rsidR="00B51E69"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B51E69" w:rsidRPr="002D5C47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Для</w:t>
      </w:r>
      <w:proofErr w:type="gramEnd"/>
      <w:r w:rsidR="00B51E69" w:rsidRPr="002D5C47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 заданного набора данных проведите корреляционный анализ. В случае наличия пропусков в данных удалите строки или колонки, содержащие пропуски. Сделайте выводы о возможности построения моделей машинного обучения и о возможном вкладе признаков в </w:t>
      </w:r>
      <w:proofErr w:type="spellStart"/>
      <w:proofErr w:type="gramStart"/>
      <w:r w:rsidR="00B51E69" w:rsidRPr="002D5C47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модель.</w:t>
      </w:r>
      <w:r w:rsidR="00995021"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Данные</w:t>
      </w:r>
      <w:proofErr w:type="spellEnd"/>
      <w:proofErr w:type="gramEnd"/>
      <w:r w:rsidR="00995021"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представляют собой</w:t>
      </w:r>
      <w:r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995021"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реальный</w:t>
      </w:r>
      <w:r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995021" w:rsidRPr="002D5C4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датасет о продажах мобильных телефонов в различных странах. Набор содержит 500 записей (строк) и 13 столбцов (признаков). Каждая запись соответствует одной продаже партии телефонов одной модели.</w:t>
      </w:r>
    </w:p>
    <w:p w:rsidR="00B51E69" w:rsidRPr="00B51E69" w:rsidRDefault="00B51E69" w:rsidP="002D5C47">
      <w:pPr>
        <w:spacing w:before="240" w:after="240" w:line="240" w:lineRule="auto"/>
        <w:ind w:firstLine="709"/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B51E69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Набор данных heart.csv содержит 303 наблюдения и 14 колонок:</w:t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5714"/>
        <w:gridCol w:w="2679"/>
      </w:tblGrid>
      <w:tr w:rsidR="002D5C47" w:rsidRPr="002D5C47" w:rsidTr="00B51E69">
        <w:trPr>
          <w:tblHeader/>
        </w:trPr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Признак</w:t>
            </w:r>
          </w:p>
        </w:tc>
        <w:tc>
          <w:tcPr>
            <w:tcW w:w="57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tabs>
                <w:tab w:val="left" w:pos="3141"/>
              </w:tabs>
              <w:spacing w:after="0" w:line="240" w:lineRule="auto"/>
              <w:ind w:right="1265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Тип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Возраст (лет)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числовой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sex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Пол (1 – мужчина, 0 – женщина)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категориальный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Тип боли в груди (0-3)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порядковый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trestbps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Артериальное давление в покое (мм рт. ст.)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числовой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chol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Холестерин (мг/</w:t>
            </w: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дл</w:t>
            </w:r>
            <w:proofErr w:type="spellEnd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числовой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fbs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 xml:space="preserve">Сахар в крови </w:t>
            </w:r>
            <w:proofErr w:type="gram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натощак &gt;</w:t>
            </w:r>
            <w:proofErr w:type="gramEnd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 xml:space="preserve"> 120 мг/</w:t>
            </w: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дл</w:t>
            </w:r>
            <w:proofErr w:type="spellEnd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 xml:space="preserve"> (1 – да, 0 – нет)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бинарный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restecg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Результаты ЭКГ в покое (0,1,2)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категориальный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thalach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Максимальная частота сердечных сокращений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числовой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exang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Стенокардия при нагрузке (1 – да, 0 – нет)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бинарный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oldpeak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Депрессия ST относительно покоя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числовой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slope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Наклон сегмента ST (0,1,2)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порядковый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Количество крупных сосудов (0-4)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порядковый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thal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Тип талассемии (1,2,3)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категориальный</w:t>
            </w:r>
          </w:p>
        </w:tc>
      </w:tr>
      <w:tr w:rsidR="00B51E69" w:rsidRPr="002D5C47" w:rsidTr="00B51E69">
        <w:tc>
          <w:tcPr>
            <w:tcW w:w="15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lastRenderedPageBreak/>
              <w:t>target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Наличие заболевания (1 – здоров, 0 – болен)</w:t>
            </w:r>
          </w:p>
        </w:tc>
        <w:tc>
          <w:tcPr>
            <w:tcW w:w="267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bCs/>
                <w:kern w:val="0"/>
                <w:lang w:eastAsia="ru-RU"/>
                <w14:ligatures w14:val="none"/>
              </w:rPr>
              <w:t>бинарный (целевой)</w:t>
            </w:r>
          </w:p>
        </w:tc>
      </w:tr>
    </w:tbl>
    <w:p w:rsidR="00B51E69" w:rsidRPr="002D5C47" w:rsidRDefault="00B51E69" w:rsidP="002D5C47">
      <w:pPr>
        <w:spacing w:before="240" w:after="240" w:line="240" w:lineRule="auto"/>
        <w:ind w:firstLine="709"/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D5C47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Pr="00B51E69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>ропуски в данных отсутствуют. Удаление строк или колонок не требуется.</w:t>
      </w:r>
      <w:r w:rsidRPr="002D5C47">
        <w:rPr>
          <w:rFonts w:ascii="Times New Roman" w:eastAsia="Times New Roman" w:hAnsi="Times New Roman" w:cs="Times New Roman"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Проверка была в коде: </w:t>
      </w:r>
    </w:p>
    <w:p w:rsidR="00B51E69" w:rsidRPr="002D5C47" w:rsidRDefault="00B51E69" w:rsidP="002D5C47">
      <w:pPr>
        <w:spacing w:before="240" w:after="240" w:line="240" w:lineRule="auto"/>
        <w:ind w:firstLine="709"/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</w:pPr>
      <w:r w:rsidRPr="002D5C47">
        <w:rPr>
          <w:rFonts w:ascii="Times New Roman" w:eastAsia="Times New Roman" w:hAnsi="Times New Roman" w:cs="Times New Roman"/>
          <w:bCs/>
          <w:color w:val="0F1115"/>
          <w:kern w:val="0"/>
          <w:lang w:eastAsia="ru-RU"/>
          <w14:ligatures w14:val="none"/>
        </w:rPr>
        <w:t xml:space="preserve">Код работы: 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import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pandas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as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pd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import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numpy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as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import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seaborn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as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sns</w:t>
      </w:r>
      <w:proofErr w:type="spellEnd"/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import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matplotlib.pyplot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as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plt</w:t>
      </w:r>
      <w:proofErr w:type="spellEnd"/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Загрузка данных (файл heart.csv должен быть в текущей директории)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df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pd.read</w:t>
      </w:r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_csv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'heart.csv'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Проверка пропусков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"Пропуски в данных:"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df.isnull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).</w:t>
      </w:r>
      <w:proofErr w:type="spell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sum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())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Удаление строк с пропусками (хотя их нет)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df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df.dropna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Корреляционная матрица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corr_matrix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df.corr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numeric_only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=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>True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Вывод корреляции признаков с целевой переменной (</w:t>
      </w:r>
      <w:proofErr w:type="spellStart"/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target</w:t>
      </w:r>
      <w:proofErr w:type="spellEnd"/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target_corr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corr_matrix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'target'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sort</w:t>
      </w:r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_values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(ascending=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nКорреляция</w:t>
      </w:r>
      <w:proofErr w:type="spell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признаков с </w:t>
      </w:r>
      <w:proofErr w:type="spellStart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target</w:t>
      </w:r>
      <w:proofErr w:type="spell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:"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target_corr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Тепловая карта корреляций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plt.figure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figsize</w:t>
      </w:r>
      <w:proofErr w:type="spellEnd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=(</w:t>
      </w:r>
      <w:proofErr w:type="gramEnd"/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12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10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sns.heatmap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corr_matrix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annot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fmt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'.2f'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cmap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=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coolwarm</w:t>
      </w:r>
      <w:proofErr w:type="spell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'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square=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plt.title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'Матрица корреляции признаков'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plt.show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# Выявление сильно коррелирующих пар признаков (|r</w:t>
      </w:r>
      <w:proofErr w:type="gramStart"/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| &gt;</w:t>
      </w:r>
      <w:proofErr w:type="gramEnd"/>
      <w:r w:rsidRPr="00B51E69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 xml:space="preserve"> 0.7)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upper_tri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corr_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matrix.where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np.triu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np.ones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corr_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matrix.shape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), k=</w:t>
      </w:r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astype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51E69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bool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high_corr_pairs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[(column, row, </w:t>
      </w:r>
      <w:proofErr w:type="spellStart"/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upper_tri.loc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row, column]) 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      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column 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upper_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tri.columns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      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row 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upper_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tri.index</w:t>
      </w:r>
      <w:proofErr w:type="spellEnd"/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               </w:t>
      </w: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abs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upper_tri.loc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row, column]) &gt; </w:t>
      </w:r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0.7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"\</w:t>
      </w:r>
      <w:proofErr w:type="spellStart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>nПары</w:t>
      </w:r>
      <w:proofErr w:type="spellEnd"/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eastAsia="ru-RU"/>
          <w14:ligatures w14:val="none"/>
        </w:rPr>
        <w:t xml:space="preserve"> признаков с высокой корреляцией (&gt;0.7):"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)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pair 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high_corr_pairs</w:t>
      </w:r>
      <w:proofErr w:type="spellEnd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:rsidR="00B51E69" w:rsidRPr="00B51E69" w:rsidRDefault="00B51E69" w:rsidP="00B51E69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B51E69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B51E69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f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pair[</w:t>
      </w:r>
      <w:proofErr w:type="gramEnd"/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</w:t>
      </w:r>
      <w:proofErr w:type="gramStart"/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pair[</w:t>
      </w:r>
      <w:proofErr w:type="gramEnd"/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]}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{pair[</w:t>
      </w:r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</w:t>
      </w:r>
      <w:r w:rsidRPr="00B51E69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:.2f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  <w:r w:rsidRPr="00B51E69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B51E69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:rsidR="00B51E69" w:rsidRPr="002D5C47" w:rsidRDefault="00B51E69" w:rsidP="00B51E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B51E69" w:rsidRPr="00B51E69" w:rsidRDefault="00B51E69" w:rsidP="002D5C47">
      <w:pPr>
        <w:spacing w:after="0" w:line="240" w:lineRule="auto"/>
        <w:ind w:firstLine="85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64008</wp:posOffset>
            </wp:positionH>
            <wp:positionV relativeFrom="paragraph">
              <wp:posOffset>3136392</wp:posOffset>
            </wp:positionV>
            <wp:extent cx="5940425" cy="2305685"/>
            <wp:effectExtent l="0" t="0" r="3175" b="5715"/>
            <wp:wrapThrough wrapText="bothSides">
              <wp:wrapPolygon edited="0">
                <wp:start x="0" y="0"/>
                <wp:lineTo x="0" y="21535"/>
                <wp:lineTo x="21565" y="21535"/>
                <wp:lineTo x="21565" y="0"/>
                <wp:lineTo x="0" y="0"/>
              </wp:wrapPolygon>
            </wp:wrapThrough>
            <wp:docPr id="881924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460" name="Рисунок 881924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Результат:</w:t>
      </w:r>
    </w:p>
    <w:p w:rsidR="00B51E69" w:rsidRPr="002D5C47" w:rsidRDefault="00B51E69" w:rsidP="002D5C47">
      <w:pPr>
        <w:ind w:firstLine="709"/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2D5C47">
        <w:rPr>
          <w:rFonts w:ascii="Times New Roman" w:hAnsi="Times New Roman" w:cs="Times New Roman"/>
          <w:color w:val="0F1115"/>
          <w:sz w:val="28"/>
          <w:szCs w:val="28"/>
        </w:rPr>
        <w:t>Для всех числовых и порядковых признаков вычислена матрица корреляции Пирсона. Наибольший интерес представляет корреляция каждого признака с целевой переменной</w:t>
      </w:r>
      <w:r w:rsidRPr="002D5C4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target</w:t>
      </w:r>
      <w:proofErr w:type="spellEnd"/>
      <w:r w:rsidRPr="002D5C4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0425" cy="2957195"/>
            <wp:effectExtent l="0" t="0" r="3175" b="1905"/>
            <wp:wrapThrough wrapText="bothSides">
              <wp:wrapPolygon edited="0">
                <wp:start x="0" y="0"/>
                <wp:lineTo x="0" y="21521"/>
                <wp:lineTo x="21565" y="21521"/>
                <wp:lineTo x="21565" y="0"/>
                <wp:lineTo x="0" y="0"/>
              </wp:wrapPolygon>
            </wp:wrapThrough>
            <wp:docPr id="72811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9008" name="Рисунок 7281190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4866"/>
        <w:gridCol w:w="3343"/>
      </w:tblGrid>
      <w:tr w:rsidR="00B51E69" w:rsidRPr="002D5C47" w:rsidTr="00B51E6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Признак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Коэффициент корреляции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Сила связи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cp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0.433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умеренная положительная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thalach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0.421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умеренная положительная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slope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0.345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слабая положительная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restecg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0.137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очень слабая положительная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trestbps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-0.144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очень слабая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-0.225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слабая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lastRenderedPageBreak/>
              <w:t>sex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-0.281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слабая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thal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-0.344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слабая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ca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-0.391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умеренная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oldpeak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-0.430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умеренная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exang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-0.436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умеренная отрицательная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chol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-0.085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практически отсутствует</w:t>
            </w:r>
          </w:p>
        </w:tc>
      </w:tr>
      <w:tr w:rsidR="00B51E69" w:rsidRPr="002D5C47" w:rsidTr="00B51E6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fbs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-0.028</w:t>
            </w:r>
          </w:p>
        </w:tc>
        <w:tc>
          <w:tcPr>
            <w:tcW w:w="334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51E69" w:rsidRPr="00B51E69" w:rsidRDefault="00B51E69" w:rsidP="00B51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51E69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практически отсутствует</w:t>
            </w:r>
          </w:p>
        </w:tc>
      </w:tr>
    </w:tbl>
    <w:p w:rsidR="00B51E69" w:rsidRPr="002D5C47" w:rsidRDefault="00B51E69" w:rsidP="00B51E69">
      <w:pPr>
        <w:rPr>
          <w:rStyle w:val="HTML"/>
          <w:rFonts w:ascii="Times New Roman" w:eastAsiaTheme="majorEastAsia" w:hAnsi="Times New Roman" w:cs="Times New Roman"/>
          <w:color w:val="0F1115"/>
          <w:sz w:val="24"/>
          <w:szCs w:val="24"/>
        </w:rPr>
      </w:pPr>
    </w:p>
    <w:p w:rsidR="00B51E69" w:rsidRPr="002D5C47" w:rsidRDefault="00B51E69" w:rsidP="002D5C47">
      <w:pPr>
        <w:pStyle w:val="ds-markdown-paragraph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D5C47">
        <w:rPr>
          <w:color w:val="0F1115"/>
          <w:sz w:val="28"/>
          <w:szCs w:val="28"/>
        </w:rPr>
        <w:t>Анализ матрицы корреляции показал, что ни одна пара признаков не имеет коэффициента корреляции по модулю выше 0.7. Максимальные значения:</w:t>
      </w:r>
    </w:p>
    <w:p w:rsidR="00B51E69" w:rsidRPr="002D5C47" w:rsidRDefault="00B51E69" w:rsidP="00B51E69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oldpeak</w:t>
      </w:r>
      <w:proofErr w:type="spellEnd"/>
      <w:r w:rsidRPr="002D5C47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D5C47">
        <w:rPr>
          <w:color w:val="0F1115"/>
          <w:sz w:val="28"/>
          <w:szCs w:val="28"/>
        </w:rPr>
        <w:t>и</w:t>
      </w:r>
      <w:r w:rsidRPr="002D5C47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slope</w:t>
      </w:r>
      <w:proofErr w:type="spellEnd"/>
      <w:r w:rsidRPr="002D5C47">
        <w:rPr>
          <w:color w:val="0F1115"/>
          <w:sz w:val="28"/>
          <w:szCs w:val="28"/>
        </w:rPr>
        <w:t>: ~0.62</w:t>
      </w:r>
    </w:p>
    <w:p w:rsidR="00B51E69" w:rsidRPr="002D5C47" w:rsidRDefault="00B51E69" w:rsidP="00B51E69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ca</w:t>
      </w:r>
      <w:proofErr w:type="spellEnd"/>
      <w:r w:rsidRPr="002D5C47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D5C47">
        <w:rPr>
          <w:color w:val="0F1115"/>
          <w:sz w:val="28"/>
          <w:szCs w:val="28"/>
        </w:rPr>
        <w:t>и</w:t>
      </w:r>
      <w:r w:rsidRPr="002D5C47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thal</w:t>
      </w:r>
      <w:proofErr w:type="spellEnd"/>
      <w:r w:rsidRPr="002D5C47">
        <w:rPr>
          <w:color w:val="0F1115"/>
          <w:sz w:val="28"/>
          <w:szCs w:val="28"/>
        </w:rPr>
        <w:t>: ~0.52</w:t>
      </w:r>
    </w:p>
    <w:p w:rsidR="00B51E69" w:rsidRPr="002D5C47" w:rsidRDefault="00B51E69" w:rsidP="00B51E69">
      <w:pPr>
        <w:pStyle w:val="ds-markdown-paragraph"/>
        <w:numPr>
          <w:ilvl w:val="0"/>
          <w:numId w:val="19"/>
        </w:numPr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thalach</w:t>
      </w:r>
      <w:proofErr w:type="spellEnd"/>
      <w:r w:rsidRPr="002D5C47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2D5C47">
        <w:rPr>
          <w:color w:val="0F1115"/>
          <w:sz w:val="28"/>
          <w:szCs w:val="28"/>
        </w:rPr>
        <w:t>и</w:t>
      </w:r>
      <w:r w:rsidRPr="002D5C47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proofErr w:type="spellStart"/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age</w:t>
      </w:r>
      <w:proofErr w:type="spellEnd"/>
      <w:r w:rsidRPr="002D5C47">
        <w:rPr>
          <w:color w:val="0F1115"/>
          <w:sz w:val="28"/>
          <w:szCs w:val="28"/>
        </w:rPr>
        <w:t>: ~-0.40</w:t>
      </w:r>
    </w:p>
    <w:p w:rsidR="00B51E69" w:rsidRPr="002D5C47" w:rsidRDefault="002D5C47" w:rsidP="002D5C47">
      <w:pPr>
        <w:pStyle w:val="ds-markdown-paragraph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D5C47">
        <w:rPr>
          <w:rStyle w:val="ae"/>
          <w:rFonts w:eastAsiaTheme="majorEastAsia"/>
          <w:b w:val="0"/>
          <w:bCs w:val="0"/>
          <w:color w:val="0F1115"/>
          <w:sz w:val="28"/>
          <w:szCs w:val="28"/>
        </w:rPr>
        <w:t xml:space="preserve">Получается </w:t>
      </w:r>
      <w:proofErr w:type="spellStart"/>
      <w:r w:rsidR="00B51E69" w:rsidRPr="002D5C47">
        <w:rPr>
          <w:color w:val="0F1115"/>
          <w:sz w:val="28"/>
          <w:szCs w:val="28"/>
        </w:rPr>
        <w:t>мультиколлинеарность</w:t>
      </w:r>
      <w:proofErr w:type="spellEnd"/>
      <w:r w:rsidR="00B51E69" w:rsidRPr="002D5C47">
        <w:rPr>
          <w:color w:val="0F1115"/>
          <w:sz w:val="28"/>
          <w:szCs w:val="28"/>
        </w:rPr>
        <w:t xml:space="preserve"> отсутствует, все признаки относительно независимы.</w:t>
      </w:r>
    </w:p>
    <w:p w:rsidR="002D5C47" w:rsidRPr="002D5C47" w:rsidRDefault="002D5C47" w:rsidP="002D5C47">
      <w:pPr>
        <w:ind w:firstLine="709"/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</w:pPr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Вывод: </w:t>
      </w:r>
      <w:r w:rsidRPr="002D5C47">
        <w:rPr>
          <w:rFonts w:ascii="Times New Roman" w:hAnsi="Times New Roman" w:cs="Times New Roman"/>
          <w:color w:val="0F1115"/>
          <w:sz w:val="28"/>
          <w:szCs w:val="28"/>
        </w:rPr>
        <w:t>Набор данных</w:t>
      </w:r>
      <w:r w:rsidRPr="002D5C4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2D5C47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heart.csv</w:t>
      </w:r>
      <w:r w:rsidRPr="002D5C47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Pr="002D5C47">
        <w:rPr>
          <w:rFonts w:ascii="Times New Roman" w:hAnsi="Times New Roman" w:cs="Times New Roman"/>
          <w:color w:val="0F1115"/>
          <w:sz w:val="28"/>
          <w:szCs w:val="28"/>
        </w:rPr>
        <w:t xml:space="preserve">полностью пригоден для построения моделей машинного обучения. Корреляционный анализ выявил ключевые признаки, влияющие на наличие сердечного заболевания. Отсутствие пропусков и </w:t>
      </w:r>
      <w:proofErr w:type="spellStart"/>
      <w:r w:rsidRPr="002D5C47">
        <w:rPr>
          <w:rFonts w:ascii="Times New Roman" w:hAnsi="Times New Roman" w:cs="Times New Roman"/>
          <w:color w:val="0F1115"/>
          <w:sz w:val="28"/>
          <w:szCs w:val="28"/>
        </w:rPr>
        <w:t>мультиколлинеарности</w:t>
      </w:r>
      <w:proofErr w:type="spellEnd"/>
      <w:r w:rsidRPr="002D5C47">
        <w:rPr>
          <w:rFonts w:ascii="Times New Roman" w:hAnsi="Times New Roman" w:cs="Times New Roman"/>
          <w:color w:val="0F1115"/>
          <w:sz w:val="28"/>
          <w:szCs w:val="28"/>
        </w:rPr>
        <w:t xml:space="preserve"> упрощает предобработку. Рекомендуется использовать ансамблевые методы (случайный лес, градиентный </w:t>
      </w:r>
      <w:proofErr w:type="spellStart"/>
      <w:r w:rsidRPr="002D5C47">
        <w:rPr>
          <w:rFonts w:ascii="Times New Roman" w:hAnsi="Times New Roman" w:cs="Times New Roman"/>
          <w:color w:val="0F1115"/>
          <w:sz w:val="28"/>
          <w:szCs w:val="28"/>
        </w:rPr>
        <w:t>бустинг</w:t>
      </w:r>
      <w:proofErr w:type="spellEnd"/>
      <w:r w:rsidRPr="002D5C47">
        <w:rPr>
          <w:rFonts w:ascii="Times New Roman" w:hAnsi="Times New Roman" w:cs="Times New Roman"/>
          <w:color w:val="0F1115"/>
          <w:sz w:val="28"/>
          <w:szCs w:val="28"/>
        </w:rPr>
        <w:t>) для достижения максимальной точности.</w:t>
      </w:r>
    </w:p>
    <w:sectPr w:rsidR="002D5C47" w:rsidRPr="002D5C47" w:rsidSect="00213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958"/>
    <w:multiLevelType w:val="multilevel"/>
    <w:tmpl w:val="5B2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1918"/>
    <w:multiLevelType w:val="multilevel"/>
    <w:tmpl w:val="B08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40E47"/>
    <w:multiLevelType w:val="multilevel"/>
    <w:tmpl w:val="CC7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95135"/>
    <w:multiLevelType w:val="multilevel"/>
    <w:tmpl w:val="9C74B1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6713C"/>
    <w:multiLevelType w:val="multilevel"/>
    <w:tmpl w:val="6FFC9D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E4B24"/>
    <w:multiLevelType w:val="multilevel"/>
    <w:tmpl w:val="B666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202A1"/>
    <w:multiLevelType w:val="multilevel"/>
    <w:tmpl w:val="8ABE0D9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27F5F"/>
    <w:multiLevelType w:val="multilevel"/>
    <w:tmpl w:val="0E1CA51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51E16"/>
    <w:multiLevelType w:val="multilevel"/>
    <w:tmpl w:val="B05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ED3"/>
    <w:multiLevelType w:val="multilevel"/>
    <w:tmpl w:val="2F94B6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22FB3"/>
    <w:multiLevelType w:val="multilevel"/>
    <w:tmpl w:val="27B4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21172"/>
    <w:multiLevelType w:val="multilevel"/>
    <w:tmpl w:val="242ACCF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C3F68"/>
    <w:multiLevelType w:val="multilevel"/>
    <w:tmpl w:val="A2CE356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A3876"/>
    <w:multiLevelType w:val="multilevel"/>
    <w:tmpl w:val="75CA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9469E"/>
    <w:multiLevelType w:val="multilevel"/>
    <w:tmpl w:val="685AB6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25003"/>
    <w:multiLevelType w:val="multilevel"/>
    <w:tmpl w:val="B11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56C65"/>
    <w:multiLevelType w:val="multilevel"/>
    <w:tmpl w:val="390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83974"/>
    <w:multiLevelType w:val="multilevel"/>
    <w:tmpl w:val="B58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212F9"/>
    <w:multiLevelType w:val="multilevel"/>
    <w:tmpl w:val="546657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68384">
    <w:abstractNumId w:val="5"/>
  </w:num>
  <w:num w:numId="2" w16cid:durableId="438643713">
    <w:abstractNumId w:val="16"/>
  </w:num>
  <w:num w:numId="3" w16cid:durableId="27294926">
    <w:abstractNumId w:val="6"/>
  </w:num>
  <w:num w:numId="4" w16cid:durableId="1049644076">
    <w:abstractNumId w:val="7"/>
  </w:num>
  <w:num w:numId="5" w16cid:durableId="836581973">
    <w:abstractNumId w:val="13"/>
  </w:num>
  <w:num w:numId="6" w16cid:durableId="1333952244">
    <w:abstractNumId w:val="4"/>
  </w:num>
  <w:num w:numId="7" w16cid:durableId="380176293">
    <w:abstractNumId w:val="17"/>
  </w:num>
  <w:num w:numId="8" w16cid:durableId="67650911">
    <w:abstractNumId w:val="11"/>
  </w:num>
  <w:num w:numId="9" w16cid:durableId="1517035440">
    <w:abstractNumId w:val="2"/>
  </w:num>
  <w:num w:numId="10" w16cid:durableId="659626334">
    <w:abstractNumId w:val="3"/>
  </w:num>
  <w:num w:numId="11" w16cid:durableId="270210562">
    <w:abstractNumId w:val="0"/>
  </w:num>
  <w:num w:numId="12" w16cid:durableId="432632176">
    <w:abstractNumId w:val="18"/>
  </w:num>
  <w:num w:numId="13" w16cid:durableId="2114520375">
    <w:abstractNumId w:val="15"/>
  </w:num>
  <w:num w:numId="14" w16cid:durableId="815414234">
    <w:abstractNumId w:val="12"/>
  </w:num>
  <w:num w:numId="15" w16cid:durableId="1162894476">
    <w:abstractNumId w:val="10"/>
  </w:num>
  <w:num w:numId="16" w16cid:durableId="145324630">
    <w:abstractNumId w:val="9"/>
  </w:num>
  <w:num w:numId="17" w16cid:durableId="480930327">
    <w:abstractNumId w:val="8"/>
  </w:num>
  <w:num w:numId="18" w16cid:durableId="1447459529">
    <w:abstractNumId w:val="14"/>
  </w:num>
  <w:num w:numId="19" w16cid:durableId="190140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21"/>
    <w:rsid w:val="00057C90"/>
    <w:rsid w:val="00213EA3"/>
    <w:rsid w:val="002D5C47"/>
    <w:rsid w:val="003A1C98"/>
    <w:rsid w:val="003F4CDD"/>
    <w:rsid w:val="00565230"/>
    <w:rsid w:val="00701BCF"/>
    <w:rsid w:val="009424F2"/>
    <w:rsid w:val="00995021"/>
    <w:rsid w:val="00A40D44"/>
    <w:rsid w:val="00B5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72087"/>
  <w15:chartTrackingRefBased/>
  <w15:docId w15:val="{4CF8826B-D10D-0441-8941-F54354BD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9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9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0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0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0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0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02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995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95021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995021"/>
  </w:style>
  <w:style w:type="table" w:styleId="ac">
    <w:name w:val="Table Grid"/>
    <w:basedOn w:val="a1"/>
    <w:uiPriority w:val="99"/>
    <w:rsid w:val="0099502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995021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995021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995021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995021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995021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995021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995021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995021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styleId="ad">
    <w:name w:val="Normal (Web)"/>
    <w:basedOn w:val="a"/>
    <w:uiPriority w:val="99"/>
    <w:unhideWhenUsed/>
    <w:rsid w:val="003A1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3A1C98"/>
    <w:rPr>
      <w:b/>
      <w:bCs/>
    </w:rPr>
  </w:style>
  <w:style w:type="character" w:styleId="af">
    <w:name w:val="Hyperlink"/>
    <w:basedOn w:val="a0"/>
    <w:uiPriority w:val="99"/>
    <w:semiHidden/>
    <w:unhideWhenUsed/>
    <w:rsid w:val="003A1C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5F96D49E49BB4D94627585706BA4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9A513E-862A-8042-8214-EF3CA3844BB6}"/>
      </w:docPartPr>
      <w:docPartBody>
        <w:p w:rsidR="00010624" w:rsidRDefault="00D86B77" w:rsidP="00D86B77">
          <w:pPr>
            <w:pStyle w:val="BB5F96D49E49BB4D94627585706BA4F7"/>
          </w:pPr>
          <w:r>
            <w:rPr>
              <w:szCs w:val="28"/>
            </w:rPr>
            <w:t>…</w:t>
          </w:r>
        </w:p>
      </w:docPartBody>
    </w:docPart>
    <w:docPart>
      <w:docPartPr>
        <w:name w:val="8CC0B268BBE6FA4EB83CC828331776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96324D-03AA-F247-BEFD-53C3678A3AED}"/>
      </w:docPartPr>
      <w:docPartBody>
        <w:p w:rsidR="00010624" w:rsidRDefault="00D86B77" w:rsidP="00D86B77">
          <w:pPr>
            <w:pStyle w:val="8CC0B268BBE6FA4EB83CC828331776D0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5A98DB6B5340CD4DBBE7A36257F114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FF079A-DFBC-0F4F-83EC-BACE932310FD}"/>
      </w:docPartPr>
      <w:docPartBody>
        <w:p w:rsidR="00010624" w:rsidRDefault="00D86B77" w:rsidP="00D86B77">
          <w:pPr>
            <w:pStyle w:val="5A98DB6B5340CD4DBBE7A36257F114D2"/>
          </w:pPr>
          <w:r w:rsidRPr="006C6BD8">
            <w:t>…</w:t>
          </w:r>
        </w:p>
      </w:docPartBody>
    </w:docPart>
    <w:docPart>
      <w:docPartPr>
        <w:name w:val="E714107E826F7149857A62486D9A25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1B4356-2F81-B64F-80A7-C26FD725A45D}"/>
      </w:docPartPr>
      <w:docPartBody>
        <w:p w:rsidR="00010624" w:rsidRDefault="00D86B77" w:rsidP="00D86B77">
          <w:pPr>
            <w:pStyle w:val="E714107E826F7149857A62486D9A2510"/>
          </w:pPr>
          <w:r w:rsidRPr="00005B10">
            <w:t>…</w:t>
          </w:r>
        </w:p>
      </w:docPartBody>
    </w:docPart>
    <w:docPart>
      <w:docPartPr>
        <w:name w:val="82CF893A83C151428960C17BCCC739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7F7BA1-9FF4-0642-9CD6-9F9131125F62}"/>
      </w:docPartPr>
      <w:docPartBody>
        <w:p w:rsidR="00010624" w:rsidRDefault="00D86B77" w:rsidP="00D86B77">
          <w:pPr>
            <w:pStyle w:val="82CF893A83C151428960C17BCCC739D2"/>
          </w:pPr>
          <w:r w:rsidRPr="00005B10">
            <w:t>…</w:t>
          </w:r>
        </w:p>
      </w:docPartBody>
    </w:docPart>
    <w:docPart>
      <w:docPartPr>
        <w:name w:val="04329F7181EBC143B161C232B6A970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6B4AF3-E2B6-7341-8C6D-BBA2932E2A36}"/>
      </w:docPartPr>
      <w:docPartBody>
        <w:p w:rsidR="00010624" w:rsidRDefault="00D86B77" w:rsidP="00D86B77">
          <w:pPr>
            <w:pStyle w:val="04329F7181EBC143B161C232B6A970F9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77"/>
    <w:rsid w:val="00010624"/>
    <w:rsid w:val="00317263"/>
    <w:rsid w:val="00563DA7"/>
    <w:rsid w:val="00565230"/>
    <w:rsid w:val="005B526B"/>
    <w:rsid w:val="00701BCF"/>
    <w:rsid w:val="00942C7A"/>
    <w:rsid w:val="00D500C3"/>
    <w:rsid w:val="00D8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B5F96D49E49BB4D94627585706BA4F7">
    <w:name w:val="BB5F96D49E49BB4D94627585706BA4F7"/>
    <w:rsid w:val="00D86B77"/>
  </w:style>
  <w:style w:type="paragraph" w:customStyle="1" w:styleId="8CC0B268BBE6FA4EB83CC828331776D0">
    <w:name w:val="8CC0B268BBE6FA4EB83CC828331776D0"/>
    <w:rsid w:val="00D86B77"/>
  </w:style>
  <w:style w:type="paragraph" w:customStyle="1" w:styleId="5A98DB6B5340CD4DBBE7A36257F114D2">
    <w:name w:val="5A98DB6B5340CD4DBBE7A36257F114D2"/>
    <w:rsid w:val="00D86B77"/>
  </w:style>
  <w:style w:type="paragraph" w:customStyle="1" w:styleId="E714107E826F7149857A62486D9A2510">
    <w:name w:val="E714107E826F7149857A62486D9A2510"/>
    <w:rsid w:val="00D86B77"/>
  </w:style>
  <w:style w:type="paragraph" w:customStyle="1" w:styleId="82CF893A83C151428960C17BCCC739D2">
    <w:name w:val="82CF893A83C151428960C17BCCC739D2"/>
    <w:rsid w:val="00D86B77"/>
  </w:style>
  <w:style w:type="paragraph" w:customStyle="1" w:styleId="04329F7181EBC143B161C232B6A970F9">
    <w:name w:val="04329F7181EBC143B161C232B6A970F9"/>
    <w:rsid w:val="00D86B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750</Words>
  <Characters>4275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барабаш</dc:creator>
  <cp:keywords/>
  <dc:description/>
  <cp:lastModifiedBy>диана барабаш</cp:lastModifiedBy>
  <cp:revision>2</cp:revision>
  <dcterms:created xsi:type="dcterms:W3CDTF">2026-04-16T03:23:00Z</dcterms:created>
  <dcterms:modified xsi:type="dcterms:W3CDTF">2026-04-16T03:23:00Z</dcterms:modified>
</cp:coreProperties>
</file>