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62B8B" w14:textId="5D608273" w:rsidR="0049754A" w:rsidRDefault="0049754A">
      <w:hyperlink r:id="rId4" w:history="1">
        <w:r w:rsidRPr="00B01D46">
          <w:rPr>
            <w:rStyle w:val="Hipervnculo"/>
          </w:rPr>
          <w:t>https://bigeek.medium.com/arquitectura-bi-los-enfoques-de-william-h-inmon-y-ralph-kimball-9d4bc57d3ab4</w:t>
        </w:r>
      </w:hyperlink>
    </w:p>
    <w:p w14:paraId="583548FC" w14:textId="77777777" w:rsidR="0049754A" w:rsidRDefault="0049754A"/>
    <w:sectPr w:rsidR="00497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C4"/>
    <w:rsid w:val="0049754A"/>
    <w:rsid w:val="007C3B0D"/>
    <w:rsid w:val="00BE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CAF2A"/>
  <w15:chartTrackingRefBased/>
  <w15:docId w15:val="{C0D74F11-3AE1-4116-8D0E-337CF8E3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5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7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geek.medium.com/arquitectura-bi-los-enfoques-de-william-h-inmon-y-ralph-kimball-9d4bc57d3ab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toro lopez</dc:creator>
  <cp:keywords/>
  <dc:description/>
  <cp:lastModifiedBy>diana maria toro lopez</cp:lastModifiedBy>
  <cp:revision>2</cp:revision>
  <dcterms:created xsi:type="dcterms:W3CDTF">2022-11-30T15:03:00Z</dcterms:created>
  <dcterms:modified xsi:type="dcterms:W3CDTF">2022-11-30T15:03:00Z</dcterms:modified>
</cp:coreProperties>
</file>