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D56" w:rsidRDefault="0019195E" w:rsidP="0019195E">
      <w:pPr>
        <w:jc w:val="both"/>
        <w:rPr>
          <w:rFonts w:asciiTheme="minorBidi" w:hAnsiTheme="minorBidi"/>
          <w:sz w:val="20"/>
          <w:szCs w:val="20"/>
          <w:lang w:val="id-ID"/>
        </w:rPr>
      </w:pPr>
      <w:r>
        <w:rPr>
          <w:rFonts w:asciiTheme="minorBidi" w:hAnsiTheme="minorBidi"/>
          <w:sz w:val="20"/>
          <w:szCs w:val="20"/>
          <w:lang w:val="id-ID"/>
        </w:rPr>
        <w:t>Buat 1 artikel 400 kata, meta deskripsi, tags, image/artikel, 1 x keyword, “</w:t>
      </w:r>
      <w:r>
        <w:rPr>
          <w:rFonts w:asciiTheme="minorBidi" w:hAnsiTheme="minorBidi"/>
          <w:color w:val="FF0000"/>
          <w:sz w:val="20"/>
          <w:szCs w:val="20"/>
          <w:lang w:val="id-ID"/>
        </w:rPr>
        <w:t>batik klasik adalah</w:t>
      </w:r>
      <w:r>
        <w:rPr>
          <w:rFonts w:asciiTheme="minorBidi" w:hAnsiTheme="minorBidi"/>
          <w:sz w:val="20"/>
          <w:szCs w:val="20"/>
          <w:lang w:val="id-ID"/>
        </w:rPr>
        <w:t>”</w:t>
      </w:r>
    </w:p>
    <w:p w:rsidR="0019195E" w:rsidRDefault="0019195E" w:rsidP="0019195E">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19195E">
        <w:rPr>
          <w:rFonts w:asciiTheme="minorBidi" w:hAnsiTheme="minorBidi"/>
          <w:color w:val="0070C0"/>
          <w:sz w:val="20"/>
          <w:szCs w:val="20"/>
          <w:lang w:val="id-ID"/>
        </w:rPr>
        <w:t>pengertian batik klasik</w:t>
      </w:r>
    </w:p>
    <w:p w:rsidR="00681634" w:rsidRPr="00681634" w:rsidRDefault="00681634" w:rsidP="00681634">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 </w:t>
      </w:r>
      <w:r w:rsidR="00946DDC">
        <w:rPr>
          <w:rFonts w:asciiTheme="minorBidi" w:hAnsiTheme="minorBidi"/>
          <w:sz w:val="20"/>
          <w:szCs w:val="20"/>
          <w:lang w:val="id-ID"/>
        </w:rPr>
        <w:t>batik tidak hanya memberikan nilai keindahan secara langsung, akan tetapi juga memberikan nilai sejarah bangsa Indonesia Karenanya batik akan selalu tetap eskis hingga saat ini.</w:t>
      </w:r>
    </w:p>
    <w:p w:rsidR="0019195E" w:rsidRDefault="0019195E" w:rsidP="0019195E">
      <w:pPr>
        <w:jc w:val="center"/>
        <w:rPr>
          <w:rFonts w:asciiTheme="minorBidi" w:hAnsiTheme="minorBidi"/>
          <w:b/>
          <w:bCs/>
          <w:sz w:val="20"/>
          <w:szCs w:val="20"/>
          <w:lang w:val="id-ID"/>
        </w:rPr>
      </w:pPr>
      <w:r w:rsidRPr="0037077F">
        <w:rPr>
          <w:rFonts w:asciiTheme="minorBidi" w:hAnsiTheme="minorBidi"/>
          <w:b/>
          <w:bCs/>
          <w:sz w:val="20"/>
          <w:szCs w:val="20"/>
          <w:lang w:val="id-ID"/>
        </w:rPr>
        <w:t xml:space="preserve">Pengertian Batik Klasik </w:t>
      </w:r>
      <w:r w:rsidR="0037077F" w:rsidRPr="0037077F">
        <w:rPr>
          <w:rFonts w:asciiTheme="minorBidi" w:hAnsiTheme="minorBidi"/>
          <w:b/>
          <w:bCs/>
          <w:sz w:val="20"/>
          <w:szCs w:val="20"/>
          <w:lang w:val="id-ID"/>
        </w:rPr>
        <w:t>dan Filosofinya</w:t>
      </w:r>
    </w:p>
    <w:p w:rsidR="0037077F" w:rsidRDefault="0037077F" w:rsidP="0037077F">
      <w:pPr>
        <w:jc w:val="both"/>
        <w:rPr>
          <w:rFonts w:asciiTheme="minorBidi" w:hAnsiTheme="minorBidi"/>
          <w:sz w:val="20"/>
          <w:szCs w:val="20"/>
          <w:lang w:val="id-ID"/>
        </w:rPr>
      </w:pPr>
      <w:r>
        <w:rPr>
          <w:rFonts w:asciiTheme="minorBidi" w:hAnsiTheme="minorBidi"/>
          <w:sz w:val="20"/>
          <w:szCs w:val="20"/>
          <w:lang w:val="id-ID"/>
        </w:rPr>
        <w:tab/>
        <w:t xml:space="preserve">Indonesia adalah negara yang mempunyai banyak keragaman, baik agama, budaya, adat, dan sebagainya. Salah satu ciri khas Indonesia yang sangat dikenal dunia yakni batiknya, sentuhan-sentuhan beragam motif batik memberikan makna dan melambangkan ciri khas daerahnya. Batik di dunia modern seperti ini juga mampu beradaptasi dengan kemajuan zaman, meskipun demikian motif dari batik klasik masih tetap </w:t>
      </w:r>
      <w:r w:rsidR="009E6EAF">
        <w:rPr>
          <w:rFonts w:asciiTheme="minorBidi" w:hAnsiTheme="minorBidi"/>
          <w:sz w:val="20"/>
          <w:szCs w:val="20"/>
          <w:lang w:val="id-ID"/>
        </w:rPr>
        <w:t xml:space="preserve">dilestarikan hingga saat ini. Motif pada batik klasik tidak sekedar memberikan nilai estetika melainkan juga mengandung nilai-nilai filosofi dari leluhur. </w:t>
      </w:r>
      <w:r w:rsidR="009E6EAF" w:rsidRPr="009E6EAF">
        <w:rPr>
          <w:rFonts w:asciiTheme="minorBidi" w:hAnsiTheme="minorBidi"/>
          <w:color w:val="FF0000"/>
          <w:sz w:val="20"/>
          <w:szCs w:val="20"/>
          <w:lang w:val="id-ID"/>
        </w:rPr>
        <w:t xml:space="preserve">Batik klasik adalah </w:t>
      </w:r>
      <w:r w:rsidR="009E6EAF">
        <w:rPr>
          <w:rFonts w:asciiTheme="minorBidi" w:hAnsiTheme="minorBidi"/>
          <w:sz w:val="20"/>
          <w:szCs w:val="20"/>
          <w:lang w:val="id-ID"/>
        </w:rPr>
        <w:t xml:space="preserve">batik dari hasil suatu proses dalam menghias kain dengan menggunakan lilin dan canting untuk membentuk beragam motif. Berikut ini </w:t>
      </w:r>
      <w:r w:rsidR="009E6EAF" w:rsidRPr="009E6EAF">
        <w:rPr>
          <w:rFonts w:asciiTheme="minorBidi" w:hAnsiTheme="minorBidi"/>
          <w:color w:val="0070C0"/>
          <w:sz w:val="20"/>
          <w:szCs w:val="20"/>
          <w:lang w:val="id-ID"/>
        </w:rPr>
        <w:t xml:space="preserve">pengertian batik klasik </w:t>
      </w:r>
      <w:r w:rsidR="009E6EAF">
        <w:rPr>
          <w:rFonts w:asciiTheme="minorBidi" w:hAnsiTheme="minorBidi"/>
          <w:sz w:val="20"/>
          <w:szCs w:val="20"/>
          <w:lang w:val="id-ID"/>
        </w:rPr>
        <w:t>dengan beragam jenisnya:</w:t>
      </w:r>
    </w:p>
    <w:p w:rsidR="009E6EAF" w:rsidRDefault="009E6EAF" w:rsidP="009E6EAF">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Batik klasik bermotif Semen Ageng</w:t>
      </w:r>
    </w:p>
    <w:p w:rsidR="009E6EAF" w:rsidRDefault="009E6EAF" w:rsidP="002061A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Batik klasik dengan motif gambar yang tersusun berupa tumbuhan, meru, sawah, pohon hayat, garuda, dan burung. Pada pohon hayat memberikan makna yang melambangkan sebagai pohon kehidupan yang memiliki simbol kekuasaan dna keadilan. </w:t>
      </w:r>
      <w:r w:rsidR="002061A8">
        <w:rPr>
          <w:rFonts w:asciiTheme="minorBidi" w:hAnsiTheme="minorBidi"/>
          <w:sz w:val="20"/>
          <w:szCs w:val="20"/>
          <w:lang w:val="id-ID"/>
        </w:rPr>
        <w:t>Gmabar berupa tumbuhan adalah simbol yang bermakna kesuburan, pada gambar burung memberikan makna berbudi luhur, serta gambar pada garuda melambangkan matahari yang berarti kekuasaan dan kepemimpinan. Artinya batik klasik Semen Ageng ini mendeskripsikan seorang pemimpin yang mempunyai sifat baik, adil, berbudi luhur, tabah terhadap segala macam bentuk rintangan, serta melindungi rakyat dan orang-orang sekitarnya.</w:t>
      </w:r>
    </w:p>
    <w:p w:rsidR="002061A8" w:rsidRDefault="002061A8" w:rsidP="002061A8">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 xml:space="preserve">Batik klasik bermotif Ceplok Ratu Ratih </w:t>
      </w:r>
    </w:p>
    <w:p w:rsidR="002061A8" w:rsidRDefault="002061A8" w:rsidP="005A4832">
      <w:pPr>
        <w:pStyle w:val="ListParagraph"/>
        <w:jc w:val="both"/>
        <w:rPr>
          <w:rFonts w:asciiTheme="minorBidi" w:hAnsiTheme="minorBidi"/>
          <w:sz w:val="20"/>
          <w:szCs w:val="20"/>
          <w:lang w:val="id-ID"/>
        </w:rPr>
      </w:pPr>
      <w:r w:rsidRPr="002061A8">
        <w:rPr>
          <w:rFonts w:asciiTheme="minorBidi" w:hAnsiTheme="minorBidi"/>
          <w:color w:val="0070C0"/>
          <w:sz w:val="20"/>
          <w:szCs w:val="20"/>
          <w:lang w:val="id-ID"/>
        </w:rPr>
        <w:t xml:space="preserve">Pengertian batik klasik </w:t>
      </w:r>
      <w:r>
        <w:rPr>
          <w:rFonts w:asciiTheme="minorBidi" w:hAnsiTheme="minorBidi"/>
          <w:sz w:val="20"/>
          <w:szCs w:val="20"/>
          <w:lang w:val="id-ID"/>
        </w:rPr>
        <w:t xml:space="preserve">tidak cukup hanya menjelaskan satu jenis saja, namun ada banyak motif batik klasik yang perlu Anda ketahui asal muasal dan makna dari motif tersebut. </w:t>
      </w:r>
      <w:r w:rsidR="005A4832">
        <w:rPr>
          <w:rFonts w:asciiTheme="minorBidi" w:hAnsiTheme="minorBidi"/>
          <w:sz w:val="20"/>
          <w:szCs w:val="20"/>
          <w:lang w:val="id-ID"/>
        </w:rPr>
        <w:t xml:space="preserve">Motif batik ini dinamakan Ceplok Ratu Ratih yang disimbolkan pada kisah cinta Dewi Ratih yang melambangkan kesetiaannya, keanggunan, dan keabadian cintanya. </w:t>
      </w:r>
    </w:p>
    <w:p w:rsidR="005A4832" w:rsidRDefault="005A4832" w:rsidP="005A4832">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Batik klasik bermotif Parang Kemitir</w:t>
      </w:r>
    </w:p>
    <w:p w:rsidR="005A4832" w:rsidRDefault="00F1784F" w:rsidP="005A4832">
      <w:pPr>
        <w:pStyle w:val="ListParagraph"/>
        <w:jc w:val="both"/>
        <w:rPr>
          <w:rFonts w:asciiTheme="minorBidi" w:hAnsiTheme="minorBidi"/>
          <w:sz w:val="20"/>
          <w:szCs w:val="20"/>
          <w:lang w:val="id-ID"/>
        </w:rPr>
      </w:pPr>
      <w:r>
        <w:rPr>
          <w:rFonts w:asciiTheme="minorBidi" w:hAnsiTheme="minorBidi"/>
          <w:sz w:val="20"/>
          <w:szCs w:val="20"/>
          <w:lang w:val="id-ID"/>
        </w:rPr>
        <w:t>Batik bermotif parang kemitir ini melambangkan sebuah roda kehidupan yang selalu berputar, pada motif ini seperti memberikan sebuah petuah untuk menjalani kehidupan yang dinamis, menyikapi segala sesuatu dnegan bijak, dan diharapkan mampu menghadapi segala macam tantangan dan rintangan yang datang.</w:t>
      </w:r>
    </w:p>
    <w:p w:rsidR="00F1784F" w:rsidRDefault="00F1784F" w:rsidP="00F1784F">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Batik klasik bermotif Kawung</w:t>
      </w:r>
    </w:p>
    <w:p w:rsidR="00F1784F" w:rsidRDefault="00F1784F" w:rsidP="00F1784F">
      <w:pPr>
        <w:pStyle w:val="ListParagraph"/>
        <w:jc w:val="both"/>
        <w:rPr>
          <w:rFonts w:asciiTheme="minorBidi" w:hAnsiTheme="minorBidi"/>
          <w:sz w:val="20"/>
          <w:szCs w:val="20"/>
          <w:lang w:val="id-ID"/>
        </w:rPr>
      </w:pPr>
      <w:r>
        <w:rPr>
          <w:rFonts w:asciiTheme="minorBidi" w:hAnsiTheme="minorBidi"/>
          <w:sz w:val="20"/>
          <w:szCs w:val="20"/>
          <w:lang w:val="id-ID"/>
        </w:rPr>
        <w:t xml:space="preserve">Pada motif batik tersusun dari motif yang berbentu elips, yang disusun sesuai dengan garis diagonal dengan posisi selang-seling. Motif ini dimaknai sebagai kehampaan atau kosong, artinya setiap yang meninggal dunia akan kembali pada alam baka atau alam yang kekal. Empat sudut kawung ini disebut sebagai empat penjuru arah mata angin yang berpusat sebagai simbol </w:t>
      </w:r>
      <w:r w:rsidR="00681634">
        <w:rPr>
          <w:rFonts w:asciiTheme="minorBidi" w:hAnsiTheme="minorBidi"/>
          <w:sz w:val="20"/>
          <w:szCs w:val="20"/>
          <w:lang w:val="id-ID"/>
        </w:rPr>
        <w:t xml:space="preserve">Tuhan yang Maha Esa. </w:t>
      </w:r>
    </w:p>
    <w:p w:rsidR="00681634" w:rsidRDefault="00681634" w:rsidP="00681634">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 xml:space="preserve"> Batik klasik Kothak Nitik Kasatriyan</w:t>
      </w:r>
    </w:p>
    <w:p w:rsidR="00681634" w:rsidRDefault="00681634" w:rsidP="00681634">
      <w:pPr>
        <w:pStyle w:val="ListParagraph"/>
        <w:jc w:val="both"/>
        <w:rPr>
          <w:rFonts w:asciiTheme="minorBidi" w:hAnsiTheme="minorBidi"/>
          <w:sz w:val="20"/>
          <w:szCs w:val="20"/>
          <w:lang w:val="id-ID"/>
        </w:rPr>
      </w:pPr>
      <w:r w:rsidRPr="00681634">
        <w:rPr>
          <w:rFonts w:asciiTheme="minorBidi" w:hAnsiTheme="minorBidi"/>
          <w:color w:val="0070C0"/>
          <w:sz w:val="20"/>
          <w:szCs w:val="20"/>
          <w:lang w:val="id-ID"/>
        </w:rPr>
        <w:t xml:space="preserve">Pengertian batik klasik </w:t>
      </w:r>
      <w:r>
        <w:rPr>
          <w:rFonts w:asciiTheme="minorBidi" w:hAnsiTheme="minorBidi"/>
          <w:sz w:val="20"/>
          <w:szCs w:val="20"/>
          <w:lang w:val="id-ID"/>
        </w:rPr>
        <w:t xml:space="preserve">bermotif Kothak Nitik Kasatriyan bermakna nilai-nilai estetis kesatuan, dan kesungguhan dalam menghadapi kehidupan yang rumit. Motif ini memberikan harapan dan pesan bagi para ksatria untuk menjaga bumi pertiwi sekaligus melestarikan selalu budaya para leluhur. </w:t>
      </w:r>
    </w:p>
    <w:p w:rsidR="00681634" w:rsidRDefault="00681634" w:rsidP="00681634">
      <w:pPr>
        <w:jc w:val="both"/>
        <w:rPr>
          <w:rFonts w:asciiTheme="minorBidi" w:hAnsiTheme="minorBidi"/>
          <w:sz w:val="20"/>
          <w:szCs w:val="20"/>
          <w:lang w:val="id-ID"/>
        </w:rPr>
      </w:pPr>
      <w:r>
        <w:rPr>
          <w:rFonts w:asciiTheme="minorBidi" w:hAnsiTheme="minorBidi"/>
          <w:sz w:val="20"/>
          <w:szCs w:val="20"/>
          <w:lang w:val="id-ID"/>
        </w:rPr>
        <w:lastRenderedPageBreak/>
        <w:tab/>
        <w:t>Itulah tadi beberapa jenis dan makna yang terkandung dalam motif batik, masih banyak lagi motif batik yang lainnya. Tujuannya untuk melestarikan budaya Indonesia yang sudah mulai tergerus oleh budaya asing.</w:t>
      </w:r>
    </w:p>
    <w:p w:rsidR="00946DDC" w:rsidRPr="00946DDC" w:rsidRDefault="00946DDC" w:rsidP="00681634">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batik klasik, motif, nilai estetis, filosofi, bumi pertiwi, ksatria, budaya, leluhur, elips, alam baka, kawung.</w:t>
      </w:r>
      <w:bookmarkStart w:id="0" w:name="_GoBack"/>
      <w:bookmarkEnd w:id="0"/>
    </w:p>
    <w:sectPr w:rsidR="00946DDC" w:rsidRPr="00946D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8355A"/>
    <w:multiLevelType w:val="hybridMultilevel"/>
    <w:tmpl w:val="D7A8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5E"/>
    <w:rsid w:val="0019195E"/>
    <w:rsid w:val="002061A8"/>
    <w:rsid w:val="0037077F"/>
    <w:rsid w:val="005A4832"/>
    <w:rsid w:val="00681634"/>
    <w:rsid w:val="00776D56"/>
    <w:rsid w:val="00946DDC"/>
    <w:rsid w:val="009E6EAF"/>
    <w:rsid w:val="00F178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E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2021-11-05T02:10:00Z</dcterms:created>
  <dcterms:modified xsi:type="dcterms:W3CDTF">2021-11-05T03:38:00Z</dcterms:modified>
</cp:coreProperties>
</file>