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77" w:rsidRDefault="00910AEE" w:rsidP="00910AEE">
      <w:pPr>
        <w:jc w:val="center"/>
        <w:rPr>
          <w:noProof/>
        </w:rPr>
      </w:pPr>
      <w:r>
        <w:rPr>
          <w:noProof/>
        </w:rPr>
        <w:t>Руководство по эксплуатации тестовой базы</w:t>
      </w:r>
      <w:r w:rsidR="00CF04D6" w:rsidRPr="00CF04D6">
        <w:rPr>
          <w:noProof/>
        </w:rPr>
        <w:t xml:space="preserve"> </w:t>
      </w:r>
      <w:r w:rsidR="00E10953">
        <w:rPr>
          <w:noProof/>
        </w:rPr>
        <w:t>РОХМИНЭ</w:t>
      </w:r>
    </w:p>
    <w:p w:rsidR="00E10953" w:rsidRDefault="00CF04D6" w:rsidP="00910AEE">
      <w:pPr>
        <w:jc w:val="center"/>
        <w:rPr>
          <w:noProof/>
        </w:rPr>
      </w:pPr>
      <w:r w:rsidRPr="004B7D89">
        <w:rPr>
          <w:noProof/>
        </w:rPr>
        <w:t>"</w:t>
      </w:r>
      <w:r w:rsidRPr="002C17A6">
        <w:rPr>
          <w:noProof/>
        </w:rPr>
        <w:t xml:space="preserve">ЭКГ </w:t>
      </w:r>
      <w:r>
        <w:rPr>
          <w:noProof/>
        </w:rPr>
        <w:t xml:space="preserve">в 12 </w:t>
      </w:r>
      <w:r w:rsidR="00E10953" w:rsidRPr="002C17A6">
        <w:rPr>
          <w:noProof/>
        </w:rPr>
        <w:t xml:space="preserve">стандартных </w:t>
      </w:r>
      <w:r>
        <w:rPr>
          <w:noProof/>
        </w:rPr>
        <w:t>отведениях"</w:t>
      </w:r>
    </w:p>
    <w:p w:rsidR="0034250F" w:rsidRDefault="0034250F">
      <w:pPr>
        <w:rPr>
          <w:noProof/>
        </w:rPr>
      </w:pPr>
    </w:p>
    <w:p w:rsidR="00030E52" w:rsidRDefault="00030E52" w:rsidP="00030E52">
      <w:pPr>
        <w:jc w:val="center"/>
        <w:rPr>
          <w:noProof/>
        </w:rPr>
      </w:pPr>
      <w:r>
        <w:rPr>
          <w:noProof/>
        </w:rPr>
        <w:t>Содержание</w:t>
      </w:r>
    </w:p>
    <w:p w:rsidR="00030E52" w:rsidRDefault="00030E52">
      <w:pPr>
        <w:rPr>
          <w:noProof/>
        </w:rPr>
      </w:pPr>
      <w:r>
        <w:rPr>
          <w:noProof/>
        </w:rPr>
        <w:t>1.О создании тестовой базы</w:t>
      </w:r>
    </w:p>
    <w:p w:rsidR="00030E52" w:rsidRDefault="00235343">
      <w:pPr>
        <w:rPr>
          <w:noProof/>
        </w:rPr>
      </w:pPr>
      <w:r>
        <w:rPr>
          <w:noProof/>
        </w:rPr>
        <w:t>2.Список тестируемых нарушений</w:t>
      </w:r>
    </w:p>
    <w:p w:rsidR="00235343" w:rsidRDefault="00235343" w:rsidP="00235343">
      <w:r>
        <w:t>3. Пояснения к кодированию.</w:t>
      </w:r>
    </w:p>
    <w:p w:rsidR="00235343" w:rsidRDefault="00235343">
      <w:pPr>
        <w:rPr>
          <w:noProof/>
        </w:rPr>
      </w:pPr>
      <w:r>
        <w:rPr>
          <w:noProof/>
        </w:rPr>
        <w:t xml:space="preserve">4. Формат </w:t>
      </w:r>
      <w:r w:rsidR="001432E6">
        <w:rPr>
          <w:noProof/>
        </w:rPr>
        <w:t>ЭКГ</w:t>
      </w:r>
    </w:p>
    <w:p w:rsidR="00235343" w:rsidRDefault="00235343" w:rsidP="00235343">
      <w:r>
        <w:t>5. Порядок работы</w:t>
      </w:r>
    </w:p>
    <w:p w:rsidR="001432E6" w:rsidRDefault="001432E6" w:rsidP="00235343">
      <w:r>
        <w:t xml:space="preserve">6. Формат </w:t>
      </w:r>
      <w:proofErr w:type="gramStart"/>
      <w:r>
        <w:t>ф</w:t>
      </w:r>
      <w:r w:rsidRPr="00D018A2">
        <w:t>айл</w:t>
      </w:r>
      <w:r>
        <w:t>а</w:t>
      </w:r>
      <w:proofErr w:type="gramEnd"/>
      <w:r w:rsidRPr="00D018A2">
        <w:rPr>
          <w:lang w:val="en-US"/>
        </w:rPr>
        <w:t>Result</w:t>
      </w:r>
      <w:r w:rsidRPr="00D018A2">
        <w:t>.</w:t>
      </w:r>
      <w:r w:rsidRPr="00D018A2">
        <w:rPr>
          <w:lang w:val="en-US"/>
        </w:rPr>
        <w:t>txt</w:t>
      </w:r>
    </w:p>
    <w:p w:rsidR="00235343" w:rsidRDefault="001432E6" w:rsidP="00235343">
      <w:r>
        <w:t>7</w:t>
      </w:r>
      <w:r w:rsidR="00235343">
        <w:t>. Результаты тестирования</w:t>
      </w:r>
    </w:p>
    <w:p w:rsidR="00227D5B" w:rsidRDefault="001432E6" w:rsidP="00227D5B">
      <w:r>
        <w:t>8</w:t>
      </w:r>
      <w:r w:rsidR="00227D5B">
        <w:t>.Просмотр ЭКГ</w:t>
      </w:r>
    </w:p>
    <w:p w:rsidR="00235343" w:rsidRDefault="00235343">
      <w:pPr>
        <w:rPr>
          <w:noProof/>
        </w:rPr>
      </w:pPr>
    </w:p>
    <w:p w:rsidR="00030E52" w:rsidRDefault="00C042D9" w:rsidP="00030E5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30E52">
        <w:rPr>
          <w:noProof/>
        </w:rPr>
        <w:t>1.О создании тестовой базы</w:t>
      </w:r>
    </w:p>
    <w:p w:rsidR="002C17A6" w:rsidRDefault="002C17A6">
      <w:r w:rsidRPr="002C17A6">
        <w:rPr>
          <w:noProof/>
        </w:rPr>
        <w:tab/>
        <w:t xml:space="preserve">Работа по созданию и верификации тестовой базы стандартных ЭКГ была сделана тремя профессорами, докторами медицинских наук, членами президиума РОХМИНЭ: Макаровым Л.М., Рябыкиной Г.В., Комолятовой В.Н. Работа профинансирована </w:t>
      </w:r>
      <w:r w:rsidRPr="002C17A6">
        <w:rPr>
          <w:rFonts w:eastAsia="Calibri"/>
        </w:rPr>
        <w:t>«Фонд</w:t>
      </w:r>
      <w:r w:rsidRPr="002C17A6">
        <w:t>ом</w:t>
      </w:r>
      <w:r w:rsidRPr="002C17A6">
        <w:rPr>
          <w:rFonts w:eastAsia="Calibri"/>
        </w:rPr>
        <w:t xml:space="preserve"> содействия развитию малых форм предприятий в научно-технической сфере»</w:t>
      </w:r>
      <w:r w:rsidRPr="002C17A6">
        <w:t xml:space="preserve">. </w:t>
      </w:r>
      <w:r>
        <w:t>Тестовая база и сопутствующее программное обеспечение является собственностью РОХМИНЭ, подлеж</w:t>
      </w:r>
      <w:r w:rsidR="003658B1">
        <w:t>а</w:t>
      </w:r>
      <w:r>
        <w:t>т свободному распространению на территории РФ и стран СНГ.</w:t>
      </w:r>
    </w:p>
    <w:p w:rsidR="00F306AC" w:rsidRDefault="003658B1" w:rsidP="00F306AC">
      <w:r>
        <w:rPr>
          <w:noProof/>
        </w:rPr>
        <w:tab/>
        <w:t>Тестовая база создавалась в соответствии с ГОСТ</w:t>
      </w:r>
      <w:r w:rsidR="00F306AC">
        <w:t>60601-2-51-2001, согласно которому база должна содержать:</w:t>
      </w:r>
    </w:p>
    <w:p w:rsidR="00F306AC" w:rsidRDefault="00F306AC" w:rsidP="00F306AC">
      <w:r>
        <w:t>- ЭКГ с синусовым ритмом - не менее 1500 шт</w:t>
      </w:r>
      <w:r w:rsidR="003269AA">
        <w:t>.</w:t>
      </w:r>
    </w:p>
    <w:p w:rsidR="00F306AC" w:rsidRDefault="00F306AC" w:rsidP="00F306AC">
      <w:r>
        <w:t>- ЭКГ сфибрилляция предсердий и ТП - не менее 100 ЭКГ,</w:t>
      </w:r>
    </w:p>
    <w:p w:rsidR="00747CBD" w:rsidRDefault="00F306AC" w:rsidP="00030E52">
      <w:r>
        <w:t>- другие ритмы пропорционально встречаемости</w:t>
      </w:r>
    </w:p>
    <w:p w:rsidR="00030E52" w:rsidRDefault="00747CBD" w:rsidP="00030E52">
      <w:pPr>
        <w:rPr>
          <w:noProof/>
        </w:rPr>
      </w:pPr>
      <w:r>
        <w:tab/>
      </w:r>
      <w:r w:rsidR="00030E52">
        <w:t xml:space="preserve"> Итого </w:t>
      </w:r>
      <w:r w:rsidR="00235343">
        <w:t>т</w:t>
      </w:r>
      <w:r w:rsidR="00030E52">
        <w:rPr>
          <w:noProof/>
        </w:rPr>
        <w:t>естов</w:t>
      </w:r>
      <w:r w:rsidR="00235343">
        <w:rPr>
          <w:noProof/>
        </w:rPr>
        <w:t>ая</w:t>
      </w:r>
      <w:r w:rsidR="00030E52">
        <w:rPr>
          <w:noProof/>
        </w:rPr>
        <w:t xml:space="preserve"> баз</w:t>
      </w:r>
      <w:r w:rsidR="00235343">
        <w:rPr>
          <w:noProof/>
        </w:rPr>
        <w:t>а</w:t>
      </w:r>
      <w:r w:rsidR="00030E52">
        <w:rPr>
          <w:noProof/>
        </w:rPr>
        <w:t xml:space="preserve"> соджержит 16</w:t>
      </w:r>
      <w:r>
        <w:rPr>
          <w:noProof/>
        </w:rPr>
        <w:t>42</w:t>
      </w:r>
      <w:r w:rsidR="00030E52">
        <w:rPr>
          <w:noProof/>
        </w:rPr>
        <w:t xml:space="preserve">  ЭКГ в 12 стандартных отведениях. </w:t>
      </w:r>
    </w:p>
    <w:p w:rsidR="00227D5B" w:rsidRDefault="00227D5B" w:rsidP="00235343">
      <w:pPr>
        <w:rPr>
          <w:noProof/>
        </w:rPr>
      </w:pPr>
    </w:p>
    <w:p w:rsidR="00235343" w:rsidRDefault="00C042D9" w:rsidP="002353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35343">
        <w:rPr>
          <w:noProof/>
        </w:rPr>
        <w:t>2.Список тестируемых нарушений</w:t>
      </w:r>
    </w:p>
    <w:p w:rsidR="0034250F" w:rsidRDefault="003658B1" w:rsidP="003658B1">
      <w:pPr>
        <w:rPr>
          <w:noProof/>
        </w:rPr>
      </w:pPr>
      <w:r>
        <w:rPr>
          <w:noProof/>
        </w:rPr>
        <w:tab/>
      </w:r>
      <w:r w:rsidR="00F306AC">
        <w:rPr>
          <w:noProof/>
        </w:rPr>
        <w:t>Выще у</w:t>
      </w:r>
      <w:r>
        <w:rPr>
          <w:noProof/>
        </w:rPr>
        <w:t xml:space="preserve">казанными экспертами был составлен список тестируемых нарушений. Он включает </w:t>
      </w:r>
      <w:r w:rsidR="003269AA">
        <w:rPr>
          <w:noProof/>
        </w:rPr>
        <w:t>только значимые</w:t>
      </w:r>
      <w:r>
        <w:rPr>
          <w:noProof/>
        </w:rPr>
        <w:t xml:space="preserve"> нарушения ритма и проводимости</w:t>
      </w:r>
      <w:r w:rsidR="00F306AC">
        <w:rPr>
          <w:noProof/>
        </w:rPr>
        <w:t>,</w:t>
      </w:r>
      <w:r w:rsidR="00747CBD">
        <w:rPr>
          <w:noProof/>
        </w:rPr>
        <w:t xml:space="preserve"> </w:t>
      </w:r>
      <w:r w:rsidR="00F306AC">
        <w:rPr>
          <w:noProof/>
        </w:rPr>
        <w:t>и</w:t>
      </w:r>
      <w:r w:rsidR="003269AA">
        <w:rPr>
          <w:noProof/>
        </w:rPr>
        <w:t>з</w:t>
      </w:r>
      <w:r>
        <w:rPr>
          <w:noProof/>
        </w:rPr>
        <w:t xml:space="preserve"> раздела гипертрофий взято экспертами только ГЛЖ, из раздела коронарных нарушений взят</w:t>
      </w:r>
      <w:r w:rsidR="003269AA">
        <w:rPr>
          <w:noProof/>
        </w:rPr>
        <w:t xml:space="preserve">ытолько </w:t>
      </w:r>
      <w:r>
        <w:rPr>
          <w:noProof/>
        </w:rPr>
        <w:t xml:space="preserve">ОКС и </w:t>
      </w:r>
      <w:r w:rsidR="00F306AC">
        <w:rPr>
          <w:noProof/>
        </w:rPr>
        <w:t>м</w:t>
      </w:r>
      <w:r>
        <w:rPr>
          <w:noProof/>
        </w:rPr>
        <w:t>нфаркты миокарда.</w:t>
      </w:r>
    </w:p>
    <w:p w:rsidR="00910AEE" w:rsidRDefault="003658B1">
      <w:pPr>
        <w:rPr>
          <w:noProof/>
        </w:rPr>
      </w:pPr>
      <w:r>
        <w:rPr>
          <w:noProof/>
        </w:rPr>
        <w:tab/>
      </w:r>
      <w:r w:rsidR="003269AA">
        <w:rPr>
          <w:noProof/>
        </w:rPr>
        <w:t xml:space="preserve">Ниже представлена Таблица кодирования нарушений </w:t>
      </w:r>
      <w:r>
        <w:rPr>
          <w:noProof/>
        </w:rPr>
        <w:t xml:space="preserve">и количество ЭКГ </w:t>
      </w:r>
      <w:r w:rsidR="003269AA">
        <w:rPr>
          <w:noProof/>
        </w:rPr>
        <w:t xml:space="preserve">в тестовой базе </w:t>
      </w:r>
      <w:r>
        <w:rPr>
          <w:noProof/>
        </w:rPr>
        <w:t>с данным</w:t>
      </w:r>
      <w:r w:rsidR="00F306AC">
        <w:rPr>
          <w:noProof/>
        </w:rPr>
        <w:t>и</w:t>
      </w:r>
      <w:r>
        <w:rPr>
          <w:noProof/>
        </w:rPr>
        <w:t xml:space="preserve"> нарушени</w:t>
      </w:r>
      <w:r w:rsidR="00F306AC">
        <w:rPr>
          <w:noProof/>
        </w:rPr>
        <w:t>я</w:t>
      </w:r>
      <w:r>
        <w:rPr>
          <w:noProof/>
        </w:rPr>
        <w:t>м</w:t>
      </w:r>
      <w:r w:rsidR="00F306AC">
        <w:rPr>
          <w:noProof/>
        </w:rPr>
        <w:t>и</w:t>
      </w:r>
      <w:r w:rsidR="00686D87">
        <w:rPr>
          <w:noProof/>
        </w:rPr>
        <w:t xml:space="preserve"> </w:t>
      </w:r>
      <w:r w:rsidR="003269AA">
        <w:rPr>
          <w:noProof/>
        </w:rPr>
        <w:t>и синусовым ритмом, по результатам описания профессорами. Нарушения систематизироали по 6 разделам.</w:t>
      </w:r>
    </w:p>
    <w:p w:rsidR="00F306AC" w:rsidRDefault="00F306AC"/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0"/>
        <w:gridCol w:w="2410"/>
      </w:tblGrid>
      <w:tr w:rsidR="00686D87" w:rsidRPr="000E4FDA" w:rsidTr="002A173B">
        <w:tc>
          <w:tcPr>
            <w:tcW w:w="851" w:type="dxa"/>
          </w:tcPr>
          <w:p w:rsidR="00686D87" w:rsidRPr="000E4FDA" w:rsidRDefault="00686D87" w:rsidP="002A173B">
            <w:r w:rsidRPr="000E4FDA">
              <w:t>№</w:t>
            </w:r>
          </w:p>
        </w:tc>
        <w:tc>
          <w:tcPr>
            <w:tcW w:w="5670" w:type="dxa"/>
          </w:tcPr>
          <w:p w:rsidR="00686D87" w:rsidRPr="000E4FDA" w:rsidRDefault="00686D87" w:rsidP="002A173B">
            <w:r>
              <w:t xml:space="preserve">          Заключ</w:t>
            </w:r>
            <w:r w:rsidRPr="000E4FDA">
              <w:t>ени</w:t>
            </w:r>
            <w:r>
              <w:t>е</w:t>
            </w:r>
          </w:p>
        </w:tc>
        <w:tc>
          <w:tcPr>
            <w:tcW w:w="2410" w:type="dxa"/>
          </w:tcPr>
          <w:p w:rsidR="00686D87" w:rsidRDefault="00686D87" w:rsidP="002A173B">
            <w:r>
              <w:t>Количество ЭКГ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8360F0" w:rsidRDefault="00686D87" w:rsidP="002A173B">
            <w:r w:rsidRPr="00E94228">
              <w:t>1.</w:t>
            </w:r>
          </w:p>
        </w:tc>
        <w:tc>
          <w:tcPr>
            <w:tcW w:w="5670" w:type="dxa"/>
          </w:tcPr>
          <w:p w:rsidR="00686D87" w:rsidRDefault="00686D87" w:rsidP="002A173B">
            <w:r>
              <w:t>Синусовый ритм</w:t>
            </w:r>
          </w:p>
        </w:tc>
        <w:tc>
          <w:tcPr>
            <w:tcW w:w="2410" w:type="dxa"/>
          </w:tcPr>
          <w:p w:rsidR="00686D87" w:rsidRPr="000A5A95" w:rsidRDefault="00686D87" w:rsidP="002A173B">
            <w:pPr>
              <w:rPr>
                <w:lang w:val="en-US"/>
              </w:rPr>
            </w:pPr>
            <w:r>
              <w:t>150</w:t>
            </w:r>
            <w:r>
              <w:rPr>
                <w:lang w:val="en-US"/>
              </w:rPr>
              <w:t>0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0E4FDA" w:rsidRDefault="00686D87" w:rsidP="002A173B"/>
        </w:tc>
        <w:tc>
          <w:tcPr>
            <w:tcW w:w="5670" w:type="dxa"/>
          </w:tcPr>
          <w:p w:rsidR="00686D87" w:rsidRDefault="00686D87" w:rsidP="002A173B">
            <w:r>
              <w:t xml:space="preserve">                         Нарушения ритма</w:t>
            </w:r>
          </w:p>
        </w:tc>
        <w:tc>
          <w:tcPr>
            <w:tcW w:w="2410" w:type="dxa"/>
          </w:tcPr>
          <w:p w:rsidR="00686D87" w:rsidRDefault="00686D87" w:rsidP="002A173B"/>
        </w:tc>
      </w:tr>
      <w:tr w:rsidR="00686D87" w:rsidRPr="0000719C" w:rsidTr="002A173B">
        <w:tc>
          <w:tcPr>
            <w:tcW w:w="851" w:type="dxa"/>
          </w:tcPr>
          <w:p w:rsidR="00686D87" w:rsidRPr="0000719C" w:rsidRDefault="00686D87" w:rsidP="002A173B">
            <w:r w:rsidRPr="0000719C">
              <w:t>2</w:t>
            </w:r>
          </w:p>
        </w:tc>
        <w:tc>
          <w:tcPr>
            <w:tcW w:w="5670" w:type="dxa"/>
          </w:tcPr>
          <w:p w:rsidR="00686D87" w:rsidRPr="0000719C" w:rsidRDefault="00686D87" w:rsidP="002A173B">
            <w:r w:rsidRPr="00E94228">
              <w:t>Т</w:t>
            </w:r>
            <w:r w:rsidRPr="0000719C">
              <w:t>ахикардия</w:t>
            </w:r>
          </w:p>
        </w:tc>
        <w:tc>
          <w:tcPr>
            <w:tcW w:w="2410" w:type="dxa"/>
          </w:tcPr>
          <w:p w:rsidR="00686D87" w:rsidRPr="00E94228" w:rsidRDefault="00686D87" w:rsidP="002A173B">
            <w:r>
              <w:t>130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00719C" w:rsidRDefault="00686D87" w:rsidP="002A173B">
            <w:r w:rsidRPr="0000719C">
              <w:t>3</w:t>
            </w:r>
          </w:p>
        </w:tc>
        <w:tc>
          <w:tcPr>
            <w:tcW w:w="5670" w:type="dxa"/>
          </w:tcPr>
          <w:p w:rsidR="00686D87" w:rsidRPr="0000719C" w:rsidRDefault="00686D87" w:rsidP="002A173B">
            <w:r>
              <w:t>Б</w:t>
            </w:r>
            <w:r w:rsidRPr="0000719C">
              <w:t>радикардия</w:t>
            </w:r>
          </w:p>
        </w:tc>
        <w:tc>
          <w:tcPr>
            <w:tcW w:w="2410" w:type="dxa"/>
          </w:tcPr>
          <w:p w:rsidR="00686D87" w:rsidRDefault="00686D87" w:rsidP="002A173B">
            <w:r>
              <w:t>221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0E4FDA" w:rsidRDefault="00686D87" w:rsidP="002A173B">
            <w:r>
              <w:t>4</w:t>
            </w:r>
          </w:p>
        </w:tc>
        <w:tc>
          <w:tcPr>
            <w:tcW w:w="5670" w:type="dxa"/>
          </w:tcPr>
          <w:p w:rsidR="00686D87" w:rsidRPr="000E4FDA" w:rsidRDefault="00686D87" w:rsidP="002A173B">
            <w:r w:rsidRPr="000E4FDA">
              <w:t>Фибрилляция</w:t>
            </w:r>
            <w:r>
              <w:t>, т</w:t>
            </w:r>
            <w:r w:rsidRPr="000E4FDA">
              <w:t>репетание предсердий</w:t>
            </w:r>
          </w:p>
        </w:tc>
        <w:tc>
          <w:tcPr>
            <w:tcW w:w="2410" w:type="dxa"/>
          </w:tcPr>
          <w:p w:rsidR="00686D87" w:rsidRPr="000E4FDA" w:rsidRDefault="00686D87" w:rsidP="002A173B">
            <w:r>
              <w:t>113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0E4FDA" w:rsidRDefault="00686D87" w:rsidP="002A173B">
            <w:r>
              <w:t>5</w:t>
            </w:r>
          </w:p>
        </w:tc>
        <w:tc>
          <w:tcPr>
            <w:tcW w:w="5670" w:type="dxa"/>
          </w:tcPr>
          <w:p w:rsidR="00686D87" w:rsidRPr="000E4FDA" w:rsidRDefault="00686D87" w:rsidP="002A173B">
            <w:r>
              <w:rPr>
                <w:lang w:val="en-US"/>
              </w:rPr>
              <w:t>П</w:t>
            </w:r>
            <w:proofErr w:type="spellStart"/>
            <w:r>
              <w:t>редсердный</w:t>
            </w:r>
            <w:proofErr w:type="spellEnd"/>
            <w:r>
              <w:t xml:space="preserve"> ритм</w:t>
            </w:r>
          </w:p>
        </w:tc>
        <w:tc>
          <w:tcPr>
            <w:tcW w:w="2410" w:type="dxa"/>
          </w:tcPr>
          <w:p w:rsidR="00686D87" w:rsidRPr="00C042D9" w:rsidRDefault="00686D87" w:rsidP="002A173B">
            <w:r>
              <w:t>13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0E4FDA" w:rsidRDefault="00686D87" w:rsidP="002A173B">
            <w:r>
              <w:t>6</w:t>
            </w:r>
          </w:p>
        </w:tc>
        <w:tc>
          <w:tcPr>
            <w:tcW w:w="5670" w:type="dxa"/>
          </w:tcPr>
          <w:p w:rsidR="00686D87" w:rsidRPr="00A753C9" w:rsidRDefault="00686D87" w:rsidP="002A173B">
            <w:r>
              <w:t>АВ-</w:t>
            </w:r>
            <w:proofErr w:type="spellStart"/>
            <w:r>
              <w:t>римт</w:t>
            </w:r>
            <w:proofErr w:type="spellEnd"/>
            <w:r>
              <w:t>, эпизод АВ-ритма</w:t>
            </w:r>
          </w:p>
        </w:tc>
        <w:tc>
          <w:tcPr>
            <w:tcW w:w="2410" w:type="dxa"/>
          </w:tcPr>
          <w:p w:rsidR="00686D87" w:rsidRDefault="00686D87" w:rsidP="002A173B">
            <w:r>
              <w:t>7</w:t>
            </w:r>
          </w:p>
        </w:tc>
      </w:tr>
      <w:tr w:rsidR="00686D87" w:rsidRPr="000E4FDA" w:rsidTr="002A173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B616E5" w:rsidRDefault="00686D87" w:rsidP="002A173B">
            <w:r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>
            <w:r>
              <w:t>НТ, эпизод НТ или ритма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>
            <w:r>
              <w:t>9</w:t>
            </w:r>
          </w:p>
        </w:tc>
      </w:tr>
      <w:tr w:rsidR="00686D87" w:rsidRPr="000E4FDA" w:rsidTr="002A173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B616E5" w:rsidRDefault="00686D87" w:rsidP="002A173B">
            <w: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00719C" w:rsidRDefault="00686D87" w:rsidP="002A173B">
            <w:r>
              <w:t xml:space="preserve">ЖТ, эпизод ЖТ или </w:t>
            </w:r>
            <w:proofErr w:type="spellStart"/>
            <w:r>
              <w:t>жел</w:t>
            </w:r>
            <w:proofErr w:type="gramStart"/>
            <w:r>
              <w:t>.р</w:t>
            </w:r>
            <w:proofErr w:type="gramEnd"/>
            <w:r>
              <w:t>итма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>
            <w:r>
              <w:t>5</w:t>
            </w:r>
          </w:p>
        </w:tc>
      </w:tr>
      <w:tr w:rsidR="00686D87" w:rsidRPr="000E4FDA" w:rsidTr="002A173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637B62" w:rsidRDefault="00686D87" w:rsidP="002A173B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/>
        </w:tc>
      </w:tr>
      <w:tr w:rsidR="00686D87" w:rsidRPr="000E4FDA" w:rsidTr="002A173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>
            <w:r>
              <w:t xml:space="preserve">                         Экстрасистолия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/>
        </w:tc>
      </w:tr>
      <w:tr w:rsidR="00686D87" w:rsidRPr="000E4FDA" w:rsidTr="002A173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B616E5" w:rsidRDefault="00686D87" w:rsidP="002A173B">
            <w:r>
              <w:t>11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>
            <w:proofErr w:type="spellStart"/>
            <w:r>
              <w:t>Наджелудочковая</w:t>
            </w:r>
            <w:proofErr w:type="spellEnd"/>
            <w:r>
              <w:t xml:space="preserve"> экстрасистолия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0A5A95" w:rsidRDefault="00686D87" w:rsidP="002A173B">
            <w:pPr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4</w:t>
            </w:r>
          </w:p>
        </w:tc>
      </w:tr>
      <w:tr w:rsidR="00686D87" w:rsidRPr="000E4FDA" w:rsidTr="002A173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B616E5" w:rsidRDefault="00686D87" w:rsidP="002A173B">
            <w:r>
              <w:t>12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544C57" w:rsidRDefault="00686D87" w:rsidP="002A173B">
            <w:pPr>
              <w:rPr>
                <w:lang w:val="en-US"/>
              </w:rPr>
            </w:pPr>
            <w:r>
              <w:t xml:space="preserve">Желудочковая экстрасистолия, </w:t>
            </w:r>
            <w:proofErr w:type="spellStart"/>
            <w:r>
              <w:t>парасистолия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>
            <w:r>
              <w:t>73</w:t>
            </w:r>
          </w:p>
        </w:tc>
      </w:tr>
      <w:tr w:rsidR="00686D87" w:rsidRPr="0000719C" w:rsidTr="002A173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544C57" w:rsidRDefault="00686D87" w:rsidP="002A173B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Pr="00544C57" w:rsidRDefault="00686D87" w:rsidP="002A173B"/>
        </w:tc>
      </w:tr>
      <w:tr w:rsidR="00686D87" w:rsidRPr="0000719C" w:rsidTr="002A173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>
            <w:r>
              <w:t xml:space="preserve">                         Паузы, АВ-проведение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87" w:rsidRDefault="00686D87" w:rsidP="002A173B"/>
        </w:tc>
      </w:tr>
      <w:tr w:rsidR="00686D87" w:rsidRPr="000E4FDA" w:rsidTr="002A173B">
        <w:tc>
          <w:tcPr>
            <w:tcW w:w="851" w:type="dxa"/>
          </w:tcPr>
          <w:p w:rsidR="00686D87" w:rsidRPr="0000719C" w:rsidRDefault="00686D87" w:rsidP="002A173B">
            <w:r w:rsidRPr="0000719C">
              <w:lastRenderedPageBreak/>
              <w:t>1</w:t>
            </w:r>
            <w:r>
              <w:t>4</w:t>
            </w:r>
          </w:p>
        </w:tc>
        <w:tc>
          <w:tcPr>
            <w:tcW w:w="5670" w:type="dxa"/>
          </w:tcPr>
          <w:p w:rsidR="00686D87" w:rsidRPr="003D5759" w:rsidRDefault="00686D87" w:rsidP="002A173B">
            <w:r w:rsidRPr="003D5759">
              <w:t xml:space="preserve">АВ-блокада 1 </w:t>
            </w:r>
            <w:proofErr w:type="spellStart"/>
            <w:proofErr w:type="gramStart"/>
            <w:r w:rsidRPr="003D5759">
              <w:t>ст</w:t>
            </w:r>
            <w:proofErr w:type="spellEnd"/>
            <w:proofErr w:type="gramEnd"/>
          </w:p>
        </w:tc>
        <w:tc>
          <w:tcPr>
            <w:tcW w:w="2410" w:type="dxa"/>
          </w:tcPr>
          <w:p w:rsidR="00686D87" w:rsidRPr="003D5759" w:rsidRDefault="00686D87" w:rsidP="002A173B">
            <w:r>
              <w:t>57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00719C" w:rsidRDefault="00686D87" w:rsidP="002A173B">
            <w:r w:rsidRPr="0000719C">
              <w:t>1</w:t>
            </w:r>
            <w:r>
              <w:t>5</w:t>
            </w:r>
          </w:p>
        </w:tc>
        <w:tc>
          <w:tcPr>
            <w:tcW w:w="5670" w:type="dxa"/>
          </w:tcPr>
          <w:p w:rsidR="00686D87" w:rsidRPr="003D5759" w:rsidRDefault="00686D87" w:rsidP="002A173B">
            <w:r w:rsidRPr="003D5759">
              <w:t>Синдром укорочения PQ</w:t>
            </w:r>
          </w:p>
        </w:tc>
        <w:tc>
          <w:tcPr>
            <w:tcW w:w="2410" w:type="dxa"/>
          </w:tcPr>
          <w:p w:rsidR="00686D87" w:rsidRPr="003D5759" w:rsidRDefault="00686D87" w:rsidP="002A173B">
            <w:r>
              <w:t>35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2773A8" w:rsidRDefault="00686D87" w:rsidP="002A173B">
            <w:r w:rsidRPr="002773A8">
              <w:t>1</w:t>
            </w:r>
            <w:r>
              <w:t>6</w:t>
            </w:r>
          </w:p>
        </w:tc>
        <w:tc>
          <w:tcPr>
            <w:tcW w:w="5670" w:type="dxa"/>
          </w:tcPr>
          <w:p w:rsidR="00686D87" w:rsidRDefault="00686D87" w:rsidP="002A173B">
            <w:r>
              <w:t xml:space="preserve">АВ-блокады 2 </w:t>
            </w:r>
            <w:r w:rsidRPr="00DC4C7A">
              <w:t>степени</w:t>
            </w:r>
          </w:p>
        </w:tc>
        <w:tc>
          <w:tcPr>
            <w:tcW w:w="2410" w:type="dxa"/>
          </w:tcPr>
          <w:p w:rsidR="00686D87" w:rsidRPr="000A5A95" w:rsidRDefault="00686D87" w:rsidP="002A173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00719C" w:rsidRDefault="00686D87" w:rsidP="002A173B">
            <w:r w:rsidRPr="0000719C">
              <w:t>1</w:t>
            </w:r>
            <w:r>
              <w:t>7</w:t>
            </w:r>
          </w:p>
        </w:tc>
        <w:tc>
          <w:tcPr>
            <w:tcW w:w="5670" w:type="dxa"/>
          </w:tcPr>
          <w:p w:rsidR="00686D87" w:rsidRPr="000E4FDA" w:rsidRDefault="00686D87" w:rsidP="002A173B">
            <w:r w:rsidRPr="0000719C">
              <w:t>Пауза за счёт СА-блокад и</w:t>
            </w:r>
            <w:r>
              <w:t>ли</w:t>
            </w:r>
            <w:r w:rsidRPr="0000719C">
              <w:t xml:space="preserve"> остановки </w:t>
            </w:r>
            <w:proofErr w:type="spellStart"/>
            <w:r w:rsidRPr="0000719C">
              <w:t>син</w:t>
            </w:r>
            <w:proofErr w:type="spellEnd"/>
            <w:r w:rsidRPr="0000719C">
              <w:t>. узла</w:t>
            </w:r>
          </w:p>
        </w:tc>
        <w:tc>
          <w:tcPr>
            <w:tcW w:w="2410" w:type="dxa"/>
          </w:tcPr>
          <w:p w:rsidR="00686D87" w:rsidRPr="0000719C" w:rsidRDefault="00686D87" w:rsidP="002A173B">
            <w:r>
              <w:t>9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2773A8" w:rsidRDefault="00686D87" w:rsidP="002A173B">
            <w:r w:rsidRPr="002773A8">
              <w:t>1</w:t>
            </w:r>
            <w:r>
              <w:t>8</w:t>
            </w:r>
          </w:p>
        </w:tc>
        <w:tc>
          <w:tcPr>
            <w:tcW w:w="5670" w:type="dxa"/>
          </w:tcPr>
          <w:p w:rsidR="00686D87" w:rsidRDefault="00686D87" w:rsidP="002A173B">
            <w:r>
              <w:t xml:space="preserve">Блокированная </w:t>
            </w:r>
            <w:proofErr w:type="spellStart"/>
            <w:r>
              <w:t>надж</w:t>
            </w:r>
            <w:proofErr w:type="spellEnd"/>
            <w:r>
              <w:t>. экстрасистолия</w:t>
            </w:r>
          </w:p>
        </w:tc>
        <w:tc>
          <w:tcPr>
            <w:tcW w:w="2410" w:type="dxa"/>
          </w:tcPr>
          <w:p w:rsidR="00686D87" w:rsidRDefault="00686D87" w:rsidP="002A173B">
            <w:r>
              <w:t>6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2773A8" w:rsidRDefault="00686D87" w:rsidP="002A173B">
            <w:r>
              <w:t>19</w:t>
            </w:r>
          </w:p>
        </w:tc>
        <w:tc>
          <w:tcPr>
            <w:tcW w:w="5670" w:type="dxa"/>
          </w:tcPr>
          <w:p w:rsidR="00686D87" w:rsidRDefault="00686D87" w:rsidP="002A173B">
            <w:r>
              <w:t>Пауза более 2 сек на фоне ФП или ТП</w:t>
            </w:r>
          </w:p>
        </w:tc>
        <w:tc>
          <w:tcPr>
            <w:tcW w:w="2410" w:type="dxa"/>
          </w:tcPr>
          <w:p w:rsidR="00686D87" w:rsidRDefault="00686D87" w:rsidP="002A173B">
            <w:r>
              <w:t>9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AF4B57" w:rsidRDefault="00686D87" w:rsidP="002A173B">
            <w:r w:rsidRPr="00AF4B57">
              <w:t>20</w:t>
            </w:r>
          </w:p>
        </w:tc>
        <w:tc>
          <w:tcPr>
            <w:tcW w:w="5670" w:type="dxa"/>
          </w:tcPr>
          <w:p w:rsidR="00686D87" w:rsidRDefault="00686D87" w:rsidP="002A173B">
            <w:r w:rsidRPr="00AF4B57">
              <w:t>АВ-блокада 3 степени</w:t>
            </w:r>
          </w:p>
        </w:tc>
        <w:tc>
          <w:tcPr>
            <w:tcW w:w="2410" w:type="dxa"/>
          </w:tcPr>
          <w:p w:rsidR="00686D87" w:rsidRPr="00AF4B57" w:rsidRDefault="00686D87" w:rsidP="002A173B">
            <w:r>
              <w:t>4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AF4B57" w:rsidRDefault="00686D87" w:rsidP="002A173B"/>
        </w:tc>
        <w:tc>
          <w:tcPr>
            <w:tcW w:w="5670" w:type="dxa"/>
          </w:tcPr>
          <w:p w:rsidR="00686D87" w:rsidRPr="00AF4B57" w:rsidRDefault="00686D87" w:rsidP="002A173B"/>
        </w:tc>
        <w:tc>
          <w:tcPr>
            <w:tcW w:w="2410" w:type="dxa"/>
          </w:tcPr>
          <w:p w:rsidR="00686D87" w:rsidRPr="00AF4B57" w:rsidRDefault="00686D87" w:rsidP="002A173B"/>
        </w:tc>
      </w:tr>
      <w:tr w:rsidR="00686D87" w:rsidRPr="000E4FDA" w:rsidTr="002A173B">
        <w:tc>
          <w:tcPr>
            <w:tcW w:w="851" w:type="dxa"/>
          </w:tcPr>
          <w:p w:rsidR="00686D87" w:rsidRPr="002773A8" w:rsidRDefault="00686D87" w:rsidP="002A173B"/>
        </w:tc>
        <w:tc>
          <w:tcPr>
            <w:tcW w:w="5670" w:type="dxa"/>
          </w:tcPr>
          <w:p w:rsidR="00686D87" w:rsidRDefault="00686D87" w:rsidP="002A173B">
            <w:r>
              <w:t xml:space="preserve">                          </w:t>
            </w:r>
            <w:proofErr w:type="spellStart"/>
            <w:r>
              <w:t>Внутрижелудочковое</w:t>
            </w:r>
            <w:proofErr w:type="spellEnd"/>
            <w:r>
              <w:t xml:space="preserve"> проведение</w:t>
            </w:r>
          </w:p>
        </w:tc>
        <w:tc>
          <w:tcPr>
            <w:tcW w:w="2410" w:type="dxa"/>
          </w:tcPr>
          <w:p w:rsidR="00686D87" w:rsidRDefault="00686D87" w:rsidP="002A173B"/>
        </w:tc>
      </w:tr>
      <w:tr w:rsidR="00686D87" w:rsidRPr="000E4FDA" w:rsidTr="002A173B">
        <w:tc>
          <w:tcPr>
            <w:tcW w:w="851" w:type="dxa"/>
          </w:tcPr>
          <w:p w:rsidR="00686D87" w:rsidRPr="002773A8" w:rsidRDefault="00686D87" w:rsidP="002A173B">
            <w:r>
              <w:t>21</w:t>
            </w:r>
          </w:p>
        </w:tc>
        <w:tc>
          <w:tcPr>
            <w:tcW w:w="5670" w:type="dxa"/>
          </w:tcPr>
          <w:p w:rsidR="00686D87" w:rsidRPr="00A039DE" w:rsidRDefault="00686D87" w:rsidP="002A173B">
            <w:r>
              <w:t>ВПВ, в т.ч. преходящий</w:t>
            </w:r>
          </w:p>
        </w:tc>
        <w:tc>
          <w:tcPr>
            <w:tcW w:w="2410" w:type="dxa"/>
          </w:tcPr>
          <w:p w:rsidR="00686D87" w:rsidRDefault="00686D87" w:rsidP="002A173B">
            <w:r>
              <w:t>29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0E4FDA" w:rsidRDefault="00686D87" w:rsidP="002A173B">
            <w:r>
              <w:t>22</w:t>
            </w:r>
          </w:p>
        </w:tc>
        <w:tc>
          <w:tcPr>
            <w:tcW w:w="5670" w:type="dxa"/>
          </w:tcPr>
          <w:p w:rsidR="00686D87" w:rsidRPr="000E4FDA" w:rsidRDefault="00686D87" w:rsidP="002A173B">
            <w:r>
              <w:t xml:space="preserve">Полная БПН, в т.ч. преходящая </w:t>
            </w:r>
          </w:p>
        </w:tc>
        <w:tc>
          <w:tcPr>
            <w:tcW w:w="2410" w:type="dxa"/>
          </w:tcPr>
          <w:p w:rsidR="00686D87" w:rsidRDefault="00686D87" w:rsidP="002A173B">
            <w:r>
              <w:t>45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2773A8" w:rsidRDefault="00686D87" w:rsidP="002A173B">
            <w:r>
              <w:t>23</w:t>
            </w:r>
          </w:p>
        </w:tc>
        <w:tc>
          <w:tcPr>
            <w:tcW w:w="5670" w:type="dxa"/>
          </w:tcPr>
          <w:p w:rsidR="00686D87" w:rsidRDefault="00686D87" w:rsidP="002A173B">
            <w:r>
              <w:t>Полная БЛН, в т.ч. преходящая</w:t>
            </w:r>
          </w:p>
        </w:tc>
        <w:tc>
          <w:tcPr>
            <w:tcW w:w="2410" w:type="dxa"/>
          </w:tcPr>
          <w:p w:rsidR="00686D87" w:rsidRDefault="00686D87" w:rsidP="002A173B">
            <w:r>
              <w:t>46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962078" w:rsidRDefault="00686D87" w:rsidP="002A173B">
            <w:r>
              <w:t>24</w:t>
            </w:r>
          </w:p>
        </w:tc>
        <w:tc>
          <w:tcPr>
            <w:tcW w:w="5670" w:type="dxa"/>
          </w:tcPr>
          <w:p w:rsidR="00686D87" w:rsidRDefault="00686D87" w:rsidP="002A173B">
            <w:r>
              <w:t>Полная БПВЛН</w:t>
            </w:r>
          </w:p>
        </w:tc>
        <w:tc>
          <w:tcPr>
            <w:tcW w:w="2410" w:type="dxa"/>
          </w:tcPr>
          <w:p w:rsidR="00686D87" w:rsidRDefault="00686D87" w:rsidP="002A173B">
            <w:r>
              <w:t>17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Default="00686D87" w:rsidP="002A173B"/>
        </w:tc>
        <w:tc>
          <w:tcPr>
            <w:tcW w:w="5670" w:type="dxa"/>
          </w:tcPr>
          <w:p w:rsidR="00686D87" w:rsidRDefault="00686D87" w:rsidP="002A173B"/>
        </w:tc>
        <w:tc>
          <w:tcPr>
            <w:tcW w:w="2410" w:type="dxa"/>
          </w:tcPr>
          <w:p w:rsidR="00686D87" w:rsidRDefault="00686D87" w:rsidP="002A173B"/>
        </w:tc>
      </w:tr>
      <w:tr w:rsidR="00686D87" w:rsidRPr="000E4FDA" w:rsidTr="002A173B">
        <w:tc>
          <w:tcPr>
            <w:tcW w:w="851" w:type="dxa"/>
          </w:tcPr>
          <w:p w:rsidR="00686D87" w:rsidRDefault="00686D87" w:rsidP="002A173B"/>
        </w:tc>
        <w:tc>
          <w:tcPr>
            <w:tcW w:w="5670" w:type="dxa"/>
          </w:tcPr>
          <w:p w:rsidR="00686D87" w:rsidRPr="00A039DE" w:rsidRDefault="00686D87" w:rsidP="002A173B">
            <w:r>
              <w:t xml:space="preserve">                         </w:t>
            </w:r>
            <w:r>
              <w:rPr>
                <w:lang w:val="en-US"/>
              </w:rPr>
              <w:t>QT</w:t>
            </w:r>
          </w:p>
        </w:tc>
        <w:tc>
          <w:tcPr>
            <w:tcW w:w="2410" w:type="dxa"/>
          </w:tcPr>
          <w:p w:rsidR="00686D87" w:rsidRDefault="00686D87" w:rsidP="002A173B"/>
        </w:tc>
      </w:tr>
      <w:tr w:rsidR="00686D87" w:rsidRPr="000E4FDA" w:rsidTr="002A173B">
        <w:tc>
          <w:tcPr>
            <w:tcW w:w="851" w:type="dxa"/>
          </w:tcPr>
          <w:p w:rsidR="00686D87" w:rsidRPr="00742C82" w:rsidRDefault="00686D87" w:rsidP="002A173B">
            <w:r>
              <w:t>26</w:t>
            </w:r>
          </w:p>
        </w:tc>
        <w:tc>
          <w:tcPr>
            <w:tcW w:w="5670" w:type="dxa"/>
          </w:tcPr>
          <w:p w:rsidR="00686D87" w:rsidRPr="000E4FDA" w:rsidRDefault="00686D87" w:rsidP="002A173B">
            <w:r>
              <w:t>Удлинение  QT</w:t>
            </w:r>
          </w:p>
        </w:tc>
        <w:tc>
          <w:tcPr>
            <w:tcW w:w="2410" w:type="dxa"/>
          </w:tcPr>
          <w:p w:rsidR="00686D87" w:rsidRDefault="00686D87" w:rsidP="002A173B">
            <w:r>
              <w:t>49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Default="00686D87" w:rsidP="002A173B">
            <w:r>
              <w:t>27</w:t>
            </w:r>
          </w:p>
        </w:tc>
        <w:tc>
          <w:tcPr>
            <w:tcW w:w="5670" w:type="dxa"/>
          </w:tcPr>
          <w:p w:rsidR="00686D87" w:rsidRDefault="00686D87" w:rsidP="002A173B">
            <w:r>
              <w:t>Укорочение QT</w:t>
            </w:r>
          </w:p>
        </w:tc>
        <w:tc>
          <w:tcPr>
            <w:tcW w:w="2410" w:type="dxa"/>
          </w:tcPr>
          <w:p w:rsidR="00686D87" w:rsidRDefault="00686D87" w:rsidP="002A173B">
            <w:r>
              <w:t>34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Default="00686D87" w:rsidP="002A173B"/>
        </w:tc>
        <w:tc>
          <w:tcPr>
            <w:tcW w:w="5670" w:type="dxa"/>
          </w:tcPr>
          <w:p w:rsidR="00686D87" w:rsidRDefault="00686D87" w:rsidP="002A173B"/>
        </w:tc>
        <w:tc>
          <w:tcPr>
            <w:tcW w:w="2410" w:type="dxa"/>
          </w:tcPr>
          <w:p w:rsidR="00686D87" w:rsidRDefault="00686D87" w:rsidP="002A173B"/>
        </w:tc>
      </w:tr>
      <w:tr w:rsidR="00686D87" w:rsidRPr="000E4FDA" w:rsidTr="002A173B">
        <w:tc>
          <w:tcPr>
            <w:tcW w:w="851" w:type="dxa"/>
          </w:tcPr>
          <w:p w:rsidR="00686D87" w:rsidRPr="00E94228" w:rsidRDefault="00686D87" w:rsidP="002A173B">
            <w:pPr>
              <w:rPr>
                <w:lang w:val="en-US"/>
              </w:rPr>
            </w:pPr>
          </w:p>
        </w:tc>
        <w:tc>
          <w:tcPr>
            <w:tcW w:w="5670" w:type="dxa"/>
          </w:tcPr>
          <w:p w:rsidR="00686D87" w:rsidRPr="005F0462" w:rsidRDefault="00686D87" w:rsidP="002A173B">
            <w:r>
              <w:t xml:space="preserve">                         ИБС, ГЛЖ</w:t>
            </w:r>
          </w:p>
        </w:tc>
        <w:tc>
          <w:tcPr>
            <w:tcW w:w="2410" w:type="dxa"/>
          </w:tcPr>
          <w:p w:rsidR="00686D87" w:rsidRDefault="00686D87" w:rsidP="002A173B"/>
        </w:tc>
      </w:tr>
      <w:tr w:rsidR="00686D87" w:rsidRPr="000E4FDA" w:rsidTr="002A173B">
        <w:tc>
          <w:tcPr>
            <w:tcW w:w="851" w:type="dxa"/>
          </w:tcPr>
          <w:p w:rsidR="00686D87" w:rsidRPr="00D7262E" w:rsidRDefault="00686D87" w:rsidP="002A173B">
            <w:r>
              <w:rPr>
                <w:lang w:val="en-US"/>
              </w:rPr>
              <w:t>2</w:t>
            </w:r>
            <w:r>
              <w:t>8</w:t>
            </w:r>
          </w:p>
        </w:tc>
        <w:tc>
          <w:tcPr>
            <w:tcW w:w="5670" w:type="dxa"/>
          </w:tcPr>
          <w:p w:rsidR="00686D87" w:rsidRPr="004C1051" w:rsidRDefault="00686D87" w:rsidP="002A173B">
            <w:r w:rsidRPr="0000719C">
              <w:t>ОКС</w:t>
            </w:r>
            <w:r w:rsidR="00CF04D6" w:rsidRPr="00CF04D6">
              <w:t xml:space="preserve"> </w:t>
            </w:r>
            <w:r w:rsidRPr="004C1051">
              <w:t xml:space="preserve">с </w:t>
            </w:r>
            <w:r>
              <w:t>подъемом</w:t>
            </w:r>
            <w:r w:rsidR="00CF04D6" w:rsidRPr="00CF04D6">
              <w:t xml:space="preserve"> </w:t>
            </w:r>
            <w:r w:rsidRPr="007C2C67">
              <w:t>или</w:t>
            </w:r>
            <w:r>
              <w:t xml:space="preserve"> депрессией ST</w:t>
            </w:r>
          </w:p>
        </w:tc>
        <w:tc>
          <w:tcPr>
            <w:tcW w:w="2410" w:type="dxa"/>
          </w:tcPr>
          <w:p w:rsidR="00686D87" w:rsidRPr="0000719C" w:rsidRDefault="00686D87" w:rsidP="002A173B">
            <w:r>
              <w:t>16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AF4B57" w:rsidRDefault="00686D87" w:rsidP="002A173B">
            <w:r w:rsidRPr="00AF4B57">
              <w:t>29</w:t>
            </w:r>
          </w:p>
        </w:tc>
        <w:tc>
          <w:tcPr>
            <w:tcW w:w="5670" w:type="dxa"/>
          </w:tcPr>
          <w:p w:rsidR="00686D87" w:rsidRPr="00817155" w:rsidRDefault="00686D87" w:rsidP="002A173B">
            <w:r w:rsidRPr="00AF4B57">
              <w:t xml:space="preserve">ИМ с </w:t>
            </w:r>
            <w:r w:rsidRPr="00AF4B57">
              <w:rPr>
                <w:lang w:val="en-US"/>
              </w:rPr>
              <w:t>Q</w:t>
            </w:r>
            <w:r w:rsidRPr="00AF4B57">
              <w:t xml:space="preserve"> и без Q, любой стадии</w:t>
            </w:r>
          </w:p>
        </w:tc>
        <w:tc>
          <w:tcPr>
            <w:tcW w:w="2410" w:type="dxa"/>
          </w:tcPr>
          <w:p w:rsidR="00686D87" w:rsidRPr="00AF4B57" w:rsidRDefault="00686D87" w:rsidP="002A173B">
            <w:r>
              <w:t>135</w:t>
            </w:r>
          </w:p>
        </w:tc>
      </w:tr>
      <w:tr w:rsidR="00686D87" w:rsidRPr="000E4FDA" w:rsidTr="002A173B">
        <w:tc>
          <w:tcPr>
            <w:tcW w:w="851" w:type="dxa"/>
          </w:tcPr>
          <w:p w:rsidR="00686D87" w:rsidRPr="00817155" w:rsidRDefault="00686D87" w:rsidP="002A173B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5670" w:type="dxa"/>
          </w:tcPr>
          <w:p w:rsidR="00686D87" w:rsidRDefault="00686D87" w:rsidP="002A173B">
            <w:r>
              <w:t xml:space="preserve">ГЛЖ </w:t>
            </w:r>
          </w:p>
        </w:tc>
        <w:tc>
          <w:tcPr>
            <w:tcW w:w="2410" w:type="dxa"/>
          </w:tcPr>
          <w:p w:rsidR="00686D87" w:rsidRDefault="00686D87" w:rsidP="002A173B">
            <w:r>
              <w:t>158</w:t>
            </w:r>
          </w:p>
        </w:tc>
      </w:tr>
    </w:tbl>
    <w:p w:rsidR="00910AEE" w:rsidRDefault="00910AEE"/>
    <w:p w:rsidR="00910AEE" w:rsidRDefault="00C042D9">
      <w:r>
        <w:tab/>
      </w:r>
      <w:r>
        <w:tab/>
      </w:r>
      <w:r w:rsidR="00235343">
        <w:t xml:space="preserve">3. </w:t>
      </w:r>
      <w:r w:rsidR="00910AEE">
        <w:t>Пояснения</w:t>
      </w:r>
      <w:r w:rsidR="00235343">
        <w:t xml:space="preserve"> к кодированию</w:t>
      </w:r>
      <w:r w:rsidR="00064CAE">
        <w:t xml:space="preserve"> ЭКГ</w:t>
      </w:r>
      <w:r w:rsidR="00910AEE">
        <w:t>.</w:t>
      </w:r>
    </w:p>
    <w:p w:rsidR="00910AEE" w:rsidRDefault="00910AEE">
      <w:r>
        <w:t xml:space="preserve">- Код 1 (Синусовый ритм) не следует ставить </w:t>
      </w:r>
      <w:r w:rsidR="00877058">
        <w:t>в</w:t>
      </w:r>
      <w:r w:rsidR="00877058" w:rsidRPr="00910AEE">
        <w:t xml:space="preserve"> случае </w:t>
      </w:r>
      <w:r>
        <w:t>миграции водителя ритма</w:t>
      </w:r>
      <w:r w:rsidR="00877058">
        <w:t>.</w:t>
      </w:r>
    </w:p>
    <w:p w:rsidR="002764A0" w:rsidRDefault="002764A0" w:rsidP="002764A0">
      <w:r>
        <w:t xml:space="preserve">- В </w:t>
      </w:r>
      <w:proofErr w:type="spellStart"/>
      <w:r>
        <w:t>сл</w:t>
      </w:r>
      <w:proofErr w:type="gramStart"/>
      <w:r>
        <w:t>.п</w:t>
      </w:r>
      <w:proofErr w:type="gramEnd"/>
      <w:r>
        <w:t>редсердной</w:t>
      </w:r>
      <w:proofErr w:type="spellEnd"/>
      <w:r>
        <w:t xml:space="preserve"> тахикардии с АВ-блокадой не следует ставить код 4 (</w:t>
      </w:r>
      <w:r w:rsidR="00235343">
        <w:t>ФП,</w:t>
      </w:r>
      <w:r>
        <w:t>ТП).</w:t>
      </w:r>
    </w:p>
    <w:p w:rsidR="00910AEE" w:rsidRDefault="00910AEE">
      <w:proofErr w:type="gramStart"/>
      <w:r>
        <w:t xml:space="preserve">- Коды </w:t>
      </w:r>
      <w:r w:rsidRPr="00524619">
        <w:t>Тахикардия</w:t>
      </w:r>
      <w:r w:rsidR="002764A0" w:rsidRPr="002764A0">
        <w:t xml:space="preserve">(2) </w:t>
      </w:r>
      <w:r>
        <w:t xml:space="preserve">и </w:t>
      </w:r>
      <w:r w:rsidRPr="00524619">
        <w:t>Брадикардия</w:t>
      </w:r>
      <w:r w:rsidR="002764A0" w:rsidRPr="002764A0">
        <w:t xml:space="preserve">(3) </w:t>
      </w:r>
      <w:r>
        <w:t>ставить по средней ЧСС за все 10 секунд</w:t>
      </w:r>
      <w:r w:rsidR="002E3382">
        <w:t>, учитывая RR с нарушениями ритма, например, экстрасистолы</w:t>
      </w:r>
      <w:r>
        <w:t>:</w:t>
      </w:r>
      <w:proofErr w:type="gramEnd"/>
    </w:p>
    <w:p w:rsidR="00910AEE" w:rsidRDefault="00910AEE" w:rsidP="00910AEE">
      <w:r>
        <w:tab/>
      </w:r>
      <w:r w:rsidRPr="00524619">
        <w:t>Брадикардия</w:t>
      </w:r>
      <w:r>
        <w:t>: ср. ЧСС &lt;60 (для взрослых)</w:t>
      </w:r>
    </w:p>
    <w:p w:rsidR="00910AEE" w:rsidRDefault="00910AEE" w:rsidP="00910AEE">
      <w:r>
        <w:tab/>
        <w:t>Тах</w:t>
      </w:r>
      <w:r w:rsidRPr="00524619">
        <w:t>икардия</w:t>
      </w:r>
      <w:r>
        <w:t xml:space="preserve">: ср. ЧСС </w:t>
      </w:r>
      <w:r w:rsidRPr="00910AEE">
        <w:t>&gt;=10</w:t>
      </w:r>
      <w:r>
        <w:t>0 (для взрослых)</w:t>
      </w:r>
    </w:p>
    <w:p w:rsidR="00F140C9" w:rsidRDefault="00F140C9" w:rsidP="00F140C9">
      <w:r>
        <w:t xml:space="preserve">- В случае эпизода НТ не следует ставить код 2, даже если </w:t>
      </w:r>
      <w:proofErr w:type="spellStart"/>
      <w:r>
        <w:t>ср</w:t>
      </w:r>
      <w:proofErr w:type="gramStart"/>
      <w:r>
        <w:t>.Ч</w:t>
      </w:r>
      <w:proofErr w:type="gramEnd"/>
      <w:r>
        <w:t>СС</w:t>
      </w:r>
      <w:proofErr w:type="spellEnd"/>
      <w:r w:rsidRPr="004E7DE9">
        <w:t>&gt;</w:t>
      </w:r>
      <w:r>
        <w:t>100</w:t>
      </w:r>
    </w:p>
    <w:p w:rsidR="006C29C0" w:rsidRPr="002764A0" w:rsidRDefault="006C29C0" w:rsidP="006C29C0">
      <w:r>
        <w:t xml:space="preserve">- В случае эпизода </w:t>
      </w:r>
      <w:r w:rsidRPr="006C29C0">
        <w:t>Ж</w:t>
      </w:r>
      <w:r>
        <w:t xml:space="preserve">Т нужно ставить код 2, если </w:t>
      </w:r>
      <w:proofErr w:type="spellStart"/>
      <w:r>
        <w:t>ср</w:t>
      </w:r>
      <w:proofErr w:type="gramStart"/>
      <w:r>
        <w:t>.Ч</w:t>
      </w:r>
      <w:proofErr w:type="gramEnd"/>
      <w:r>
        <w:t>СС</w:t>
      </w:r>
      <w:proofErr w:type="spellEnd"/>
      <w:r w:rsidRPr="004E7DE9">
        <w:t>&gt;</w:t>
      </w:r>
      <w:r>
        <w:t>100</w:t>
      </w:r>
      <w:r w:rsidR="00235343">
        <w:t>.</w:t>
      </w:r>
    </w:p>
    <w:p w:rsidR="00910AEE" w:rsidRDefault="00285E51">
      <w:r>
        <w:t xml:space="preserve">- если АВ-ритм с тахикардией </w:t>
      </w:r>
      <w:r w:rsidR="00C042D9">
        <w:t>нужно</w:t>
      </w:r>
      <w:r>
        <w:t xml:space="preserve"> ставить код 7 (</w:t>
      </w:r>
      <w:proofErr w:type="spellStart"/>
      <w:r>
        <w:t>наджелудочковая</w:t>
      </w:r>
      <w:proofErr w:type="spellEnd"/>
      <w:r>
        <w:t xml:space="preserve"> тахикардия)</w:t>
      </w:r>
      <w:r w:rsidR="002764A0">
        <w:t xml:space="preserve"> и не ставить код 6.</w:t>
      </w:r>
    </w:p>
    <w:p w:rsidR="00285E51" w:rsidRDefault="00285E51"/>
    <w:p w:rsidR="00910AEE" w:rsidRPr="002E3382" w:rsidRDefault="002E3382">
      <w:r>
        <w:t xml:space="preserve">- </w:t>
      </w:r>
      <w:r w:rsidR="00910AEE" w:rsidRPr="0000719C">
        <w:t xml:space="preserve">АВ-блокада 1 </w:t>
      </w:r>
      <w:proofErr w:type="spellStart"/>
      <w:proofErr w:type="gramStart"/>
      <w:r w:rsidR="00910AEE" w:rsidRPr="0000719C">
        <w:t>ст</w:t>
      </w:r>
      <w:proofErr w:type="spellEnd"/>
      <w:proofErr w:type="gramEnd"/>
      <w:r>
        <w:t>: PQ&gt;0.20 c</w:t>
      </w:r>
    </w:p>
    <w:p w:rsidR="00910AEE" w:rsidRPr="002E3382" w:rsidRDefault="002E3382">
      <w:r w:rsidRPr="002E3382">
        <w:t>- У</w:t>
      </w:r>
      <w:r w:rsidR="00910AEE" w:rsidRPr="0000719C">
        <w:t>корочени</w:t>
      </w:r>
      <w:r>
        <w:t>е</w:t>
      </w:r>
      <w:r w:rsidR="00910AEE" w:rsidRPr="0000719C">
        <w:t xml:space="preserve"> PQ</w:t>
      </w:r>
      <w:r>
        <w:t xml:space="preserve">:   </w:t>
      </w:r>
      <w:r>
        <w:rPr>
          <w:lang w:val="en-US"/>
        </w:rPr>
        <w:t>PQ</w:t>
      </w:r>
      <w:r w:rsidRPr="002E3382">
        <w:t xml:space="preserve">&lt;0.12 </w:t>
      </w:r>
      <w:r>
        <w:rPr>
          <w:lang w:val="en-US"/>
        </w:rPr>
        <w:t>c</w:t>
      </w:r>
    </w:p>
    <w:p w:rsidR="00910AEE" w:rsidRPr="002764A0" w:rsidRDefault="002E3382">
      <w:r>
        <w:t xml:space="preserve">- </w:t>
      </w:r>
      <w:r w:rsidR="00910AEE">
        <w:t xml:space="preserve">В случае неполных блокад БПН, БЛН, БПВЛН - код </w:t>
      </w:r>
      <w:r w:rsidR="00F1754D">
        <w:t xml:space="preserve">блокады </w:t>
      </w:r>
      <w:r w:rsidR="00910AEE">
        <w:t>не ставьте</w:t>
      </w:r>
      <w:r w:rsidR="00F1754D">
        <w:t>.</w:t>
      </w:r>
      <w:r w:rsidR="002764A0">
        <w:t xml:space="preserve"> Например, если угол </w:t>
      </w:r>
      <w:proofErr w:type="spellStart"/>
      <w:r w:rsidR="002764A0">
        <w:t>эл</w:t>
      </w:r>
      <w:proofErr w:type="gramStart"/>
      <w:r w:rsidR="002764A0">
        <w:t>.о</w:t>
      </w:r>
      <w:proofErr w:type="gramEnd"/>
      <w:r w:rsidR="002764A0">
        <w:t>си</w:t>
      </w:r>
      <w:proofErr w:type="spellEnd"/>
      <w:r w:rsidR="002764A0" w:rsidRPr="002764A0">
        <w:t xml:space="preserve">&lt;=-30 и </w:t>
      </w:r>
      <w:r w:rsidR="002764A0">
        <w:t>&gt;-45, то это неполная БПВЛН и код 24 ставить не надо.</w:t>
      </w:r>
    </w:p>
    <w:p w:rsidR="00F1754D" w:rsidRDefault="00F1754D"/>
    <w:p w:rsidR="00910AEE" w:rsidRPr="000C76D9" w:rsidRDefault="002E3382">
      <w:r>
        <w:t xml:space="preserve">- </w:t>
      </w:r>
      <w:r w:rsidR="00910AEE" w:rsidRPr="00024B90">
        <w:t>Удлинение QT</w:t>
      </w:r>
      <w:r>
        <w:t xml:space="preserve">: </w:t>
      </w:r>
      <w:proofErr w:type="spellStart"/>
      <w:r w:rsidR="000C76D9">
        <w:t>QTc</w:t>
      </w:r>
      <w:proofErr w:type="spellEnd"/>
      <w:r w:rsidR="000C76D9" w:rsidRPr="000C76D9">
        <w:t>&gt;0.4</w:t>
      </w:r>
      <w:r>
        <w:t>4 с</w:t>
      </w:r>
    </w:p>
    <w:p w:rsidR="00910AEE" w:rsidRPr="00E7736F" w:rsidRDefault="002E3382">
      <w:r>
        <w:t xml:space="preserve">- </w:t>
      </w:r>
      <w:r w:rsidR="00910AEE" w:rsidRPr="00024B90">
        <w:t>Укорочение QT</w:t>
      </w:r>
      <w:r>
        <w:t xml:space="preserve">: </w:t>
      </w:r>
      <w:proofErr w:type="spellStart"/>
      <w:r w:rsidR="000C76D9">
        <w:t>QTc</w:t>
      </w:r>
      <w:proofErr w:type="spellEnd"/>
      <w:r w:rsidR="000C76D9" w:rsidRPr="002E3382">
        <w:t>&lt;</w:t>
      </w:r>
      <w:r w:rsidR="000C76D9" w:rsidRPr="000C76D9">
        <w:t>0.</w:t>
      </w:r>
      <w:r w:rsidR="000C76D9" w:rsidRPr="002E3382">
        <w:t>3</w:t>
      </w:r>
      <w:r>
        <w:t>6 с</w:t>
      </w:r>
    </w:p>
    <w:p w:rsidR="00E7736F" w:rsidRPr="00E7736F" w:rsidRDefault="00E7736F">
      <w:r w:rsidRPr="002F4E5F">
        <w:tab/>
      </w:r>
      <w:r>
        <w:t xml:space="preserve">Интервал </w:t>
      </w:r>
      <w:proofErr w:type="gramStart"/>
      <w:r>
        <w:rPr>
          <w:lang w:val="en-US"/>
        </w:rPr>
        <w:t>QT</w:t>
      </w:r>
      <w:proofErr w:type="gramEnd"/>
      <w:r>
        <w:t>из</w:t>
      </w:r>
      <w:r w:rsidRPr="00E7736F">
        <w:t xml:space="preserve">меряется </w:t>
      </w:r>
      <w:r>
        <w:t xml:space="preserve">методом Лепёшкина: точка окончания QT берётся как пересечение </w:t>
      </w:r>
      <w:r w:rsidR="00235343">
        <w:t xml:space="preserve">с изолинией </w:t>
      </w:r>
      <w:r>
        <w:t xml:space="preserve">линии максимального склона </w:t>
      </w:r>
      <w:r w:rsidR="00235343">
        <w:t xml:space="preserve">последней фазы </w:t>
      </w:r>
      <w:r w:rsidR="00C042D9">
        <w:t xml:space="preserve">зубца </w:t>
      </w:r>
      <w:r>
        <w:t>Т.</w:t>
      </w:r>
    </w:p>
    <w:p w:rsidR="008E36E8" w:rsidRDefault="00AC51AE">
      <w:r>
        <w:tab/>
        <w:t xml:space="preserve">Не следует оценивать </w:t>
      </w:r>
      <w:proofErr w:type="spellStart"/>
      <w:r>
        <w:t>QT</w:t>
      </w:r>
      <w:proofErr w:type="gramStart"/>
      <w:r w:rsidR="005C7E52">
        <w:t>с</w:t>
      </w:r>
      <w:proofErr w:type="spellEnd"/>
      <w:proofErr w:type="gramEnd"/>
      <w:r>
        <w:t xml:space="preserve"> в случае:</w:t>
      </w:r>
    </w:p>
    <w:p w:rsidR="008E36E8" w:rsidRDefault="008E36E8">
      <w:r>
        <w:t>-</w:t>
      </w:r>
      <w:r w:rsidR="00AC51AE">
        <w:t xml:space="preserve"> ФП, ТП, предсердной тахикардии</w:t>
      </w:r>
      <w:r w:rsidR="00903E09">
        <w:t xml:space="preserve"> с АВ-блокадой</w:t>
      </w:r>
      <w:r w:rsidR="00AC51AE">
        <w:t>,</w:t>
      </w:r>
    </w:p>
    <w:p w:rsidR="008E36E8" w:rsidRDefault="008E36E8">
      <w:r>
        <w:t>-</w:t>
      </w:r>
      <w:r w:rsidR="00AC51AE">
        <w:t xml:space="preserve"> экстрасистолии по типу </w:t>
      </w:r>
      <w:proofErr w:type="spellStart"/>
      <w:r w:rsidR="00AC51AE">
        <w:t>бигеминии</w:t>
      </w:r>
      <w:proofErr w:type="spellEnd"/>
      <w:r w:rsidR="00AC51AE">
        <w:t xml:space="preserve">, </w:t>
      </w:r>
      <w:proofErr w:type="spellStart"/>
      <w:r>
        <w:t>тригеминии</w:t>
      </w:r>
      <w:proofErr w:type="spellEnd"/>
      <w:r>
        <w:t>,</w:t>
      </w:r>
    </w:p>
    <w:p w:rsidR="008E36E8" w:rsidRDefault="008E36E8">
      <w:r>
        <w:t xml:space="preserve">- </w:t>
      </w:r>
      <w:r w:rsidR="00AC51AE">
        <w:t>АВ-блокады 2 ст.2:1,АВ-блокады 3 ст.,</w:t>
      </w:r>
    </w:p>
    <w:p w:rsidR="00646D7A" w:rsidRDefault="00646D7A" w:rsidP="00646D7A">
      <w:r>
        <w:t>- желудочкового ритма</w:t>
      </w:r>
      <w:r w:rsidRPr="00515525">
        <w:t xml:space="preserve"> и</w:t>
      </w:r>
      <w:r>
        <w:t>ли эпизода.</w:t>
      </w:r>
    </w:p>
    <w:p w:rsidR="00646D7A" w:rsidRDefault="008E36E8">
      <w:r>
        <w:t>-</w:t>
      </w:r>
      <w:r w:rsidR="00AC51AE">
        <w:t xml:space="preserve"> ВПВ, полных БЛН и БПН</w:t>
      </w:r>
      <w:r>
        <w:t xml:space="preserve">, </w:t>
      </w:r>
    </w:p>
    <w:p w:rsidR="00646D7A" w:rsidRDefault="00646D7A">
      <w:r>
        <w:t>- вообще, когда QRS</w:t>
      </w:r>
      <w:r w:rsidR="00903E09" w:rsidRPr="002764A0">
        <w:t>&gt;</w:t>
      </w:r>
      <w:r>
        <w:t>=0.13с</w:t>
      </w:r>
    </w:p>
    <w:p w:rsidR="00646D7A" w:rsidRPr="00646D7A" w:rsidRDefault="00646D7A"/>
    <w:p w:rsidR="006F359C" w:rsidRPr="006F359C" w:rsidRDefault="006F359C">
      <w:r>
        <w:tab/>
      </w:r>
      <w:proofErr w:type="spellStart"/>
      <w:proofErr w:type="gramStart"/>
      <w:r>
        <w:rPr>
          <w:lang w:val="en-US"/>
        </w:rPr>
        <w:t>QTc</w:t>
      </w:r>
      <w:proofErr w:type="spellEnd"/>
      <w:r w:rsidRPr="006F359C">
        <w:t xml:space="preserve"> вычисляется по у</w:t>
      </w:r>
      <w:r>
        <w:t>среднённому QT</w:t>
      </w:r>
      <w:r w:rsidR="00515525">
        <w:t>, который вычисляется</w:t>
      </w:r>
      <w:r>
        <w:t xml:space="preserve"> за всё исследование (за вычетом широких QRS при </w:t>
      </w:r>
      <w:r w:rsidR="00F1754D">
        <w:t xml:space="preserve">ЖЭ, </w:t>
      </w:r>
      <w:r>
        <w:t>преходящих блокадах, ВПВ) и по ЧСС, вычисленной за всё время исследования.</w:t>
      </w:r>
      <w:proofErr w:type="gramEnd"/>
    </w:p>
    <w:p w:rsidR="000C76D9" w:rsidRDefault="000C76D9"/>
    <w:p w:rsidR="00235343" w:rsidRDefault="00C042D9" w:rsidP="00235343">
      <w:pPr>
        <w:rPr>
          <w:noProof/>
        </w:rPr>
      </w:pPr>
      <w:r w:rsidRPr="00C042D9">
        <w:rPr>
          <w:noProof/>
        </w:rPr>
        <w:tab/>
      </w:r>
      <w:r w:rsidRPr="00C042D9">
        <w:rPr>
          <w:noProof/>
        </w:rPr>
        <w:tab/>
      </w:r>
      <w:r w:rsidR="00235343" w:rsidRPr="00C042D9">
        <w:rPr>
          <w:noProof/>
        </w:rPr>
        <w:t xml:space="preserve">4. Формат </w:t>
      </w:r>
      <w:r w:rsidR="001432E6">
        <w:rPr>
          <w:noProof/>
        </w:rPr>
        <w:t>ЭКГ</w:t>
      </w:r>
    </w:p>
    <w:p w:rsidR="004B7D89" w:rsidRPr="00A83650" w:rsidRDefault="004B7D89" w:rsidP="004B7D89">
      <w:pPr>
        <w:rPr>
          <w:noProof/>
        </w:rPr>
      </w:pPr>
      <w:r w:rsidRPr="00A83650">
        <w:rPr>
          <w:noProof/>
        </w:rPr>
        <w:t>Формат представления ЭКГ EDF. Длительность ЭКГ 10 сек, частота дискретизации 500 Гц, масштаб 1000 дискрет/мВ (чувствительность 1 мкВ).</w:t>
      </w:r>
    </w:p>
    <w:p w:rsidR="004B7D89" w:rsidRDefault="004B7D89" w:rsidP="004B7D89">
      <w:pPr>
        <w:rPr>
          <w:noProof/>
        </w:rPr>
      </w:pPr>
      <w:r w:rsidRPr="00A83650">
        <w:rPr>
          <w:noProof/>
        </w:rPr>
        <w:tab/>
        <w:t xml:space="preserve">Регистрация отведений синхронная. В наборе присутствуют 22 ЭКГ, снятые по группам. 1-я группа (отведения </w:t>
      </w:r>
      <w:r w:rsidRPr="00A83650">
        <w:rPr>
          <w:noProof/>
          <w:lang w:val="en-US"/>
        </w:rPr>
        <w:t>I</w:t>
      </w:r>
      <w:r w:rsidRPr="00A83650">
        <w:rPr>
          <w:noProof/>
        </w:rPr>
        <w:t xml:space="preserve">, </w:t>
      </w:r>
      <w:r w:rsidRPr="00A83650">
        <w:rPr>
          <w:noProof/>
          <w:lang w:val="en-US"/>
        </w:rPr>
        <w:t>II</w:t>
      </w:r>
      <w:r w:rsidRPr="00A83650">
        <w:rPr>
          <w:noProof/>
        </w:rPr>
        <w:t xml:space="preserve">, </w:t>
      </w:r>
      <w:r w:rsidRPr="00A83650">
        <w:rPr>
          <w:noProof/>
          <w:lang w:val="en-US"/>
        </w:rPr>
        <w:t>III</w:t>
      </w:r>
      <w:r w:rsidRPr="00A83650">
        <w:rPr>
          <w:noProof/>
        </w:rPr>
        <w:t xml:space="preserve">, </w:t>
      </w:r>
      <w:r w:rsidRPr="00A83650">
        <w:rPr>
          <w:noProof/>
          <w:lang w:val="en-US"/>
        </w:rPr>
        <w:t>V</w:t>
      </w:r>
      <w:r w:rsidRPr="00A83650">
        <w:rPr>
          <w:noProof/>
        </w:rPr>
        <w:t xml:space="preserve">1, </w:t>
      </w:r>
      <w:r w:rsidRPr="00A83650">
        <w:rPr>
          <w:noProof/>
          <w:lang w:val="en-US"/>
        </w:rPr>
        <w:t>V</w:t>
      </w:r>
      <w:r w:rsidRPr="00A83650">
        <w:rPr>
          <w:noProof/>
        </w:rPr>
        <w:t xml:space="preserve">2, </w:t>
      </w:r>
      <w:r w:rsidRPr="00A83650">
        <w:rPr>
          <w:noProof/>
          <w:lang w:val="en-US"/>
        </w:rPr>
        <w:t>V</w:t>
      </w:r>
      <w:r w:rsidRPr="00A83650">
        <w:rPr>
          <w:noProof/>
        </w:rPr>
        <w:t xml:space="preserve">3), 2-я группа (отведения </w:t>
      </w:r>
      <w:r w:rsidRPr="00A83650">
        <w:rPr>
          <w:noProof/>
          <w:lang w:val="en-US"/>
        </w:rPr>
        <w:t>R</w:t>
      </w:r>
      <w:r w:rsidRPr="00A83650">
        <w:rPr>
          <w:noProof/>
        </w:rPr>
        <w:t xml:space="preserve">, </w:t>
      </w:r>
      <w:r w:rsidRPr="00A83650">
        <w:rPr>
          <w:noProof/>
          <w:lang w:val="en-US"/>
        </w:rPr>
        <w:t>L</w:t>
      </w:r>
      <w:r w:rsidRPr="00A83650">
        <w:rPr>
          <w:noProof/>
        </w:rPr>
        <w:t xml:space="preserve">, </w:t>
      </w:r>
      <w:r w:rsidRPr="00A83650">
        <w:rPr>
          <w:noProof/>
          <w:lang w:val="en-US"/>
        </w:rPr>
        <w:t>F</w:t>
      </w:r>
      <w:r w:rsidRPr="00A83650">
        <w:rPr>
          <w:noProof/>
        </w:rPr>
        <w:t xml:space="preserve">, </w:t>
      </w:r>
      <w:r w:rsidRPr="00A83650">
        <w:rPr>
          <w:noProof/>
          <w:lang w:val="en-US"/>
        </w:rPr>
        <w:t>V</w:t>
      </w:r>
      <w:r w:rsidRPr="00A83650">
        <w:rPr>
          <w:noProof/>
        </w:rPr>
        <w:t xml:space="preserve">4, </w:t>
      </w:r>
      <w:r w:rsidRPr="00A83650">
        <w:rPr>
          <w:noProof/>
          <w:lang w:val="en-US"/>
        </w:rPr>
        <w:t>V</w:t>
      </w:r>
      <w:r w:rsidRPr="00A83650">
        <w:rPr>
          <w:noProof/>
        </w:rPr>
        <w:t xml:space="preserve">5, </w:t>
      </w:r>
      <w:r w:rsidRPr="00A83650">
        <w:rPr>
          <w:noProof/>
          <w:lang w:val="en-US"/>
        </w:rPr>
        <w:t>V</w:t>
      </w:r>
      <w:r w:rsidRPr="00A83650">
        <w:rPr>
          <w:noProof/>
        </w:rPr>
        <w:t>6). В этих ЭКГ в поле «идентификация записи» содержится следующая запись: G G1(I,II,III,V1,V2,V3) G2(R,L,F,V4,V5,V6)</w:t>
      </w:r>
    </w:p>
    <w:p w:rsidR="00030E52" w:rsidRDefault="00030E52">
      <w:bookmarkStart w:id="0" w:name="_GoBack"/>
      <w:bookmarkEnd w:id="0"/>
    </w:p>
    <w:p w:rsidR="00030E52" w:rsidRDefault="00C042D9">
      <w:r>
        <w:tab/>
      </w:r>
      <w:r>
        <w:tab/>
      </w:r>
      <w:r w:rsidR="00235343">
        <w:t>5. Порядок работы</w:t>
      </w:r>
    </w:p>
    <w:p w:rsidR="00235343" w:rsidRDefault="003751CD">
      <w:r>
        <w:t xml:space="preserve">5.1.Конвертируйте ЭКГ из формата EDF в формат, </w:t>
      </w:r>
      <w:r w:rsidR="00C042D9">
        <w:t>используемый в вашей программе</w:t>
      </w:r>
      <w:r>
        <w:t>.</w:t>
      </w:r>
    </w:p>
    <w:p w:rsidR="003751CD" w:rsidRPr="001432E6" w:rsidRDefault="003751CD">
      <w:r>
        <w:t xml:space="preserve">5.2.Запустите групповую обработку всех представленных ЭКГ с одновременным формированием файла результатов </w:t>
      </w:r>
      <w:proofErr w:type="spellStart"/>
      <w:r>
        <w:t>res</w:t>
      </w:r>
      <w:proofErr w:type="spellEnd"/>
      <w:r>
        <w:rPr>
          <w:lang w:val="en-US"/>
        </w:rPr>
        <w:t>u</w:t>
      </w:r>
      <w:proofErr w:type="spellStart"/>
      <w:r>
        <w:t>lt</w:t>
      </w:r>
      <w:proofErr w:type="spellEnd"/>
      <w:r w:rsidRPr="003751CD">
        <w:t>.</w:t>
      </w:r>
      <w:r>
        <w:rPr>
          <w:lang w:val="en-US"/>
        </w:rPr>
        <w:t>txt</w:t>
      </w:r>
      <w:r w:rsidR="001432E6">
        <w:t>.</w:t>
      </w:r>
    </w:p>
    <w:p w:rsidR="00D018A2" w:rsidRPr="00D018A2" w:rsidRDefault="003751CD">
      <w:r w:rsidRPr="00D018A2">
        <w:t>5.3.</w:t>
      </w:r>
      <w:r w:rsidR="00D018A2" w:rsidRPr="00D018A2">
        <w:t xml:space="preserve">После того как создадите файл </w:t>
      </w:r>
      <w:proofErr w:type="spellStart"/>
      <w:r w:rsidR="00D018A2" w:rsidRPr="00D018A2">
        <w:t>res</w:t>
      </w:r>
      <w:proofErr w:type="spellEnd"/>
      <w:r w:rsidR="00D018A2" w:rsidRPr="00D018A2">
        <w:rPr>
          <w:lang w:val="en-US"/>
        </w:rPr>
        <w:t>u</w:t>
      </w:r>
      <w:proofErr w:type="spellStart"/>
      <w:r w:rsidR="00D018A2" w:rsidRPr="00D018A2">
        <w:t>lt</w:t>
      </w:r>
      <w:proofErr w:type="spellEnd"/>
      <w:r w:rsidR="00D018A2" w:rsidRPr="00D018A2">
        <w:t>.</w:t>
      </w:r>
      <w:r w:rsidR="00D018A2" w:rsidRPr="00D018A2">
        <w:rPr>
          <w:lang w:val="en-US"/>
        </w:rPr>
        <w:t>txt</w:t>
      </w:r>
      <w:r w:rsidR="00D018A2" w:rsidRPr="00D018A2">
        <w:t>, можно провести сопоставительный анализ с врачебными кодами.</w:t>
      </w:r>
    </w:p>
    <w:p w:rsidR="003751CD" w:rsidRPr="00D018A2" w:rsidRDefault="00D018A2">
      <w:r w:rsidRPr="00D018A2">
        <w:tab/>
      </w:r>
      <w:r w:rsidR="003751CD" w:rsidRPr="00D018A2">
        <w:t xml:space="preserve">Запустите программу ROHMINE_VAL.exe. Укажите путь к файлу </w:t>
      </w:r>
      <w:proofErr w:type="spellStart"/>
      <w:r w:rsidR="003751CD" w:rsidRPr="00D018A2">
        <w:t>res</w:t>
      </w:r>
      <w:proofErr w:type="spellEnd"/>
      <w:r w:rsidR="003751CD" w:rsidRPr="00D018A2">
        <w:rPr>
          <w:lang w:val="en-US"/>
        </w:rPr>
        <w:t>u</w:t>
      </w:r>
      <w:proofErr w:type="spellStart"/>
      <w:r w:rsidR="003751CD" w:rsidRPr="00D018A2">
        <w:t>lt</w:t>
      </w:r>
      <w:proofErr w:type="spellEnd"/>
      <w:r w:rsidR="00117C26" w:rsidRPr="00D018A2">
        <w:t>.</w:t>
      </w:r>
      <w:r w:rsidR="00117C26" w:rsidRPr="00D018A2">
        <w:rPr>
          <w:lang w:val="en-US"/>
        </w:rPr>
        <w:t>txt</w:t>
      </w:r>
    </w:p>
    <w:p w:rsidR="003751CD" w:rsidRPr="001432E6" w:rsidRDefault="00104F55">
      <w:pPr>
        <w:rPr>
          <w:b/>
        </w:rPr>
      </w:pPr>
      <w:r>
        <w:t>5.4.Ведите название программы для внесения его в отчёт</w:t>
      </w:r>
      <w:r w:rsidR="001432E6">
        <w:t xml:space="preserve"> и фамилии членов комиссии.</w:t>
      </w:r>
    </w:p>
    <w:p w:rsidR="00104F55" w:rsidRPr="00D018A2" w:rsidRDefault="00104F55" w:rsidP="00104F55">
      <w:r>
        <w:t xml:space="preserve">5.5. Нажмите кнопку "Отчёт" и далее распечатайте его или сохраните в файле. </w:t>
      </w:r>
      <w:r w:rsidRPr="00D018A2">
        <w:t xml:space="preserve">Сохранение отчета происходит в </w:t>
      </w:r>
      <w:proofErr w:type="gramStart"/>
      <w:r w:rsidRPr="00D018A2">
        <w:t>графическ</w:t>
      </w:r>
      <w:r>
        <w:t>ом</w:t>
      </w:r>
      <w:proofErr w:type="gramEnd"/>
      <w:r>
        <w:t xml:space="preserve"> </w:t>
      </w:r>
      <w:r w:rsidRPr="00D018A2">
        <w:t>формат</w:t>
      </w:r>
      <w:r>
        <w:t>е</w:t>
      </w:r>
      <w:r w:rsidRPr="00D018A2">
        <w:rPr>
          <w:lang w:val="en-US"/>
        </w:rPr>
        <w:t>WMF</w:t>
      </w:r>
      <w:r w:rsidRPr="00D018A2">
        <w:t>.</w:t>
      </w:r>
    </w:p>
    <w:p w:rsidR="00104F55" w:rsidRDefault="00104F55"/>
    <w:p w:rsidR="001432E6" w:rsidRDefault="001432E6">
      <w:r>
        <w:tab/>
      </w:r>
      <w:r>
        <w:tab/>
        <w:t xml:space="preserve">6. Формат </w:t>
      </w:r>
      <w:proofErr w:type="gramStart"/>
      <w:r>
        <w:t>ф</w:t>
      </w:r>
      <w:r w:rsidRPr="00D018A2">
        <w:t>айл</w:t>
      </w:r>
      <w:r>
        <w:t>а</w:t>
      </w:r>
      <w:proofErr w:type="gramEnd"/>
      <w:r w:rsidRPr="00D018A2">
        <w:rPr>
          <w:lang w:val="en-US"/>
        </w:rPr>
        <w:t>Result</w:t>
      </w:r>
      <w:r w:rsidRPr="00D018A2">
        <w:t>.</w:t>
      </w:r>
      <w:r w:rsidRPr="00D018A2">
        <w:rPr>
          <w:lang w:val="en-US"/>
        </w:rPr>
        <w:t>txt</w:t>
      </w:r>
    </w:p>
    <w:p w:rsidR="001432E6" w:rsidRDefault="001432E6" w:rsidP="001432E6">
      <w:r w:rsidRPr="00D018A2">
        <w:t xml:space="preserve">Файл </w:t>
      </w:r>
      <w:r w:rsidRPr="00D018A2">
        <w:rPr>
          <w:lang w:val="en-US"/>
        </w:rPr>
        <w:t>Result</w:t>
      </w:r>
      <w:r w:rsidRPr="00D018A2">
        <w:t>.</w:t>
      </w:r>
      <w:r w:rsidRPr="00D018A2">
        <w:rPr>
          <w:lang w:val="en-US"/>
        </w:rPr>
        <w:t>txt</w:t>
      </w:r>
      <w:r w:rsidRPr="00D018A2">
        <w:t xml:space="preserve"> представляет собой текстовый файл, в котором каждая строка соответствует одному файлу </w:t>
      </w:r>
      <w:r w:rsidRPr="00D018A2">
        <w:rPr>
          <w:lang w:val="en-US"/>
        </w:rPr>
        <w:t>EDF</w:t>
      </w:r>
      <w:r w:rsidRPr="00D018A2">
        <w:t xml:space="preserve"> (одной ЭКГ). Формат строки: первые 1</w:t>
      </w:r>
      <w:r>
        <w:t>0</w:t>
      </w:r>
      <w:r w:rsidRPr="00D018A2">
        <w:t xml:space="preserve"> символов – имя файла без пути и расширения, далее подряд должны быть записаны коды заключений в формате 2 символа на код.</w:t>
      </w:r>
    </w:p>
    <w:p w:rsidR="001432E6" w:rsidRDefault="001432E6" w:rsidP="001432E6">
      <w:r>
        <w:t>Пример 7-ой строки, с кодами 01-Синусовый ритм  и 27-Укорочение QT</w:t>
      </w:r>
    </w:p>
    <w:p w:rsidR="001432E6" w:rsidRPr="00E4567A" w:rsidRDefault="001432E6" w:rsidP="001432E6">
      <w:r w:rsidRPr="00857021">
        <w:t>pat00007       0127</w:t>
      </w:r>
    </w:p>
    <w:p w:rsidR="001432E6" w:rsidRDefault="001432E6" w:rsidP="001432E6"/>
    <w:p w:rsidR="00235343" w:rsidRPr="00D018A2" w:rsidRDefault="00026C6C">
      <w:r w:rsidRPr="00D018A2">
        <w:tab/>
      </w:r>
      <w:r w:rsidRPr="00D018A2">
        <w:tab/>
      </w:r>
      <w:r w:rsidR="001432E6">
        <w:t>7</w:t>
      </w:r>
      <w:r w:rsidR="00235343" w:rsidRPr="00D018A2">
        <w:t>. Результаты тестирования</w:t>
      </w:r>
    </w:p>
    <w:p w:rsidR="00ED561E" w:rsidRPr="00D018A2" w:rsidRDefault="00ED561E">
      <w:r w:rsidRPr="00D018A2">
        <w:t xml:space="preserve">Программа сравнения результатов диагностики ЭКГ вычисляет </w:t>
      </w:r>
      <w:r w:rsidR="00BE097D" w:rsidRPr="00D018A2">
        <w:t>3</w:t>
      </w:r>
      <w:r w:rsidRPr="00D018A2">
        <w:t xml:space="preserve"> основных показателя:</w:t>
      </w:r>
    </w:p>
    <w:p w:rsidR="00ED561E" w:rsidRPr="00D018A2" w:rsidRDefault="00ED561E" w:rsidP="00ED561E">
      <w:r w:rsidRPr="00D018A2">
        <w:t>Чувствительность = ИП/(ИП+ЛО) * 100%</w:t>
      </w:r>
    </w:p>
    <w:p w:rsidR="00ED561E" w:rsidRPr="00D018A2" w:rsidRDefault="00ED561E" w:rsidP="00ED561E">
      <w:r w:rsidRPr="00D018A2">
        <w:t>Специфичность = ИП/(И</w:t>
      </w:r>
      <w:r w:rsidR="00BE097D" w:rsidRPr="00D018A2">
        <w:t>Н</w:t>
      </w:r>
      <w:r w:rsidRPr="00D018A2">
        <w:t>+ЛП) * 100%</w:t>
      </w:r>
    </w:p>
    <w:p w:rsidR="00BE097D" w:rsidRPr="00D018A2" w:rsidRDefault="00C042D9" w:rsidP="00BE097D">
      <w:r w:rsidRPr="00D018A2">
        <w:t>ППЦ  (п</w:t>
      </w:r>
      <w:r w:rsidR="00BE097D" w:rsidRPr="00D018A2">
        <w:t>озитивная прогностическая ценность</w:t>
      </w:r>
      <w:r w:rsidRPr="00D018A2">
        <w:t>)</w:t>
      </w:r>
      <w:r w:rsidR="00BE097D" w:rsidRPr="00D018A2">
        <w:t xml:space="preserve">  = ИП/(ИП+ЛП) * 100%</w:t>
      </w:r>
    </w:p>
    <w:p w:rsidR="00ED561E" w:rsidRPr="00D018A2" w:rsidRDefault="00ED561E">
      <w:r w:rsidRPr="00D018A2">
        <w:t>где</w:t>
      </w:r>
    </w:p>
    <w:p w:rsidR="00BE097D" w:rsidRPr="00D018A2" w:rsidRDefault="00BE097D" w:rsidP="00BE097D">
      <w:r w:rsidRPr="00D018A2">
        <w:t xml:space="preserve">ИП - истинно </w:t>
      </w:r>
      <w:proofErr w:type="gramStart"/>
      <w:r w:rsidRPr="00D018A2">
        <w:t>положительные</w:t>
      </w:r>
      <w:proofErr w:type="gramEnd"/>
      <w:r w:rsidRPr="00D018A2">
        <w:t xml:space="preserve"> (правильно поставленное нарушение)</w:t>
      </w:r>
    </w:p>
    <w:p w:rsidR="00BE097D" w:rsidRPr="00D018A2" w:rsidRDefault="00BE097D" w:rsidP="00BE097D">
      <w:r w:rsidRPr="00D018A2">
        <w:t xml:space="preserve">ЛП - </w:t>
      </w:r>
      <w:proofErr w:type="gramStart"/>
      <w:r w:rsidRPr="00D018A2">
        <w:t>ложно положительные</w:t>
      </w:r>
      <w:proofErr w:type="gramEnd"/>
      <w:r w:rsidRPr="00D018A2">
        <w:t xml:space="preserve"> (зря поставленные нарушени</w:t>
      </w:r>
      <w:r w:rsidR="00513E15">
        <w:t>я</w:t>
      </w:r>
      <w:r w:rsidRPr="00D018A2">
        <w:t>)</w:t>
      </w:r>
    </w:p>
    <w:p w:rsidR="00BE097D" w:rsidRPr="00D018A2" w:rsidRDefault="00BE097D" w:rsidP="00BE097D">
      <w:r w:rsidRPr="00D018A2">
        <w:t xml:space="preserve">ЛО - </w:t>
      </w:r>
      <w:proofErr w:type="gramStart"/>
      <w:r w:rsidRPr="00D018A2">
        <w:t>ложно отрицательные</w:t>
      </w:r>
      <w:proofErr w:type="gramEnd"/>
      <w:r w:rsidRPr="00D018A2">
        <w:t xml:space="preserve"> (пропущенные нарушения)</w:t>
      </w:r>
    </w:p>
    <w:p w:rsidR="00BE097D" w:rsidRPr="00D018A2" w:rsidRDefault="00BE097D" w:rsidP="00BE097D">
      <w:r w:rsidRPr="00D018A2">
        <w:t>ИН - истинно норма (правильно не поставлено нарушение)</w:t>
      </w:r>
    </w:p>
    <w:p w:rsidR="00C042D9" w:rsidRPr="00D018A2" w:rsidRDefault="00C042D9" w:rsidP="00C042D9">
      <w:r w:rsidRPr="00D018A2">
        <w:t>ППЦ - не строго говоря, это Специфичность, относительно ЭКГ, по которым программа поставила данное нарушение.</w:t>
      </w:r>
    </w:p>
    <w:p w:rsidR="00BE097D" w:rsidRPr="00D018A2" w:rsidRDefault="00BE097D" w:rsidP="00BE097D"/>
    <w:p w:rsidR="00026C6C" w:rsidRPr="00D018A2" w:rsidRDefault="00064CAE">
      <w:r w:rsidRPr="00D018A2">
        <w:tab/>
        <w:t>В строку "Итого по всем нарушениям" не входят данные по синусовому ритму</w:t>
      </w:r>
      <w:r w:rsidR="00026C6C" w:rsidRPr="00D018A2">
        <w:t>, иначе бы ошибки в нарушениях ритма удвоились</w:t>
      </w:r>
      <w:r w:rsidRPr="00D018A2">
        <w:t>.</w:t>
      </w:r>
    </w:p>
    <w:p w:rsidR="00064CAE" w:rsidRPr="00D018A2" w:rsidRDefault="00026C6C">
      <w:r w:rsidRPr="00D018A2">
        <w:tab/>
      </w:r>
      <w:r w:rsidR="00064CAE" w:rsidRPr="00D018A2">
        <w:t xml:space="preserve">В строке "Итого по нарушениям </w:t>
      </w:r>
      <w:proofErr w:type="spellStart"/>
      <w:r w:rsidR="00064CAE" w:rsidRPr="00D018A2">
        <w:t>Cito</w:t>
      </w:r>
      <w:proofErr w:type="spellEnd"/>
      <w:r w:rsidR="00064CAE" w:rsidRPr="00D018A2">
        <w:t xml:space="preserve">" </w:t>
      </w:r>
      <w:proofErr w:type="gramStart"/>
      <w:r w:rsidRPr="00D018A2">
        <w:t>подсчитан</w:t>
      </w:r>
      <w:proofErr w:type="gramEnd"/>
      <w:r w:rsidRPr="00D018A2">
        <w:t xml:space="preserve"> статистика по 11 нарушениям, отведённым профессорами к данной категории. Но в эту группу попада</w:t>
      </w:r>
      <w:r w:rsidR="00117C26" w:rsidRPr="00D018A2">
        <w:t>ет</w:t>
      </w:r>
      <w:r w:rsidR="00064CAE" w:rsidRPr="00D018A2">
        <w:t xml:space="preserve"> немного нарушений </w:t>
      </w:r>
      <w:proofErr w:type="spellStart"/>
      <w:r w:rsidR="00064CAE" w:rsidRPr="00D018A2">
        <w:t>не_Cito</w:t>
      </w:r>
      <w:proofErr w:type="spellEnd"/>
      <w:r w:rsidRPr="00D018A2">
        <w:t>: э</w:t>
      </w:r>
      <w:r w:rsidR="00064CAE" w:rsidRPr="00D018A2">
        <w:t xml:space="preserve">то ЭКГ с рубцами, </w:t>
      </w:r>
      <w:r w:rsidRPr="00D018A2">
        <w:t>входящи</w:t>
      </w:r>
      <w:r w:rsidR="00064CAE" w:rsidRPr="00D018A2">
        <w:t xml:space="preserve">ми в код 29 </w:t>
      </w:r>
      <w:proofErr w:type="spellStart"/>
      <w:r w:rsidRPr="00D018A2">
        <w:t>и</w:t>
      </w:r>
      <w:r w:rsidR="00064CAE" w:rsidRPr="00D018A2">
        <w:t>непароксизмальная</w:t>
      </w:r>
      <w:proofErr w:type="spellEnd"/>
      <w:r w:rsidR="00064CAE" w:rsidRPr="00D018A2">
        <w:t xml:space="preserve"> НТ, </w:t>
      </w:r>
      <w:r w:rsidRPr="00D018A2">
        <w:t>входя</w:t>
      </w:r>
      <w:r w:rsidR="00064CAE" w:rsidRPr="00D018A2">
        <w:t xml:space="preserve">щая в код 7 наравне с </w:t>
      </w:r>
      <w:proofErr w:type="gramStart"/>
      <w:r w:rsidR="00064CAE" w:rsidRPr="00D018A2">
        <w:t>пароксизмальной</w:t>
      </w:r>
      <w:proofErr w:type="gramEnd"/>
      <w:r w:rsidR="00064CAE" w:rsidRPr="00D018A2">
        <w:t xml:space="preserve">. </w:t>
      </w:r>
      <w:r w:rsidR="00AF3FFC" w:rsidRPr="00D018A2">
        <w:t xml:space="preserve">Несмотря на это показатели </w:t>
      </w:r>
      <w:r w:rsidR="00064CAE" w:rsidRPr="00D018A2">
        <w:t xml:space="preserve">строки </w:t>
      </w:r>
      <w:proofErr w:type="spellStart"/>
      <w:r w:rsidR="00AF3FFC" w:rsidRPr="00D018A2">
        <w:rPr>
          <w:lang w:val="en-US"/>
        </w:rPr>
        <w:t>Cito</w:t>
      </w:r>
      <w:proofErr w:type="spellEnd"/>
      <w:r w:rsidR="00064CAE" w:rsidRPr="00D018A2">
        <w:t xml:space="preserve">являются </w:t>
      </w:r>
      <w:proofErr w:type="gramStart"/>
      <w:r w:rsidR="00064CAE" w:rsidRPr="00D018A2">
        <w:t>самыми</w:t>
      </w:r>
      <w:proofErr w:type="gramEnd"/>
      <w:r w:rsidR="00064CAE" w:rsidRPr="00D018A2">
        <w:t xml:space="preserve"> важными.</w:t>
      </w:r>
    </w:p>
    <w:p w:rsidR="00104F55" w:rsidRPr="00D018A2" w:rsidRDefault="00104F55"/>
    <w:p w:rsidR="00227D5B" w:rsidRPr="00D018A2" w:rsidRDefault="00026C6C" w:rsidP="00227D5B">
      <w:r w:rsidRPr="00D018A2">
        <w:tab/>
      </w:r>
      <w:r w:rsidRPr="00D018A2">
        <w:tab/>
      </w:r>
      <w:r w:rsidR="001432E6">
        <w:t>8</w:t>
      </w:r>
      <w:r w:rsidR="00064CAE" w:rsidRPr="00D018A2">
        <w:t>.</w:t>
      </w:r>
      <w:r w:rsidR="00227D5B" w:rsidRPr="00D018A2">
        <w:t>Просмотр ЭКГ</w:t>
      </w:r>
    </w:p>
    <w:p w:rsidR="00064CAE" w:rsidRPr="00D018A2" w:rsidRDefault="00227D5B">
      <w:r w:rsidRPr="00D018A2">
        <w:t>В программе есть возможность просмотреть ЭКГ тестовой базы. Для просмотра ЭКГ нужно дважды кликнуть на номер ЭКГ в нижнем окне. В строке показаны возраст и пол пациента, а также результаты обработки вашей программой с расшифровкой.</w:t>
      </w:r>
    </w:p>
    <w:p w:rsidR="00026C6C" w:rsidRDefault="00026C6C">
      <w:r w:rsidRPr="00D018A2">
        <w:tab/>
        <w:t>В окне ЭКГ можно менять масштаб и фильтр.</w:t>
      </w:r>
    </w:p>
    <w:p w:rsidR="00026C6C" w:rsidRDefault="00026C6C"/>
    <w:sectPr w:rsidR="00026C6C" w:rsidSect="000D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0AEE"/>
    <w:rsid w:val="00015E13"/>
    <w:rsid w:val="00026C6C"/>
    <w:rsid w:val="00030E52"/>
    <w:rsid w:val="00064CAE"/>
    <w:rsid w:val="000A5A95"/>
    <w:rsid w:val="000C76D9"/>
    <w:rsid w:val="000D0A62"/>
    <w:rsid w:val="000D5AC0"/>
    <w:rsid w:val="00104F55"/>
    <w:rsid w:val="00117C26"/>
    <w:rsid w:val="001432E6"/>
    <w:rsid w:val="001438EB"/>
    <w:rsid w:val="00164750"/>
    <w:rsid w:val="001B3CD7"/>
    <w:rsid w:val="001D1FC3"/>
    <w:rsid w:val="00227D5B"/>
    <w:rsid w:val="00235343"/>
    <w:rsid w:val="002619A3"/>
    <w:rsid w:val="002764A0"/>
    <w:rsid w:val="00285E51"/>
    <w:rsid w:val="002C17A6"/>
    <w:rsid w:val="002E3382"/>
    <w:rsid w:val="002F4E5F"/>
    <w:rsid w:val="003269AA"/>
    <w:rsid w:val="0034250F"/>
    <w:rsid w:val="00364739"/>
    <w:rsid w:val="003658B1"/>
    <w:rsid w:val="003751CD"/>
    <w:rsid w:val="003C5183"/>
    <w:rsid w:val="004455BA"/>
    <w:rsid w:val="004679F8"/>
    <w:rsid w:val="004B7D89"/>
    <w:rsid w:val="004E7DE9"/>
    <w:rsid w:val="00503D61"/>
    <w:rsid w:val="00513E15"/>
    <w:rsid w:val="00515525"/>
    <w:rsid w:val="00555A2E"/>
    <w:rsid w:val="005B54DA"/>
    <w:rsid w:val="005C6C78"/>
    <w:rsid w:val="005C7E52"/>
    <w:rsid w:val="00646D7A"/>
    <w:rsid w:val="00686D87"/>
    <w:rsid w:val="006C29C0"/>
    <w:rsid w:val="006F359C"/>
    <w:rsid w:val="00747CBD"/>
    <w:rsid w:val="007B65DB"/>
    <w:rsid w:val="007C344D"/>
    <w:rsid w:val="007E36C6"/>
    <w:rsid w:val="00817390"/>
    <w:rsid w:val="00857021"/>
    <w:rsid w:val="00877058"/>
    <w:rsid w:val="008B6B9B"/>
    <w:rsid w:val="008C7F41"/>
    <w:rsid w:val="008D28F2"/>
    <w:rsid w:val="008E36E8"/>
    <w:rsid w:val="00903E09"/>
    <w:rsid w:val="00910AEE"/>
    <w:rsid w:val="00910C7A"/>
    <w:rsid w:val="00917EB5"/>
    <w:rsid w:val="00953BB1"/>
    <w:rsid w:val="009B08FD"/>
    <w:rsid w:val="009E50E0"/>
    <w:rsid w:val="00A04F52"/>
    <w:rsid w:val="00A26457"/>
    <w:rsid w:val="00A633F8"/>
    <w:rsid w:val="00AC51AE"/>
    <w:rsid w:val="00AD5D05"/>
    <w:rsid w:val="00AF3FFC"/>
    <w:rsid w:val="00B26ED7"/>
    <w:rsid w:val="00BE097D"/>
    <w:rsid w:val="00C042D9"/>
    <w:rsid w:val="00CC4F4C"/>
    <w:rsid w:val="00CE5B43"/>
    <w:rsid w:val="00CF04D6"/>
    <w:rsid w:val="00D018A2"/>
    <w:rsid w:val="00D04BE6"/>
    <w:rsid w:val="00D338F7"/>
    <w:rsid w:val="00D82BCC"/>
    <w:rsid w:val="00DF006A"/>
    <w:rsid w:val="00E10953"/>
    <w:rsid w:val="00E4567A"/>
    <w:rsid w:val="00E668E5"/>
    <w:rsid w:val="00E7736F"/>
    <w:rsid w:val="00EC790E"/>
    <w:rsid w:val="00ED561E"/>
    <w:rsid w:val="00F140C9"/>
    <w:rsid w:val="00F1754D"/>
    <w:rsid w:val="00F306AC"/>
    <w:rsid w:val="00F4489F"/>
    <w:rsid w:val="00F578A3"/>
    <w:rsid w:val="00FA1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29</cp:revision>
  <dcterms:created xsi:type="dcterms:W3CDTF">2018-08-17T07:08:00Z</dcterms:created>
  <dcterms:modified xsi:type="dcterms:W3CDTF">2020-11-19T09:48:00Z</dcterms:modified>
</cp:coreProperties>
</file>