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Revue de presse (MOCK)</w:t>
      </w:r>
    </w:p>
    <w:p>
      <w:r>
        <w:t>Ceci est une revue factice générée par FakeMistralClient car `MISTRAL_API_KEY` n'est pas configurée. Configurez cette variable d'environnement pour obtenir une véritable revue générée par l'IA.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