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C38" w:rsidRPr="006E1A4A" w:rsidRDefault="00AA3C38" w:rsidP="00AA3C38">
      <w:pPr>
        <w:widowControl w:val="0"/>
        <w:tabs>
          <w:tab w:val="left" w:pos="1995"/>
          <w:tab w:val="center" w:pos="3960"/>
        </w:tabs>
        <w:spacing w:after="0" w:line="240" w:lineRule="auto"/>
        <w:jc w:val="center"/>
        <w:rPr>
          <w:rFonts w:ascii="Arial Narrow" w:eastAsia="BatangChe" w:hAnsi="Arial Narrow" w:cs="Times New Roman"/>
          <w:b/>
          <w:i/>
          <w:sz w:val="16"/>
          <w:szCs w:val="16"/>
          <w:lang w:val="en-AU" w:eastAsia="ar-SA"/>
        </w:rPr>
      </w:pPr>
    </w:p>
    <w:p w:rsidR="00305C8C" w:rsidRPr="00216C0D" w:rsidRDefault="00305C8C" w:rsidP="00234D1E">
      <w:pPr>
        <w:spacing w:after="0" w:line="240" w:lineRule="auto"/>
        <w:ind w:left="-1276" w:right="-1128" w:firstLine="142"/>
        <w:jc w:val="center"/>
        <w:rPr>
          <w:rFonts w:ascii="Andalus" w:hAnsi="Andalus" w:cs="Andalus"/>
          <w:b/>
          <w:color w:val="948A54" w:themeColor="background2" w:themeShade="80"/>
          <w:sz w:val="16"/>
          <w:szCs w:val="16"/>
          <w:lang w:val="en-GB"/>
        </w:rPr>
      </w:pPr>
    </w:p>
    <w:p w:rsidR="00410374" w:rsidRPr="00216C0D" w:rsidRDefault="00216C0D" w:rsidP="00234D1E">
      <w:pPr>
        <w:spacing w:after="0" w:line="240" w:lineRule="auto"/>
        <w:ind w:left="-1276" w:right="-1128" w:firstLine="142"/>
        <w:jc w:val="center"/>
        <w:rPr>
          <w:rFonts w:ascii="Andalus" w:hAnsi="Andalus" w:cs="Andalus"/>
          <w:color w:val="948A54" w:themeColor="background2" w:themeShade="80"/>
          <w:sz w:val="52"/>
          <w:szCs w:val="52"/>
          <w:lang w:val="yo-NG"/>
        </w:rPr>
      </w:pPr>
      <w:r w:rsidRPr="00216C0D">
        <w:rPr>
          <w:rFonts w:ascii="Andalus" w:hAnsi="Andalus" w:cs="Andalus"/>
          <w:b/>
          <w:color w:val="948A54" w:themeColor="background2" w:themeShade="80"/>
          <w:sz w:val="52"/>
          <w:szCs w:val="52"/>
          <w:lang w:val="en-GB"/>
        </w:rPr>
        <w:t>Lusaka</w:t>
      </w:r>
      <w:r w:rsidR="00475B73" w:rsidRPr="00216C0D">
        <w:rPr>
          <w:rFonts w:ascii="Andalus" w:hAnsi="Andalus" w:cs="Andalus"/>
          <w:b/>
          <w:color w:val="948A54" w:themeColor="background2" w:themeShade="80"/>
          <w:sz w:val="52"/>
          <w:szCs w:val="52"/>
          <w:lang w:val="en-GB"/>
        </w:rPr>
        <w:t xml:space="preserve"> </w:t>
      </w:r>
      <w:r w:rsidR="00B33A93" w:rsidRPr="00216C0D">
        <w:rPr>
          <w:rFonts w:ascii="Andalus" w:hAnsi="Andalus" w:cs="Andalus"/>
          <w:b/>
          <w:color w:val="948A54" w:themeColor="background2" w:themeShade="80"/>
          <w:sz w:val="52"/>
          <w:szCs w:val="52"/>
          <w:lang w:val="yo-NG"/>
        </w:rPr>
        <w:t>Internati</w:t>
      </w:r>
      <w:r w:rsidR="00B2699E" w:rsidRPr="00216C0D">
        <w:rPr>
          <w:rFonts w:ascii="Andalus" w:hAnsi="Andalus" w:cs="Andalus"/>
          <w:b/>
          <w:color w:val="948A54" w:themeColor="background2" w:themeShade="80"/>
          <w:sz w:val="52"/>
          <w:szCs w:val="52"/>
          <w:lang w:val="yo-NG"/>
        </w:rPr>
        <w:t>onal Conference on</w:t>
      </w:r>
      <w:r w:rsidR="00475B73" w:rsidRPr="00216C0D">
        <w:rPr>
          <w:rFonts w:ascii="Andalus" w:hAnsi="Andalus" w:cs="Andalus"/>
          <w:b/>
          <w:color w:val="948A54" w:themeColor="background2" w:themeShade="80"/>
          <w:sz w:val="52"/>
          <w:szCs w:val="52"/>
          <w:lang w:val="en-GB"/>
        </w:rPr>
        <w:t xml:space="preserve"> Water,</w:t>
      </w:r>
      <w:r w:rsidR="00C1785E" w:rsidRPr="00216C0D">
        <w:rPr>
          <w:rFonts w:ascii="Andalus" w:hAnsi="Andalus" w:cs="Andalus"/>
          <w:b/>
          <w:color w:val="948A54" w:themeColor="background2" w:themeShade="80"/>
          <w:sz w:val="52"/>
          <w:szCs w:val="52"/>
          <w:lang w:val="en-GB"/>
        </w:rPr>
        <w:t xml:space="preserve"> </w:t>
      </w:r>
      <w:r w:rsidRPr="00216C0D">
        <w:rPr>
          <w:rFonts w:ascii="Andalus" w:hAnsi="Andalus" w:cs="Andalus"/>
          <w:b/>
          <w:color w:val="948A54" w:themeColor="background2" w:themeShade="80"/>
          <w:sz w:val="52"/>
          <w:szCs w:val="52"/>
          <w:lang w:val="en-GB"/>
        </w:rPr>
        <w:t>Energy &amp;</w:t>
      </w:r>
      <w:r w:rsidR="00475B73" w:rsidRPr="00216C0D">
        <w:rPr>
          <w:rFonts w:ascii="Andalus" w:hAnsi="Andalus" w:cs="Andalus"/>
          <w:b/>
          <w:color w:val="948A54" w:themeColor="background2" w:themeShade="80"/>
          <w:sz w:val="52"/>
          <w:szCs w:val="52"/>
          <w:lang w:val="yo-NG"/>
        </w:rPr>
        <w:t xml:space="preserve"> Environmental</w:t>
      </w:r>
      <w:r w:rsidR="00C1785E" w:rsidRPr="00216C0D">
        <w:rPr>
          <w:rFonts w:ascii="Andalus" w:hAnsi="Andalus" w:cs="Andalus"/>
          <w:b/>
          <w:color w:val="948A54" w:themeColor="background2" w:themeShade="80"/>
          <w:sz w:val="52"/>
          <w:szCs w:val="52"/>
          <w:lang w:val="en-GB"/>
        </w:rPr>
        <w:t xml:space="preserve"> </w:t>
      </w:r>
      <w:proofErr w:type="gramStart"/>
      <w:r w:rsidR="00B33A93" w:rsidRPr="00216C0D">
        <w:rPr>
          <w:rFonts w:ascii="Andalus" w:hAnsi="Andalus" w:cs="Andalus"/>
          <w:b/>
          <w:color w:val="948A54" w:themeColor="background2" w:themeShade="80"/>
          <w:sz w:val="52"/>
          <w:szCs w:val="52"/>
          <w:lang w:val="yo-NG"/>
        </w:rPr>
        <w:t>Research</w:t>
      </w:r>
      <w:r w:rsidR="00B2699E" w:rsidRPr="00216C0D">
        <w:rPr>
          <w:rFonts w:ascii="Andalus" w:hAnsi="Andalus" w:cs="Andalus"/>
          <w:b/>
          <w:color w:val="948A54" w:themeColor="background2" w:themeShade="80"/>
          <w:sz w:val="52"/>
          <w:szCs w:val="52"/>
          <w:lang w:val="en-GB"/>
        </w:rPr>
        <w:t>(</w:t>
      </w:r>
      <w:proofErr w:type="gramEnd"/>
      <w:r w:rsidRPr="00216C0D">
        <w:rPr>
          <w:rFonts w:ascii="Verdana" w:hAnsi="Verdana"/>
          <w:b/>
          <w:color w:val="948A54" w:themeColor="background2" w:themeShade="80"/>
          <w:sz w:val="52"/>
          <w:szCs w:val="52"/>
          <w:lang w:val="en-US"/>
        </w:rPr>
        <w:t>Lusaka</w:t>
      </w:r>
      <w:r w:rsidR="002B2C78" w:rsidRPr="00216C0D">
        <w:rPr>
          <w:rFonts w:ascii="Verdana" w:hAnsi="Verdana"/>
          <w:b/>
          <w:color w:val="948A54" w:themeColor="background2" w:themeShade="80"/>
          <w:sz w:val="52"/>
          <w:szCs w:val="52"/>
          <w:lang w:val="yo-NG"/>
        </w:rPr>
        <w:t>20</w:t>
      </w:r>
      <w:r w:rsidR="002B2C78" w:rsidRPr="00216C0D">
        <w:rPr>
          <w:rFonts w:ascii="Verdana" w:hAnsi="Verdana"/>
          <w:b/>
          <w:color w:val="948A54" w:themeColor="background2" w:themeShade="80"/>
          <w:sz w:val="52"/>
          <w:szCs w:val="52"/>
          <w:lang w:val="en-US"/>
        </w:rPr>
        <w:t>22</w:t>
      </w:r>
      <w:r w:rsidR="00B12F7D" w:rsidRPr="00216C0D">
        <w:rPr>
          <w:rFonts w:ascii="Verdana" w:hAnsi="Verdana"/>
          <w:b/>
          <w:color w:val="948A54" w:themeColor="background2" w:themeShade="80"/>
          <w:sz w:val="52"/>
          <w:szCs w:val="52"/>
          <w:lang w:val="en-GB"/>
        </w:rPr>
        <w:t>)</w:t>
      </w:r>
    </w:p>
    <w:p w:rsidR="00AA3C38" w:rsidRPr="00B2699E" w:rsidRDefault="00EE289E" w:rsidP="00E76BA0">
      <w:pPr>
        <w:spacing w:after="0" w:line="240" w:lineRule="auto"/>
        <w:jc w:val="center"/>
        <w:rPr>
          <w:rFonts w:ascii="Andalus" w:hAnsi="Andalus" w:cs="Andalus"/>
          <w:b/>
          <w:color w:val="666666"/>
          <w:sz w:val="28"/>
          <w:szCs w:val="28"/>
          <w:lang w:val="en-US"/>
        </w:rPr>
      </w:pPr>
      <w:r w:rsidRPr="007E2734">
        <w:rPr>
          <w:rFonts w:ascii="Andalus" w:hAnsi="Andalus" w:cs="Andalus"/>
          <w:b/>
          <w:color w:val="FF0000"/>
          <w:sz w:val="32"/>
          <w:szCs w:val="32"/>
          <w:lang w:val="en-US"/>
        </w:rPr>
        <w:t>Venue</w:t>
      </w:r>
      <w:r w:rsidRPr="00EE289E">
        <w:rPr>
          <w:rFonts w:ascii="Andalus" w:hAnsi="Andalus" w:cs="Andalus"/>
          <w:b/>
          <w:color w:val="666666"/>
          <w:sz w:val="32"/>
          <w:szCs w:val="32"/>
          <w:lang w:val="en-US"/>
        </w:rPr>
        <w:t>:</w:t>
      </w:r>
      <w:r w:rsidR="007E2734">
        <w:rPr>
          <w:rFonts w:ascii="Andalus" w:hAnsi="Andalus" w:cs="Andalus"/>
          <w:b/>
          <w:color w:val="666666"/>
          <w:sz w:val="32"/>
          <w:szCs w:val="32"/>
          <w:lang w:val="en-US"/>
        </w:rPr>
        <w:t xml:space="preserve"> </w:t>
      </w:r>
      <w:r w:rsidR="00216C0D">
        <w:rPr>
          <w:rFonts w:ascii="Andalus" w:hAnsi="Andalus" w:cs="Andalus"/>
          <w:b/>
          <w:color w:val="000000" w:themeColor="text1"/>
          <w:sz w:val="32"/>
          <w:szCs w:val="32"/>
          <w:lang w:val="en-US"/>
        </w:rPr>
        <w:t>Gideon Robert University</w:t>
      </w:r>
      <w:r w:rsidR="00B12F7D" w:rsidRPr="00F60EE5">
        <w:rPr>
          <w:rFonts w:ascii="Andalus" w:hAnsi="Andalus" w:cs="Andalus"/>
          <w:b/>
          <w:color w:val="000000" w:themeColor="text1"/>
          <w:sz w:val="32"/>
          <w:szCs w:val="32"/>
          <w:lang w:val="en-US"/>
        </w:rPr>
        <w:t>,</w:t>
      </w:r>
      <w:r w:rsidR="004A27E6">
        <w:rPr>
          <w:rFonts w:ascii="Andalus" w:hAnsi="Andalus" w:cs="Andalus"/>
          <w:b/>
          <w:color w:val="000000" w:themeColor="text1"/>
          <w:sz w:val="32"/>
          <w:szCs w:val="32"/>
          <w:lang w:val="en-US"/>
        </w:rPr>
        <w:t xml:space="preserve"> </w:t>
      </w:r>
      <w:r w:rsidR="00216C0D">
        <w:rPr>
          <w:rFonts w:ascii="Andalus" w:hAnsi="Andalus" w:cs="Andalus"/>
          <w:b/>
          <w:color w:val="000000" w:themeColor="text1"/>
          <w:sz w:val="32"/>
          <w:szCs w:val="32"/>
          <w:lang w:val="en-US"/>
        </w:rPr>
        <w:t>Lusaka</w:t>
      </w:r>
      <w:r w:rsidR="00B12F7D" w:rsidRPr="00F60EE5">
        <w:rPr>
          <w:rFonts w:ascii="Andalus" w:hAnsi="Andalus" w:cs="Andalus"/>
          <w:b/>
          <w:color w:val="000000" w:themeColor="text1"/>
          <w:sz w:val="32"/>
          <w:szCs w:val="32"/>
          <w:lang w:val="en-US"/>
        </w:rPr>
        <w:t>-</w:t>
      </w:r>
      <w:r w:rsidR="00216C0D">
        <w:rPr>
          <w:rFonts w:ascii="Andalus" w:hAnsi="Andalus" w:cs="Andalus"/>
          <w:b/>
          <w:color w:val="000000" w:themeColor="text1"/>
          <w:sz w:val="32"/>
          <w:szCs w:val="32"/>
          <w:lang w:val="en-US"/>
        </w:rPr>
        <w:t>Zambi</w:t>
      </w:r>
      <w:r w:rsidR="002B2C78">
        <w:rPr>
          <w:rFonts w:ascii="Andalus" w:hAnsi="Andalus" w:cs="Andalus"/>
          <w:b/>
          <w:color w:val="000000" w:themeColor="text1"/>
          <w:sz w:val="32"/>
          <w:szCs w:val="32"/>
          <w:lang w:val="en-US"/>
        </w:rPr>
        <w:t>a</w:t>
      </w:r>
      <w:r w:rsidR="008120C8" w:rsidRPr="00F60EE5">
        <w:rPr>
          <w:rFonts w:ascii="Andalus" w:hAnsi="Andalus" w:cs="Andalus"/>
          <w:b/>
          <w:color w:val="000000" w:themeColor="text1"/>
          <w:sz w:val="32"/>
          <w:szCs w:val="32"/>
          <w:lang w:val="en-US"/>
        </w:rPr>
        <w:t xml:space="preserve"> </w:t>
      </w:r>
      <w:r w:rsidR="00994884" w:rsidRPr="00F60EE5">
        <w:rPr>
          <w:rFonts w:ascii="Andalus" w:hAnsi="Andalus" w:cs="Andalus"/>
          <w:b/>
          <w:color w:val="000000" w:themeColor="text1"/>
          <w:sz w:val="32"/>
          <w:szCs w:val="32"/>
          <w:lang w:val="en-US"/>
        </w:rPr>
        <w:t xml:space="preserve">                                                      </w:t>
      </w:r>
      <w:r w:rsidR="00216C0D">
        <w:rPr>
          <w:rFonts w:ascii="Andalus" w:hAnsi="Andalus" w:cs="Andalus"/>
          <w:b/>
          <w:color w:val="000000" w:themeColor="text1"/>
          <w:sz w:val="32"/>
          <w:szCs w:val="32"/>
          <w:lang w:val="en-US"/>
        </w:rPr>
        <w:t>Dec</w:t>
      </w:r>
      <w:r w:rsidR="00B12F7D" w:rsidRPr="00F60EE5">
        <w:rPr>
          <w:rFonts w:ascii="Andalus" w:hAnsi="Andalus" w:cs="Andalus"/>
          <w:b/>
          <w:color w:val="000000" w:themeColor="text1"/>
          <w:sz w:val="32"/>
          <w:szCs w:val="32"/>
          <w:lang w:val="en-US"/>
        </w:rPr>
        <w:t>ember</w:t>
      </w:r>
      <w:r w:rsidR="00216C0D">
        <w:rPr>
          <w:rFonts w:ascii="Andalus" w:hAnsi="Andalus" w:cs="Andalus"/>
          <w:b/>
          <w:color w:val="000000" w:themeColor="text1"/>
          <w:sz w:val="32"/>
          <w:szCs w:val="32"/>
          <w:lang w:val="en-US"/>
        </w:rPr>
        <w:t xml:space="preserve"> 4-7</w:t>
      </w:r>
      <w:r w:rsidR="002B2C78">
        <w:rPr>
          <w:rFonts w:ascii="Andalus" w:hAnsi="Andalus" w:cs="Andalus"/>
          <w:b/>
          <w:color w:val="000000" w:themeColor="text1"/>
          <w:sz w:val="32"/>
          <w:szCs w:val="32"/>
          <w:lang w:val="en-US"/>
        </w:rPr>
        <w:t>, 2022</w:t>
      </w:r>
    </w:p>
    <w:p w:rsidR="002B2C78" w:rsidRDefault="008120C8" w:rsidP="00E76BA0">
      <w:pPr>
        <w:spacing w:after="0" w:line="240" w:lineRule="auto"/>
        <w:jc w:val="center"/>
        <w:rPr>
          <w:rFonts w:ascii="Andalus" w:hAnsi="Andalus" w:cs="Andalus"/>
          <w:b/>
          <w:color w:val="FF0000"/>
          <w:sz w:val="32"/>
          <w:szCs w:val="32"/>
          <w:lang w:val="en-GB"/>
        </w:rPr>
      </w:pPr>
      <w:r>
        <w:rPr>
          <w:rFonts w:ascii="Andalus" w:hAnsi="Andalus" w:cs="Andalus"/>
          <w:b/>
          <w:color w:val="FF0000"/>
          <w:sz w:val="32"/>
          <w:szCs w:val="32"/>
          <w:lang w:val="en-GB"/>
        </w:rPr>
        <w:t xml:space="preserve">Theme: </w:t>
      </w:r>
      <w:r w:rsidR="00475B73">
        <w:rPr>
          <w:rFonts w:ascii="Andalus" w:hAnsi="Andalus" w:cs="Andalus"/>
          <w:b/>
          <w:color w:val="7030A0"/>
          <w:sz w:val="32"/>
          <w:szCs w:val="32"/>
          <w:lang w:val="en-GB"/>
        </w:rPr>
        <w:t xml:space="preserve">Environment, </w:t>
      </w:r>
      <w:r w:rsidRPr="008120C8">
        <w:rPr>
          <w:rFonts w:ascii="Andalus" w:hAnsi="Andalus" w:cs="Andalus"/>
          <w:b/>
          <w:color w:val="7030A0"/>
          <w:sz w:val="32"/>
          <w:szCs w:val="32"/>
          <w:lang w:val="en-GB"/>
        </w:rPr>
        <w:t>Sustainability and Globalization</w:t>
      </w:r>
      <w:r>
        <w:rPr>
          <w:rFonts w:ascii="Andalus" w:hAnsi="Andalus" w:cs="Andalus"/>
          <w:b/>
          <w:color w:val="FF0000"/>
          <w:sz w:val="32"/>
          <w:szCs w:val="32"/>
          <w:lang w:val="en-GB"/>
        </w:rPr>
        <w:t xml:space="preserve">                           </w:t>
      </w:r>
    </w:p>
    <w:p w:rsidR="002B2C78" w:rsidRDefault="002B2C78" w:rsidP="002B2C78">
      <w:pPr>
        <w:spacing w:after="0" w:line="240" w:lineRule="auto"/>
        <w:jc w:val="both"/>
        <w:rPr>
          <w:rFonts w:ascii="Andalus" w:hAnsi="Andalus" w:cs="Andalus"/>
          <w:b/>
          <w:color w:val="FF0000"/>
          <w:sz w:val="32"/>
          <w:szCs w:val="32"/>
          <w:lang w:val="en-GB"/>
        </w:rPr>
      </w:pPr>
    </w:p>
    <w:p w:rsidR="002B2C78" w:rsidRPr="005618F6" w:rsidRDefault="002B2C78" w:rsidP="002B2C78">
      <w:pPr>
        <w:spacing w:after="0" w:line="240" w:lineRule="auto"/>
        <w:ind w:left="-720" w:right="-1036"/>
        <w:rPr>
          <w:rFonts w:ascii="Times New Roman" w:hAnsi="Times New Roman" w:cs="Times New Roman"/>
          <w:b/>
          <w:sz w:val="36"/>
          <w:szCs w:val="36"/>
          <w:lang w:val="en-US"/>
        </w:rPr>
      </w:pPr>
      <w:r w:rsidRPr="005618F6">
        <w:rPr>
          <w:rFonts w:ascii="Times New Roman" w:hAnsi="Times New Roman" w:cs="Times New Roman"/>
          <w:b/>
          <w:sz w:val="36"/>
          <w:szCs w:val="36"/>
          <w:lang w:val="en-US"/>
        </w:rPr>
        <w:t>Organizers:</w:t>
      </w:r>
    </w:p>
    <w:p w:rsidR="002B2C78" w:rsidRDefault="002B2C78" w:rsidP="002B2C78">
      <w:pPr>
        <w:pStyle w:val="NormalWeb"/>
        <w:spacing w:before="0" w:beforeAutospacing="0" w:after="0" w:afterAutospacing="0"/>
        <w:ind w:left="-720" w:right="-1036"/>
        <w:jc w:val="both"/>
      </w:pPr>
      <w:r w:rsidRPr="005618F6">
        <w:t xml:space="preserve">The </w:t>
      </w:r>
      <w:r w:rsidR="00216C0D">
        <w:t xml:space="preserve">7th edition of </w:t>
      </w:r>
      <w:proofErr w:type="gramStart"/>
      <w:r>
        <w:t>ICWER</w:t>
      </w:r>
      <w:r w:rsidR="00216C0D">
        <w:t>(</w:t>
      </w:r>
      <w:proofErr w:type="gramEnd"/>
      <w:r w:rsidR="00216C0D">
        <w:t>Lusaka2022)</w:t>
      </w:r>
      <w:r w:rsidRPr="005618F6">
        <w:t xml:space="preserve"> is organised by African Institute of Management, Technology and Development Studies(AIMTDS) in cooperation with Universidad Central de Nicaragua, African Society for Scientific Research, Universidad Azteca,Chalco-Mexico, African Association for Teaching and Learning, Commonwealth University,</w:t>
      </w:r>
      <w:r>
        <w:t xml:space="preserve"> </w:t>
      </w:r>
      <w:r w:rsidRPr="005618F6">
        <w:t>Association of Women Educationists, African Academy of Econom</w:t>
      </w:r>
      <w:r>
        <w:t>ics and Ballsbridge University.</w:t>
      </w:r>
    </w:p>
    <w:p w:rsidR="002B2C78" w:rsidRPr="006833A0" w:rsidRDefault="002B2C78" w:rsidP="002B2C78">
      <w:pPr>
        <w:pStyle w:val="NormalWeb"/>
        <w:spacing w:before="0" w:beforeAutospacing="0" w:after="0" w:afterAutospacing="0"/>
        <w:ind w:left="-720" w:right="-1036"/>
        <w:jc w:val="both"/>
        <w:rPr>
          <w:b/>
          <w:sz w:val="32"/>
          <w:szCs w:val="32"/>
        </w:rPr>
      </w:pPr>
      <w:r w:rsidRPr="006833A0">
        <w:rPr>
          <w:b/>
          <w:sz w:val="32"/>
          <w:szCs w:val="32"/>
        </w:rPr>
        <w:t>Sub-Themes and Topics</w:t>
      </w:r>
    </w:p>
    <w:p w:rsidR="002B2C78" w:rsidRDefault="002B2C78" w:rsidP="002B2C78">
      <w:pPr>
        <w:spacing w:after="0" w:line="240" w:lineRule="auto"/>
        <w:ind w:left="-720" w:right="-1036"/>
        <w:rPr>
          <w:rFonts w:ascii="Times New Roman" w:eastAsia="Times New Roman" w:hAnsi="Times New Roman" w:cs="Times New Roman"/>
          <w:sz w:val="24"/>
          <w:szCs w:val="24"/>
        </w:rPr>
      </w:pPr>
      <w:r w:rsidRPr="00D64E0D">
        <w:rPr>
          <w:rFonts w:ascii="Times New Roman" w:eastAsia="Times New Roman" w:hAnsi="Times New Roman" w:cs="Times New Roman"/>
          <w:sz w:val="24"/>
          <w:szCs w:val="24"/>
        </w:rPr>
        <w:t xml:space="preserve">Topics of interest for submission include, but are not limited to: </w:t>
      </w:r>
    </w:p>
    <w:p w:rsidR="002B2C78" w:rsidRPr="00D64E0D" w:rsidRDefault="002B2C78" w:rsidP="002B2C78">
      <w:pPr>
        <w:spacing w:after="0" w:line="240" w:lineRule="auto"/>
        <w:ind w:left="-720" w:right="-1036"/>
        <w:rPr>
          <w:rFonts w:ascii="Times New Roman" w:eastAsia="Times New Roman" w:hAnsi="Times New Roman" w:cs="Times New Roman"/>
          <w:sz w:val="24"/>
          <w:szCs w:val="24"/>
        </w:rPr>
      </w:pPr>
    </w:p>
    <w:p w:rsidR="002B2C78" w:rsidRPr="00710B20" w:rsidRDefault="002B2C78" w:rsidP="002B2C78">
      <w:pPr>
        <w:spacing w:after="0" w:line="240" w:lineRule="auto"/>
        <w:rPr>
          <w:rFonts w:ascii="Verdana" w:eastAsia="Times New Roman" w:hAnsi="Verdana" w:cs="Times New Roman"/>
          <w:sz w:val="20"/>
          <w:szCs w:val="20"/>
          <w:lang w:val="en-GB" w:eastAsia="ig-NG"/>
        </w:rPr>
      </w:pPr>
      <w:r>
        <w:rPr>
          <w:rFonts w:ascii="Verdana" w:hAnsi="Verdana"/>
          <w:sz w:val="20"/>
          <w:szCs w:val="20"/>
        </w:rPr>
        <w:t xml:space="preserve">Environment </w:t>
      </w:r>
      <w:r w:rsidRPr="00C1785E">
        <w:rPr>
          <w:rFonts w:ascii="Verdana" w:hAnsi="Verdana"/>
          <w:sz w:val="20"/>
          <w:szCs w:val="20"/>
        </w:rPr>
        <w:t>and Dev</w:t>
      </w:r>
      <w:r>
        <w:rPr>
          <w:rFonts w:ascii="Verdana" w:hAnsi="Verdana"/>
          <w:sz w:val="20"/>
          <w:szCs w:val="20"/>
        </w:rPr>
        <w:t>elopment  </w:t>
      </w:r>
      <w:r w:rsidRPr="00C1785E">
        <w:rPr>
          <w:rFonts w:ascii="Verdana" w:hAnsi="Verdana"/>
          <w:sz w:val="20"/>
          <w:szCs w:val="20"/>
        </w:rPr>
        <w:br/>
        <w:t>Water pollution and treatment</w:t>
      </w:r>
      <w:r w:rsidRPr="00C1785E">
        <w:rPr>
          <w:rFonts w:ascii="Verdana" w:hAnsi="Verdana"/>
          <w:sz w:val="20"/>
          <w:szCs w:val="20"/>
        </w:rPr>
        <w:br/>
        <w:t>Air pollution and treatment</w:t>
      </w:r>
      <w:r w:rsidRPr="00C1785E">
        <w:rPr>
          <w:rFonts w:ascii="Verdana" w:hAnsi="Verdana"/>
          <w:sz w:val="20"/>
          <w:szCs w:val="20"/>
        </w:rPr>
        <w:br/>
        <w:t>Soil pollution and treatment</w:t>
      </w:r>
      <w:r w:rsidRPr="00C1785E">
        <w:rPr>
          <w:rFonts w:ascii="Verdana" w:hAnsi="Verdana"/>
          <w:sz w:val="20"/>
          <w:szCs w:val="20"/>
        </w:rPr>
        <w:br/>
        <w:t>Groundwater issues</w:t>
      </w:r>
      <w:r w:rsidRPr="00C1785E">
        <w:rPr>
          <w:rFonts w:ascii="Verdana" w:hAnsi="Verdana"/>
          <w:sz w:val="20"/>
          <w:szCs w:val="20"/>
        </w:rPr>
        <w:br/>
        <w:t>Wastewater management and treatment</w:t>
      </w:r>
      <w:r w:rsidRPr="00C1785E">
        <w:rPr>
          <w:rFonts w:ascii="Verdana" w:hAnsi="Verdana"/>
          <w:sz w:val="20"/>
          <w:szCs w:val="20"/>
        </w:rPr>
        <w:br/>
        <w:t>Waste management and Environment</w:t>
      </w:r>
      <w:r w:rsidRPr="00C1785E">
        <w:rPr>
          <w:rFonts w:ascii="Verdana" w:hAnsi="Verdana"/>
          <w:sz w:val="20"/>
          <w:szCs w:val="20"/>
        </w:rPr>
        <w:br/>
        <w:t xml:space="preserve">Green </w:t>
      </w:r>
      <w:r>
        <w:rPr>
          <w:rFonts w:ascii="Verdana" w:hAnsi="Verdana"/>
          <w:sz w:val="20"/>
          <w:szCs w:val="20"/>
        </w:rPr>
        <w:t>manufacturing and technologies</w:t>
      </w:r>
      <w:r w:rsidRPr="00C1785E">
        <w:rPr>
          <w:rFonts w:ascii="Verdana" w:hAnsi="Verdana"/>
          <w:sz w:val="20"/>
          <w:szCs w:val="20"/>
        </w:rPr>
        <w:br/>
        <w:t>Desalination</w:t>
      </w:r>
      <w:r w:rsidRPr="00C1785E">
        <w:rPr>
          <w:rFonts w:ascii="Verdana" w:hAnsi="Verdana"/>
          <w:sz w:val="20"/>
          <w:szCs w:val="20"/>
          <w:lang w:val="en-GB"/>
        </w:rPr>
        <w:t xml:space="preserve"> and </w:t>
      </w:r>
      <w:r w:rsidRPr="00C1785E">
        <w:rPr>
          <w:rFonts w:ascii="Verdana" w:hAnsi="Verdana"/>
          <w:sz w:val="20"/>
          <w:szCs w:val="20"/>
        </w:rPr>
        <w:t>Oil spill</w:t>
      </w:r>
      <w:r w:rsidRPr="00C1785E">
        <w:rPr>
          <w:rFonts w:ascii="Verdana" w:hAnsi="Verdana"/>
          <w:sz w:val="20"/>
          <w:szCs w:val="20"/>
          <w:lang w:val="yo-NG"/>
        </w:rPr>
        <w:t>age</w:t>
      </w:r>
      <w:r w:rsidRPr="00C1785E">
        <w:rPr>
          <w:rFonts w:ascii="Verdana" w:hAnsi="Verdana"/>
          <w:sz w:val="20"/>
          <w:szCs w:val="20"/>
        </w:rPr>
        <w:br/>
        <w:t>Renewable and non-renewable energies</w:t>
      </w:r>
      <w:r w:rsidRPr="00C1785E">
        <w:rPr>
          <w:rFonts w:ascii="Verdana" w:hAnsi="Verdana"/>
          <w:sz w:val="20"/>
          <w:szCs w:val="20"/>
        </w:rPr>
        <w:br/>
        <w:t>Energy management</w:t>
      </w:r>
      <w:r w:rsidRPr="00C1785E">
        <w:rPr>
          <w:rFonts w:ascii="Verdana" w:hAnsi="Verdana"/>
          <w:sz w:val="20"/>
          <w:szCs w:val="20"/>
        </w:rPr>
        <w:br/>
        <w:t>Bioremediation</w:t>
      </w:r>
      <w:r w:rsidRPr="00C1785E">
        <w:rPr>
          <w:rFonts w:ascii="Verdana" w:hAnsi="Verdana"/>
          <w:sz w:val="20"/>
          <w:szCs w:val="20"/>
          <w:lang w:val="en-GB"/>
        </w:rPr>
        <w:t xml:space="preserve"> and </w:t>
      </w:r>
      <w:r w:rsidRPr="00C1785E">
        <w:rPr>
          <w:rFonts w:ascii="Verdana" w:hAnsi="Verdana"/>
          <w:sz w:val="20"/>
          <w:szCs w:val="20"/>
        </w:rPr>
        <w:t>Biofuels</w:t>
      </w:r>
      <w:r w:rsidRPr="00C1785E">
        <w:rPr>
          <w:rFonts w:ascii="Verdana" w:hAnsi="Verdana"/>
          <w:sz w:val="20"/>
          <w:szCs w:val="20"/>
        </w:rPr>
        <w:br/>
        <w:t>Environmental safety regulations</w:t>
      </w:r>
      <w:r w:rsidRPr="00C1785E">
        <w:rPr>
          <w:rFonts w:ascii="Verdana" w:hAnsi="Verdana"/>
          <w:sz w:val="20"/>
          <w:szCs w:val="20"/>
        </w:rPr>
        <w:br/>
        <w:t>Greenhouse effect, global warming</w:t>
      </w:r>
      <w:r w:rsidRPr="00C1785E">
        <w:rPr>
          <w:rFonts w:ascii="Verdana" w:hAnsi="Verdana"/>
          <w:sz w:val="20"/>
          <w:szCs w:val="20"/>
          <w:lang w:val="yo-NG"/>
        </w:rPr>
        <w:t xml:space="preserve">                                                 </w:t>
      </w:r>
      <w:r w:rsidRPr="00C1785E">
        <w:rPr>
          <w:rFonts w:ascii="Verdana" w:hAnsi="Verdana"/>
          <w:sz w:val="20"/>
          <w:szCs w:val="20"/>
        </w:rPr>
        <w:br/>
        <w:t>Environmental protection</w:t>
      </w:r>
      <w:r w:rsidRPr="00C1785E">
        <w:rPr>
          <w:rFonts w:ascii="Verdana" w:hAnsi="Verdana"/>
          <w:sz w:val="20"/>
          <w:szCs w:val="20"/>
        </w:rPr>
        <w:br/>
        <w:t>Impact of industrialization on the environment</w:t>
      </w:r>
      <w:r w:rsidRPr="00C1785E">
        <w:rPr>
          <w:rFonts w:ascii="Verdana" w:hAnsi="Verdana"/>
          <w:sz w:val="20"/>
          <w:szCs w:val="20"/>
        </w:rPr>
        <w:br/>
        <w:t>Pollution and health issues</w:t>
      </w:r>
      <w:r w:rsidRPr="00C1785E">
        <w:rPr>
          <w:rFonts w:ascii="Verdana" w:hAnsi="Verdana"/>
          <w:sz w:val="20"/>
          <w:szCs w:val="20"/>
        </w:rPr>
        <w:br/>
      </w:r>
      <w:r>
        <w:rPr>
          <w:rFonts w:ascii="Verdana" w:hAnsi="Verdana"/>
          <w:sz w:val="20"/>
          <w:szCs w:val="20"/>
        </w:rPr>
        <w:t>S</w:t>
      </w:r>
      <w:r w:rsidRPr="00C1785E">
        <w:rPr>
          <w:rFonts w:ascii="Verdana" w:hAnsi="Verdana"/>
          <w:sz w:val="20"/>
          <w:szCs w:val="20"/>
        </w:rPr>
        <w:t>ustainability and development</w:t>
      </w:r>
      <w:r w:rsidRPr="00C1785E">
        <w:rPr>
          <w:rFonts w:ascii="Verdana" w:hAnsi="Verdana"/>
          <w:sz w:val="20"/>
          <w:szCs w:val="20"/>
        </w:rPr>
        <w:br/>
        <w:t xml:space="preserve">Environmental education </w:t>
      </w:r>
      <w:r w:rsidRPr="00C1785E">
        <w:rPr>
          <w:rFonts w:ascii="Verdana" w:hAnsi="Verdana"/>
          <w:sz w:val="20"/>
          <w:szCs w:val="20"/>
        </w:rPr>
        <w:br/>
        <w:t xml:space="preserve">Nanotechnology impacts </w:t>
      </w:r>
      <w:r w:rsidRPr="00C1785E">
        <w:rPr>
          <w:rFonts w:ascii="Verdana" w:hAnsi="Verdana"/>
          <w:sz w:val="20"/>
          <w:szCs w:val="20"/>
        </w:rPr>
        <w:br/>
        <w:t xml:space="preserve">Environmental risk </w:t>
      </w:r>
      <w:r>
        <w:rPr>
          <w:rFonts w:ascii="Verdana" w:hAnsi="Verdana"/>
          <w:sz w:val="20"/>
          <w:szCs w:val="20"/>
        </w:rPr>
        <w:t>assessment</w:t>
      </w:r>
      <w:r w:rsidRPr="00C1785E">
        <w:rPr>
          <w:rFonts w:ascii="Verdana" w:hAnsi="Verdana"/>
          <w:sz w:val="20"/>
          <w:szCs w:val="20"/>
          <w:lang w:val="yo-NG"/>
        </w:rPr>
        <w:t xml:space="preserve">                                                                                          </w:t>
      </w:r>
      <w:r w:rsidRPr="00C1785E">
        <w:rPr>
          <w:rFonts w:ascii="Verdana" w:hAnsi="Verdana"/>
          <w:sz w:val="20"/>
          <w:szCs w:val="20"/>
          <w:lang w:val="en-GB"/>
        </w:rPr>
        <w:t xml:space="preserve">       </w:t>
      </w:r>
      <w:r>
        <w:rPr>
          <w:rFonts w:ascii="Verdana" w:hAnsi="Verdana"/>
          <w:sz w:val="20"/>
          <w:szCs w:val="20"/>
          <w:lang w:val="en-GB"/>
        </w:rPr>
        <w:t xml:space="preserve">            </w:t>
      </w:r>
      <w:r w:rsidRPr="00C1785E">
        <w:rPr>
          <w:rFonts w:ascii="Verdana" w:hAnsi="Verdana"/>
          <w:sz w:val="20"/>
          <w:szCs w:val="20"/>
        </w:rPr>
        <w:t>Environmental Geotechnology</w:t>
      </w:r>
      <w:r w:rsidRPr="00C1785E">
        <w:rPr>
          <w:rFonts w:ascii="Verdana" w:hAnsi="Verdana"/>
          <w:sz w:val="20"/>
          <w:szCs w:val="20"/>
          <w:lang w:val="yo-NG"/>
        </w:rPr>
        <w:t xml:space="preserve">                                                                                                                </w:t>
      </w:r>
      <w:r w:rsidRPr="00C1785E">
        <w:rPr>
          <w:rFonts w:ascii="Verdana" w:hAnsi="Verdana"/>
          <w:sz w:val="20"/>
          <w:szCs w:val="20"/>
        </w:rPr>
        <w:t>Energy and Waste Management  </w:t>
      </w:r>
      <w:r w:rsidRPr="00C1785E">
        <w:rPr>
          <w:rFonts w:ascii="Verdana" w:hAnsi="Verdana"/>
          <w:sz w:val="20"/>
          <w:szCs w:val="20"/>
        </w:rPr>
        <w:br/>
        <w:t>Advanced biological treatment</w:t>
      </w:r>
      <w:r w:rsidRPr="00C1785E">
        <w:rPr>
          <w:rFonts w:ascii="Verdana" w:hAnsi="Verdana"/>
          <w:sz w:val="20"/>
          <w:szCs w:val="20"/>
        </w:rPr>
        <w:br/>
        <w:t>Agricultural wastes</w:t>
      </w:r>
      <w:r w:rsidRPr="00C1785E">
        <w:rPr>
          <w:rFonts w:ascii="Verdana" w:hAnsi="Verdana"/>
          <w:sz w:val="20"/>
          <w:szCs w:val="20"/>
        </w:rPr>
        <w:br/>
        <w:t>Brownfields and Land Revitalization</w:t>
      </w:r>
      <w:r w:rsidRPr="00C1785E">
        <w:rPr>
          <w:rFonts w:ascii="Verdana" w:hAnsi="Verdana"/>
          <w:sz w:val="20"/>
          <w:szCs w:val="20"/>
        </w:rPr>
        <w:br/>
        <w:t xml:space="preserve">Cost </w:t>
      </w:r>
      <w:r>
        <w:rPr>
          <w:rFonts w:ascii="Verdana" w:hAnsi="Verdana"/>
          <w:sz w:val="20"/>
          <w:szCs w:val="20"/>
        </w:rPr>
        <w:t>and benefits of Energy</w:t>
      </w:r>
      <w:r w:rsidRPr="00C1785E">
        <w:rPr>
          <w:rFonts w:ascii="Verdana" w:hAnsi="Verdana"/>
          <w:sz w:val="20"/>
          <w:szCs w:val="20"/>
        </w:rPr>
        <w:t xml:space="preserve"> </w:t>
      </w:r>
      <w:r w:rsidRPr="00C1785E">
        <w:rPr>
          <w:rFonts w:ascii="Verdana" w:hAnsi="Verdana"/>
          <w:sz w:val="20"/>
          <w:szCs w:val="20"/>
        </w:rPr>
        <w:br/>
        <w:t xml:space="preserve">Decontamination and Decommissioning </w:t>
      </w:r>
      <w:r w:rsidRPr="00C1785E">
        <w:rPr>
          <w:rFonts w:ascii="Verdana" w:hAnsi="Verdana"/>
          <w:sz w:val="20"/>
          <w:szCs w:val="20"/>
        </w:rPr>
        <w:br/>
        <w:t>Drought and Desertification</w:t>
      </w:r>
      <w:r w:rsidRPr="00C1785E">
        <w:rPr>
          <w:rFonts w:ascii="Verdana" w:hAnsi="Verdana"/>
          <w:sz w:val="20"/>
          <w:szCs w:val="20"/>
        </w:rPr>
        <w:br/>
        <w:t>Energy, the Environment and Waste Management</w:t>
      </w:r>
      <w:r w:rsidRPr="00C1785E">
        <w:rPr>
          <w:rFonts w:ascii="Verdana" w:hAnsi="Verdana"/>
          <w:sz w:val="20"/>
          <w:szCs w:val="20"/>
        </w:rPr>
        <w:br/>
        <w:t>Environmental Geotechnology and Management</w:t>
      </w:r>
      <w:r w:rsidRPr="00C1785E">
        <w:rPr>
          <w:rFonts w:ascii="Verdana" w:hAnsi="Verdana"/>
          <w:sz w:val="20"/>
          <w:szCs w:val="20"/>
        </w:rPr>
        <w:br/>
        <w:t>Environmental impact</w:t>
      </w:r>
      <w:r w:rsidRPr="00C1785E">
        <w:rPr>
          <w:rFonts w:ascii="Verdana" w:hAnsi="Verdana"/>
          <w:sz w:val="20"/>
          <w:szCs w:val="20"/>
        </w:rPr>
        <w:br/>
        <w:t>Environmental Remediation</w:t>
      </w:r>
      <w:r w:rsidRPr="00C1785E">
        <w:rPr>
          <w:rFonts w:ascii="Verdana" w:hAnsi="Verdana"/>
          <w:sz w:val="20"/>
          <w:szCs w:val="20"/>
          <w:lang w:val="en-GB"/>
        </w:rPr>
        <w:t xml:space="preserve">                                                                             </w:t>
      </w:r>
      <w:r w:rsidRPr="00C1785E">
        <w:rPr>
          <w:rFonts w:ascii="Verdana" w:hAnsi="Verdana"/>
          <w:sz w:val="20"/>
          <w:szCs w:val="20"/>
        </w:rPr>
        <w:br/>
        <w:t>Erosion and Sediment Transport</w:t>
      </w:r>
      <w:r w:rsidRPr="00C1785E">
        <w:rPr>
          <w:rFonts w:ascii="Verdana" w:hAnsi="Verdana"/>
          <w:sz w:val="20"/>
          <w:szCs w:val="20"/>
        </w:rPr>
        <w:br/>
        <w:t>Fate, Transport and Remediation of Contaminants</w:t>
      </w:r>
      <w:r w:rsidRPr="00C1785E">
        <w:rPr>
          <w:rFonts w:ascii="Verdana" w:hAnsi="Verdana"/>
          <w:sz w:val="20"/>
          <w:szCs w:val="20"/>
        </w:rPr>
        <w:br/>
        <w:t>Geological Carbon Sequestration</w:t>
      </w:r>
      <w:r w:rsidRPr="00C1785E">
        <w:rPr>
          <w:rFonts w:ascii="Verdana" w:hAnsi="Verdana"/>
          <w:sz w:val="20"/>
          <w:szCs w:val="20"/>
        </w:rPr>
        <w:br/>
        <w:t xml:space="preserve">Global Scale Environmental </w:t>
      </w:r>
      <w:r w:rsidRPr="00C1785E">
        <w:rPr>
          <w:rFonts w:ascii="Verdana" w:hAnsi="Verdana"/>
          <w:sz w:val="20"/>
          <w:szCs w:val="20"/>
          <w:lang w:val="yo-NG"/>
        </w:rPr>
        <w:t>Issues</w:t>
      </w:r>
      <w:r w:rsidRPr="00C1785E">
        <w:rPr>
          <w:rFonts w:ascii="Verdana" w:hAnsi="Verdana"/>
          <w:sz w:val="20"/>
          <w:szCs w:val="20"/>
        </w:rPr>
        <w:br/>
        <w:t xml:space="preserve">High-Level Radioactive Wastes </w:t>
      </w:r>
      <w:r w:rsidRPr="00C1785E">
        <w:rPr>
          <w:rFonts w:ascii="Verdana" w:hAnsi="Verdana"/>
          <w:sz w:val="20"/>
          <w:szCs w:val="20"/>
        </w:rPr>
        <w:br/>
        <w:t>Hydraulic Fracturing</w:t>
      </w:r>
      <w:r w:rsidRPr="00C1785E">
        <w:rPr>
          <w:rFonts w:ascii="Verdana" w:hAnsi="Verdana"/>
          <w:sz w:val="20"/>
          <w:szCs w:val="20"/>
        </w:rPr>
        <w:br/>
      </w:r>
      <w:r w:rsidRPr="00C1785E">
        <w:rPr>
          <w:rFonts w:ascii="Verdana" w:hAnsi="Verdana"/>
          <w:sz w:val="20"/>
          <w:szCs w:val="20"/>
        </w:rPr>
        <w:lastRenderedPageBreak/>
        <w:t>Industrial waste management</w:t>
      </w:r>
      <w:r w:rsidRPr="00C1785E">
        <w:rPr>
          <w:rFonts w:ascii="Verdana" w:hAnsi="Verdana"/>
          <w:sz w:val="20"/>
          <w:szCs w:val="20"/>
        </w:rPr>
        <w:br/>
        <w:t>Landfills, design, construction, and monitoring</w:t>
      </w:r>
      <w:r w:rsidRPr="00C1785E">
        <w:rPr>
          <w:rFonts w:ascii="Verdana" w:hAnsi="Verdana"/>
          <w:sz w:val="20"/>
          <w:szCs w:val="20"/>
        </w:rPr>
        <w:br/>
        <w:t>Landslide Hazards</w:t>
      </w:r>
      <w:r w:rsidRPr="00C1785E">
        <w:rPr>
          <w:rFonts w:ascii="Verdana" w:hAnsi="Verdana"/>
          <w:sz w:val="20"/>
          <w:szCs w:val="20"/>
        </w:rPr>
        <w:br/>
        <w:t>Long-Term Nuclear Waste Containment</w:t>
      </w:r>
      <w:r w:rsidRPr="00C1785E">
        <w:rPr>
          <w:rFonts w:ascii="Verdana" w:hAnsi="Verdana"/>
          <w:sz w:val="20"/>
          <w:szCs w:val="20"/>
        </w:rPr>
        <w:br/>
        <w:t>Low-Level, Intermediate Level, Mixed Waste</w:t>
      </w:r>
      <w:r w:rsidRPr="00C1785E">
        <w:rPr>
          <w:rFonts w:ascii="Verdana" w:hAnsi="Verdana"/>
          <w:sz w:val="20"/>
          <w:szCs w:val="20"/>
        </w:rPr>
        <w:br/>
        <w:t>Management of emerging wastes</w:t>
      </w:r>
      <w:r w:rsidRPr="00C1785E">
        <w:rPr>
          <w:rFonts w:ascii="Verdana" w:hAnsi="Verdana"/>
          <w:sz w:val="20"/>
          <w:szCs w:val="20"/>
        </w:rPr>
        <w:br/>
        <w:t>Medical wastes</w:t>
      </w:r>
      <w:r w:rsidRPr="00C1785E">
        <w:rPr>
          <w:rFonts w:ascii="Verdana" w:hAnsi="Verdana"/>
          <w:sz w:val="20"/>
          <w:szCs w:val="20"/>
          <w:lang w:val="en-GB"/>
        </w:rPr>
        <w:t xml:space="preserve"> and </w:t>
      </w:r>
      <w:r w:rsidRPr="00C1785E">
        <w:rPr>
          <w:rFonts w:ascii="Verdana" w:hAnsi="Verdana"/>
          <w:sz w:val="20"/>
          <w:szCs w:val="20"/>
        </w:rPr>
        <w:t>Methane Recovery</w:t>
      </w:r>
      <w:r w:rsidRPr="00C1785E">
        <w:rPr>
          <w:rFonts w:ascii="Verdana" w:hAnsi="Verdana"/>
          <w:sz w:val="20"/>
          <w:szCs w:val="20"/>
        </w:rPr>
        <w:br/>
        <w:t>Mining and mineral wastes</w:t>
      </w:r>
      <w:r w:rsidRPr="00C1785E">
        <w:rPr>
          <w:rFonts w:ascii="Verdana" w:hAnsi="Verdana"/>
          <w:sz w:val="20"/>
          <w:szCs w:val="20"/>
        </w:rPr>
        <w:br/>
        <w:t>Nuclear and hazardous waste</w:t>
      </w:r>
      <w:r w:rsidRPr="00C1785E">
        <w:rPr>
          <w:rFonts w:ascii="Verdana" w:hAnsi="Verdana"/>
          <w:sz w:val="20"/>
          <w:szCs w:val="20"/>
        </w:rPr>
        <w:br/>
        <w:t>Nuclear Power Plant Waste</w:t>
      </w:r>
      <w:r w:rsidRPr="00C1785E">
        <w:rPr>
          <w:rFonts w:ascii="Verdana" w:hAnsi="Verdana"/>
          <w:sz w:val="20"/>
          <w:szCs w:val="20"/>
          <w:lang w:val="yo-NG"/>
        </w:rPr>
        <w:t xml:space="preserve">                                                                                                                   </w:t>
      </w:r>
      <w:r w:rsidRPr="00C1785E">
        <w:rPr>
          <w:rFonts w:ascii="Verdana" w:hAnsi="Verdana"/>
          <w:sz w:val="20"/>
          <w:szCs w:val="20"/>
        </w:rPr>
        <w:t>Nuclear Fuel Management</w:t>
      </w:r>
      <w:r w:rsidRPr="00C1785E">
        <w:rPr>
          <w:rFonts w:ascii="Verdana" w:hAnsi="Verdana"/>
          <w:sz w:val="20"/>
          <w:szCs w:val="20"/>
        </w:rPr>
        <w:br/>
        <w:t>Packaging and Transportation</w:t>
      </w:r>
      <w:r w:rsidRPr="00C1785E">
        <w:rPr>
          <w:rFonts w:ascii="Verdana" w:hAnsi="Verdana"/>
          <w:sz w:val="20"/>
          <w:szCs w:val="20"/>
        </w:rPr>
        <w:br/>
        <w:t xml:space="preserve">Reduce, reuse and recycle </w:t>
      </w:r>
      <w:r w:rsidRPr="00C1785E">
        <w:rPr>
          <w:rFonts w:ascii="Verdana" w:hAnsi="Verdana"/>
          <w:sz w:val="20"/>
          <w:szCs w:val="20"/>
        </w:rPr>
        <w:br/>
        <w:t>Resource and energy recovery</w:t>
      </w:r>
      <w:r w:rsidRPr="00C1785E">
        <w:rPr>
          <w:rFonts w:ascii="Verdana" w:hAnsi="Verdana"/>
          <w:sz w:val="20"/>
          <w:szCs w:val="20"/>
        </w:rPr>
        <w:br/>
        <w:t>Site Monitoring/Characterization Systems</w:t>
      </w:r>
      <w:r w:rsidRPr="00C1785E">
        <w:rPr>
          <w:rFonts w:ascii="Verdana" w:hAnsi="Verdana"/>
          <w:sz w:val="20"/>
          <w:szCs w:val="20"/>
        </w:rPr>
        <w:br/>
        <w:t>Soil</w:t>
      </w:r>
      <w:r w:rsidRPr="00C1785E">
        <w:rPr>
          <w:rFonts w:ascii="Verdana" w:hAnsi="Verdana"/>
          <w:sz w:val="20"/>
          <w:szCs w:val="20"/>
          <w:lang w:val="en-US"/>
        </w:rPr>
        <w:t xml:space="preserve"> Science and Pedology</w:t>
      </w:r>
      <w:r>
        <w:rPr>
          <w:rFonts w:ascii="Verdana" w:hAnsi="Verdana"/>
          <w:sz w:val="20"/>
          <w:szCs w:val="20"/>
        </w:rPr>
        <w:t xml:space="preserve"> </w:t>
      </w:r>
      <w:r>
        <w:rPr>
          <w:rFonts w:ascii="Verdana" w:hAnsi="Verdana"/>
          <w:sz w:val="20"/>
          <w:szCs w:val="20"/>
        </w:rPr>
        <w:br/>
      </w:r>
      <w:r w:rsidRPr="00C1785E">
        <w:rPr>
          <w:rFonts w:ascii="Verdana" w:hAnsi="Verdana"/>
          <w:sz w:val="20"/>
          <w:szCs w:val="20"/>
        </w:rPr>
        <w:t xml:space="preserve">Transuranic Radioactive Waste </w:t>
      </w:r>
      <w:r w:rsidRPr="00C1785E">
        <w:rPr>
          <w:rFonts w:ascii="Verdana" w:hAnsi="Verdana"/>
          <w:sz w:val="20"/>
          <w:szCs w:val="20"/>
        </w:rPr>
        <w:br/>
        <w:t>Surface and Ground Water Quality</w:t>
      </w:r>
      <w:r w:rsidRPr="00C1785E">
        <w:rPr>
          <w:rFonts w:ascii="Verdana" w:hAnsi="Verdana"/>
          <w:sz w:val="20"/>
          <w:szCs w:val="20"/>
        </w:rPr>
        <w:br/>
        <w:t>Waste Containment and Impoundment Systems</w:t>
      </w:r>
      <w:r w:rsidRPr="00C1785E">
        <w:rPr>
          <w:rFonts w:ascii="Verdana" w:hAnsi="Verdana"/>
          <w:sz w:val="20"/>
          <w:szCs w:val="20"/>
        </w:rPr>
        <w:br/>
        <w:t xml:space="preserve">Waste from electronic and electrical equipment </w:t>
      </w:r>
      <w:r w:rsidRPr="00C1785E">
        <w:rPr>
          <w:rFonts w:ascii="Verdana" w:hAnsi="Verdana"/>
          <w:sz w:val="20"/>
          <w:szCs w:val="20"/>
        </w:rPr>
        <w:br/>
        <w:t>Waste incineration and gasification</w:t>
      </w:r>
      <w:r w:rsidRPr="00C1785E">
        <w:rPr>
          <w:rFonts w:ascii="Verdana" w:hAnsi="Verdana"/>
          <w:sz w:val="20"/>
          <w:szCs w:val="20"/>
        </w:rPr>
        <w:br/>
        <w:t>Waste-to-Energy Systems</w:t>
      </w:r>
      <w:r w:rsidRPr="00C1785E">
        <w:rPr>
          <w:rFonts w:ascii="Verdana" w:hAnsi="Verdana"/>
          <w:sz w:val="20"/>
          <w:szCs w:val="20"/>
        </w:rPr>
        <w:br/>
        <w:t>Wastewater treatment</w:t>
      </w:r>
      <w:r w:rsidRPr="00C1785E">
        <w:rPr>
          <w:rFonts w:ascii="Verdana" w:hAnsi="Verdana"/>
          <w:sz w:val="20"/>
          <w:szCs w:val="20"/>
        </w:rPr>
        <w:br/>
        <w:t>Water Conservation and Reuse</w:t>
      </w:r>
      <w:r w:rsidRPr="00C1785E">
        <w:rPr>
          <w:rFonts w:ascii="Verdana" w:hAnsi="Verdana"/>
          <w:sz w:val="20"/>
          <w:szCs w:val="20"/>
        </w:rPr>
        <w:br/>
        <w:t>Water Sustainability</w:t>
      </w:r>
      <w:r w:rsidRPr="00C1785E">
        <w:rPr>
          <w:rFonts w:ascii="Verdana" w:hAnsi="Verdana"/>
          <w:sz w:val="20"/>
          <w:szCs w:val="20"/>
          <w:lang w:val="en-US"/>
        </w:rPr>
        <w:t xml:space="preserve">                                                                                             Agriculture  and Rural Development                                                                                                  Geography and Regional Planning</w:t>
      </w:r>
      <w:r>
        <w:rPr>
          <w:rFonts w:ascii="Verdana" w:hAnsi="Verdana"/>
          <w:sz w:val="20"/>
          <w:szCs w:val="20"/>
        </w:rPr>
        <w:br/>
        <w:t xml:space="preserve">Watershed Management </w:t>
      </w:r>
      <w:r w:rsidRPr="00C1785E">
        <w:rPr>
          <w:rFonts w:ascii="Verdana" w:hAnsi="Verdana"/>
          <w:sz w:val="20"/>
          <w:szCs w:val="20"/>
          <w:lang w:val="yo-NG"/>
        </w:rPr>
        <w:t xml:space="preserve">                                                                                       </w:t>
      </w:r>
      <w:r w:rsidRPr="00C1785E">
        <w:rPr>
          <w:rFonts w:ascii="Verdana" w:hAnsi="Verdana"/>
          <w:sz w:val="20"/>
          <w:szCs w:val="20"/>
          <w:lang w:val="en-GB"/>
        </w:rPr>
        <w:t xml:space="preserve">               </w:t>
      </w:r>
      <w:r>
        <w:rPr>
          <w:rFonts w:ascii="Verdana" w:hAnsi="Verdana"/>
          <w:sz w:val="20"/>
          <w:szCs w:val="20"/>
          <w:lang w:val="en-GB"/>
        </w:rPr>
        <w:t xml:space="preserve">             </w:t>
      </w:r>
      <w:r w:rsidRPr="00C1785E">
        <w:rPr>
          <w:rFonts w:ascii="Verdana" w:eastAsia="Times New Roman" w:hAnsi="Verdana" w:cs="Times New Roman"/>
          <w:sz w:val="20"/>
          <w:szCs w:val="20"/>
          <w:lang w:eastAsia="ig-NG"/>
        </w:rPr>
        <w:t>Environmental dynamics</w:t>
      </w:r>
      <w:r w:rsidRPr="00C1785E">
        <w:rPr>
          <w:rFonts w:ascii="Verdana" w:eastAsia="Times New Roman" w:hAnsi="Verdana" w:cs="Times New Roman"/>
          <w:sz w:val="20"/>
          <w:szCs w:val="20"/>
          <w:lang w:eastAsia="ig-NG"/>
        </w:rPr>
        <w:br/>
        <w:t>Meteorology</w:t>
      </w:r>
      <w:r w:rsidRPr="00C1785E">
        <w:rPr>
          <w:rFonts w:ascii="Verdana" w:eastAsia="Times New Roman" w:hAnsi="Verdana" w:cs="Times New Roman"/>
          <w:sz w:val="20"/>
          <w:szCs w:val="20"/>
          <w:lang w:val="en-GB" w:eastAsia="ig-NG"/>
        </w:rPr>
        <w:t xml:space="preserve"> and </w:t>
      </w:r>
      <w:r w:rsidRPr="00C1785E">
        <w:rPr>
          <w:rFonts w:ascii="Verdana" w:eastAsia="Times New Roman" w:hAnsi="Verdana" w:cs="Times New Roman"/>
          <w:sz w:val="20"/>
          <w:szCs w:val="20"/>
          <w:lang w:eastAsia="ig-NG"/>
        </w:rPr>
        <w:t>Hydrology</w:t>
      </w:r>
      <w:r w:rsidRPr="00C1785E">
        <w:rPr>
          <w:rFonts w:ascii="Verdana" w:eastAsia="Times New Roman" w:hAnsi="Verdana" w:cs="Times New Roman"/>
          <w:sz w:val="20"/>
          <w:szCs w:val="20"/>
          <w:lang w:eastAsia="ig-NG"/>
        </w:rPr>
        <w:br/>
        <w:t>Geophysics</w:t>
      </w:r>
      <w:r w:rsidRPr="00C1785E">
        <w:rPr>
          <w:rFonts w:ascii="Verdana" w:eastAsia="Times New Roman" w:hAnsi="Verdana" w:cs="Times New Roman"/>
          <w:sz w:val="20"/>
          <w:szCs w:val="20"/>
          <w:lang w:val="en-GB" w:eastAsia="ig-NG"/>
        </w:rPr>
        <w:t xml:space="preserve"> and </w:t>
      </w:r>
      <w:r w:rsidRPr="00C1785E">
        <w:rPr>
          <w:rFonts w:ascii="Verdana" w:eastAsia="Times New Roman" w:hAnsi="Verdana" w:cs="Times New Roman"/>
          <w:sz w:val="20"/>
          <w:szCs w:val="20"/>
          <w:lang w:eastAsia="ig-NG"/>
        </w:rPr>
        <w:t>Atmospheric physics</w:t>
      </w:r>
      <w:r w:rsidRPr="00C1785E">
        <w:rPr>
          <w:rFonts w:ascii="Verdana" w:eastAsia="Times New Roman" w:hAnsi="Verdana" w:cs="Times New Roman"/>
          <w:sz w:val="20"/>
          <w:szCs w:val="20"/>
          <w:lang w:eastAsia="ig-NG"/>
        </w:rPr>
        <w:br/>
        <w:t>Physical oceanography</w:t>
      </w:r>
      <w:r w:rsidRPr="00C1785E">
        <w:rPr>
          <w:rFonts w:ascii="Verdana" w:eastAsia="Times New Roman" w:hAnsi="Verdana" w:cs="Times New Roman"/>
          <w:sz w:val="20"/>
          <w:szCs w:val="20"/>
          <w:lang w:eastAsia="ig-NG"/>
        </w:rPr>
        <w:br/>
        <w:t xml:space="preserve">Global environmental change </w:t>
      </w:r>
      <w:r w:rsidRPr="00C1785E">
        <w:rPr>
          <w:rFonts w:ascii="Verdana" w:eastAsia="Times New Roman" w:hAnsi="Verdana" w:cs="Times New Roman"/>
          <w:sz w:val="20"/>
          <w:szCs w:val="20"/>
          <w:lang w:val="yo-NG" w:eastAsia="ig-NG"/>
        </w:rPr>
        <w:t xml:space="preserve">                                                                                                       E</w:t>
      </w:r>
      <w:r w:rsidRPr="00C1785E">
        <w:rPr>
          <w:rFonts w:ascii="Verdana" w:eastAsia="Times New Roman" w:hAnsi="Verdana" w:cs="Times New Roman"/>
          <w:sz w:val="20"/>
          <w:szCs w:val="20"/>
          <w:lang w:eastAsia="ig-NG"/>
        </w:rPr>
        <w:t>cosystems management</w:t>
      </w:r>
      <w:r w:rsidRPr="00C1785E">
        <w:rPr>
          <w:rFonts w:ascii="Verdana" w:eastAsia="Times New Roman" w:hAnsi="Verdana" w:cs="Times New Roman"/>
          <w:sz w:val="20"/>
          <w:szCs w:val="20"/>
          <w:lang w:eastAsia="ig-NG"/>
        </w:rPr>
        <w:br/>
        <w:t>Climate and climatic changes</w:t>
      </w:r>
      <w:r w:rsidRPr="00C1785E">
        <w:rPr>
          <w:rFonts w:ascii="Verdana" w:eastAsia="Times New Roman" w:hAnsi="Verdana" w:cs="Times New Roman"/>
          <w:sz w:val="20"/>
          <w:szCs w:val="20"/>
          <w:lang w:eastAsia="ig-NG"/>
        </w:rPr>
        <w:br/>
        <w:t>Global warming</w:t>
      </w:r>
      <w:r w:rsidRPr="00C1785E">
        <w:rPr>
          <w:rFonts w:ascii="Verdana" w:eastAsia="Times New Roman" w:hAnsi="Verdana" w:cs="Times New Roman"/>
          <w:sz w:val="20"/>
          <w:szCs w:val="20"/>
          <w:lang w:val="en-GB" w:eastAsia="ig-NG"/>
        </w:rPr>
        <w:t xml:space="preserve"> and </w:t>
      </w:r>
      <w:r w:rsidRPr="00C1785E">
        <w:rPr>
          <w:rFonts w:ascii="Verdana" w:eastAsia="Times New Roman" w:hAnsi="Verdana" w:cs="Times New Roman"/>
          <w:sz w:val="20"/>
          <w:szCs w:val="20"/>
          <w:lang w:eastAsia="ig-NG"/>
        </w:rPr>
        <w:t>Ozone layer depletion</w:t>
      </w:r>
      <w:r w:rsidRPr="00C1785E">
        <w:rPr>
          <w:rFonts w:ascii="Verdana" w:eastAsia="Times New Roman" w:hAnsi="Verdana" w:cs="Times New Roman"/>
          <w:sz w:val="20"/>
          <w:szCs w:val="20"/>
          <w:lang w:eastAsia="ig-NG"/>
        </w:rPr>
        <w:br/>
        <w:t>Carbon capture and storage</w:t>
      </w:r>
      <w:r w:rsidRPr="00C1785E">
        <w:rPr>
          <w:rFonts w:ascii="Verdana" w:eastAsia="Times New Roman" w:hAnsi="Verdana" w:cs="Times New Roman"/>
          <w:sz w:val="20"/>
          <w:szCs w:val="20"/>
          <w:lang w:eastAsia="ig-NG"/>
        </w:rPr>
        <w:br/>
        <w:t>Integrated ecosystems management</w:t>
      </w:r>
      <w:r w:rsidRPr="00C1785E">
        <w:rPr>
          <w:rFonts w:ascii="Verdana" w:eastAsia="Times New Roman" w:hAnsi="Verdana" w:cs="Times New Roman"/>
          <w:sz w:val="20"/>
          <w:szCs w:val="20"/>
          <w:lang w:eastAsia="ig-NG"/>
        </w:rPr>
        <w:br/>
        <w:t>Satellite applications</w:t>
      </w:r>
      <w:r>
        <w:rPr>
          <w:rFonts w:ascii="Verdana" w:eastAsia="Times New Roman" w:hAnsi="Verdana" w:cs="Times New Roman"/>
          <w:sz w:val="20"/>
          <w:szCs w:val="20"/>
          <w:lang w:eastAsia="ig-NG"/>
        </w:rPr>
        <w:t xml:space="preserve"> in the environment</w:t>
      </w:r>
      <w:r w:rsidRPr="00C1785E">
        <w:rPr>
          <w:rFonts w:ascii="Verdana" w:eastAsia="Times New Roman" w:hAnsi="Verdana" w:cs="Times New Roman"/>
          <w:sz w:val="20"/>
          <w:szCs w:val="20"/>
          <w:lang w:eastAsia="ig-NG"/>
        </w:rPr>
        <w:br/>
        <w:t>Biodiversity conservation</w:t>
      </w:r>
      <w:r w:rsidRPr="00C1785E">
        <w:rPr>
          <w:rFonts w:ascii="Verdana" w:eastAsia="Times New Roman" w:hAnsi="Verdana" w:cs="Times New Roman"/>
          <w:sz w:val="20"/>
          <w:szCs w:val="20"/>
          <w:lang w:val="en-GB" w:eastAsia="ig-NG"/>
        </w:rPr>
        <w:t xml:space="preserve"> and </w:t>
      </w:r>
      <w:r w:rsidRPr="00C1785E">
        <w:rPr>
          <w:rFonts w:ascii="Verdana" w:eastAsia="Times New Roman" w:hAnsi="Verdana" w:cs="Times New Roman"/>
          <w:sz w:val="20"/>
          <w:szCs w:val="20"/>
          <w:lang w:eastAsia="ig-NG"/>
        </w:rPr>
        <w:t>Deforestation</w:t>
      </w:r>
      <w:r w:rsidRPr="00C1785E">
        <w:rPr>
          <w:rFonts w:ascii="Verdana" w:eastAsia="Times New Roman" w:hAnsi="Verdana" w:cs="Times New Roman"/>
          <w:sz w:val="20"/>
          <w:szCs w:val="20"/>
          <w:lang w:eastAsia="ig-NG"/>
        </w:rPr>
        <w:br/>
        <w:t>Landscape degradation and restoration</w:t>
      </w:r>
      <w:r w:rsidRPr="00C1785E">
        <w:rPr>
          <w:rFonts w:ascii="Verdana" w:eastAsia="Times New Roman" w:hAnsi="Verdana" w:cs="Times New Roman"/>
          <w:sz w:val="20"/>
          <w:szCs w:val="20"/>
          <w:lang w:eastAsia="ig-NG"/>
        </w:rPr>
        <w:br/>
        <w:t xml:space="preserve">Wetlands </w:t>
      </w:r>
      <w:r w:rsidRPr="00C1785E">
        <w:rPr>
          <w:rFonts w:ascii="Verdana" w:eastAsia="Times New Roman" w:hAnsi="Verdana" w:cs="Times New Roman"/>
          <w:sz w:val="20"/>
          <w:szCs w:val="20"/>
          <w:lang w:val="en-GB" w:eastAsia="ig-NG"/>
        </w:rPr>
        <w:t xml:space="preserve">and </w:t>
      </w:r>
      <w:r w:rsidRPr="00C1785E">
        <w:rPr>
          <w:rFonts w:ascii="Verdana" w:eastAsia="Times New Roman" w:hAnsi="Verdana" w:cs="Times New Roman"/>
          <w:sz w:val="20"/>
          <w:szCs w:val="20"/>
          <w:lang w:eastAsia="ig-NG"/>
        </w:rPr>
        <w:t>Ground water remediation</w:t>
      </w:r>
      <w:r w:rsidRPr="00C1785E">
        <w:rPr>
          <w:rFonts w:ascii="Verdana" w:eastAsia="Times New Roman" w:hAnsi="Verdana" w:cs="Times New Roman"/>
          <w:sz w:val="20"/>
          <w:szCs w:val="20"/>
          <w:lang w:eastAsia="ig-NG"/>
        </w:rPr>
        <w:br/>
        <w:t>Eco-technology</w:t>
      </w:r>
      <w:r w:rsidRPr="00C1785E">
        <w:rPr>
          <w:rFonts w:ascii="Verdana" w:eastAsia="Times New Roman" w:hAnsi="Verdana" w:cs="Times New Roman"/>
          <w:sz w:val="20"/>
          <w:szCs w:val="20"/>
          <w:lang w:val="yo-NG" w:eastAsia="ig-NG"/>
        </w:rPr>
        <w:t xml:space="preserve"> </w:t>
      </w:r>
      <w:r w:rsidRPr="00C1785E">
        <w:rPr>
          <w:rFonts w:ascii="Verdana" w:eastAsia="Times New Roman" w:hAnsi="Verdana" w:cs="Times New Roman"/>
          <w:sz w:val="20"/>
          <w:szCs w:val="20"/>
          <w:lang w:val="en-GB" w:eastAsia="ig-NG"/>
        </w:rPr>
        <w:t xml:space="preserve">and </w:t>
      </w:r>
      <w:r w:rsidRPr="00C1785E">
        <w:rPr>
          <w:rFonts w:ascii="Verdana" w:eastAsia="Times New Roman" w:hAnsi="Verdana" w:cs="Times New Roman"/>
          <w:sz w:val="20"/>
          <w:szCs w:val="20"/>
          <w:lang w:val="yo-NG" w:eastAsia="ig-NG"/>
        </w:rPr>
        <w:t xml:space="preserve"> </w:t>
      </w:r>
      <w:r w:rsidRPr="00C1785E">
        <w:rPr>
          <w:rFonts w:ascii="Verdana" w:eastAsia="Times New Roman" w:hAnsi="Verdana" w:cs="Times New Roman"/>
          <w:sz w:val="20"/>
          <w:szCs w:val="20"/>
          <w:lang w:eastAsia="ig-NG"/>
        </w:rPr>
        <w:t>Bio-engineering</w:t>
      </w:r>
      <w:r w:rsidRPr="00C1785E">
        <w:rPr>
          <w:rFonts w:ascii="Verdana" w:eastAsia="Times New Roman" w:hAnsi="Verdana" w:cs="Times New Roman"/>
          <w:sz w:val="20"/>
          <w:szCs w:val="20"/>
          <w:lang w:val="yo-NG" w:eastAsia="ig-NG"/>
        </w:rPr>
        <w:t xml:space="preserve">                                                                                                                             </w:t>
      </w:r>
      <w:r w:rsidRPr="00C1785E">
        <w:rPr>
          <w:rFonts w:ascii="Verdana" w:eastAsia="Times New Roman" w:hAnsi="Verdana" w:cs="Times New Roman"/>
          <w:sz w:val="20"/>
          <w:szCs w:val="20"/>
          <w:lang w:eastAsia="ig-NG"/>
        </w:rPr>
        <w:br/>
        <w:t>Environmental sus</w:t>
      </w:r>
      <w:r>
        <w:rPr>
          <w:rFonts w:ascii="Verdana" w:eastAsia="Times New Roman" w:hAnsi="Verdana" w:cs="Times New Roman"/>
          <w:sz w:val="20"/>
          <w:szCs w:val="20"/>
          <w:lang w:eastAsia="ig-NG"/>
        </w:rPr>
        <w:t>tainability</w:t>
      </w:r>
      <w:r>
        <w:rPr>
          <w:rFonts w:ascii="Verdana" w:eastAsia="Times New Roman" w:hAnsi="Verdana" w:cs="Times New Roman"/>
          <w:sz w:val="20"/>
          <w:szCs w:val="20"/>
          <w:lang w:eastAsia="ig-NG"/>
        </w:rPr>
        <w:br/>
        <w:t>Resource management</w:t>
      </w:r>
      <w:r w:rsidRPr="00C1785E">
        <w:rPr>
          <w:rFonts w:ascii="Verdana" w:eastAsia="Times New Roman" w:hAnsi="Verdana" w:cs="Times New Roman"/>
          <w:sz w:val="20"/>
          <w:szCs w:val="20"/>
          <w:lang w:eastAsia="ig-NG"/>
        </w:rPr>
        <w:br/>
        <w:t>Environmental systems approach</w:t>
      </w:r>
      <w:r w:rsidRPr="00C1785E">
        <w:rPr>
          <w:rFonts w:ascii="Verdana" w:eastAsia="Times New Roman" w:hAnsi="Verdana" w:cs="Times New Roman"/>
          <w:sz w:val="20"/>
          <w:szCs w:val="20"/>
          <w:lang w:eastAsia="ig-NG"/>
        </w:rPr>
        <w:br/>
        <w:t>Renewable sources of energy-energy savings</w:t>
      </w:r>
      <w:r w:rsidRPr="00C1785E">
        <w:rPr>
          <w:rFonts w:ascii="Verdana" w:eastAsia="Times New Roman" w:hAnsi="Verdana" w:cs="Times New Roman"/>
          <w:sz w:val="20"/>
          <w:szCs w:val="20"/>
          <w:lang w:eastAsia="ig-NG"/>
        </w:rPr>
        <w:br/>
        <w:t>Sustainable cities</w:t>
      </w:r>
      <w:r w:rsidRPr="00C1785E">
        <w:rPr>
          <w:rFonts w:ascii="Verdana" w:eastAsia="Times New Roman" w:hAnsi="Verdana" w:cs="Times New Roman"/>
          <w:sz w:val="20"/>
          <w:szCs w:val="20"/>
          <w:lang w:val="en-GB" w:eastAsia="ig-NG"/>
        </w:rPr>
        <w:t xml:space="preserve"> and </w:t>
      </w:r>
      <w:r w:rsidRPr="00C1785E">
        <w:rPr>
          <w:rFonts w:ascii="Verdana" w:eastAsia="Times New Roman" w:hAnsi="Verdana" w:cs="Times New Roman"/>
          <w:sz w:val="20"/>
          <w:szCs w:val="20"/>
          <w:lang w:eastAsia="ig-NG"/>
        </w:rPr>
        <w:t>Clean technologies</w:t>
      </w:r>
      <w:r w:rsidRPr="00C1785E">
        <w:rPr>
          <w:rFonts w:ascii="Verdana" w:eastAsia="Times New Roman" w:hAnsi="Verdana" w:cs="Times New Roman"/>
          <w:sz w:val="20"/>
          <w:szCs w:val="20"/>
          <w:lang w:eastAsia="ig-NG"/>
        </w:rPr>
        <w:br/>
        <w:t>Health and the Environment</w:t>
      </w:r>
      <w:r w:rsidRPr="00C1785E">
        <w:rPr>
          <w:rFonts w:ascii="Verdana" w:eastAsia="Times New Roman" w:hAnsi="Verdana" w:cs="Times New Roman"/>
          <w:sz w:val="20"/>
          <w:szCs w:val="20"/>
          <w:lang w:eastAsia="ig-NG"/>
        </w:rPr>
        <w:br/>
        <w:t>Health related organisms</w:t>
      </w:r>
      <w:r w:rsidRPr="00C1785E">
        <w:rPr>
          <w:rFonts w:ascii="Verdana" w:eastAsia="Times New Roman" w:hAnsi="Verdana" w:cs="Times New Roman"/>
          <w:sz w:val="20"/>
          <w:szCs w:val="20"/>
          <w:lang w:eastAsia="ig-NG"/>
        </w:rPr>
        <w:br/>
        <w:t xml:space="preserve">Hazardous substances </w:t>
      </w:r>
      <w:r w:rsidRPr="00C1785E">
        <w:rPr>
          <w:rFonts w:ascii="Verdana" w:eastAsia="Times New Roman" w:hAnsi="Verdana" w:cs="Times New Roman"/>
          <w:sz w:val="20"/>
          <w:szCs w:val="20"/>
          <w:lang w:eastAsia="ig-NG"/>
        </w:rPr>
        <w:br/>
        <w:t>Biodegradation of hazardous substances</w:t>
      </w:r>
      <w:r w:rsidRPr="00C1785E">
        <w:rPr>
          <w:rFonts w:ascii="Verdana" w:eastAsia="Times New Roman" w:hAnsi="Verdana" w:cs="Times New Roman"/>
          <w:sz w:val="20"/>
          <w:szCs w:val="20"/>
          <w:lang w:eastAsia="ig-NG"/>
        </w:rPr>
        <w:br/>
        <w:t>Toxicity assessment and epidemiological studies</w:t>
      </w:r>
      <w:r w:rsidRPr="00C1785E">
        <w:rPr>
          <w:rFonts w:ascii="Verdana" w:hAnsi="Verdana"/>
          <w:sz w:val="20"/>
          <w:szCs w:val="20"/>
          <w:lang w:val="yo-NG"/>
        </w:rPr>
        <w:t xml:space="preserve">                                                                                            </w:t>
      </w:r>
      <w:r w:rsidRPr="00C1785E">
        <w:rPr>
          <w:rFonts w:ascii="Verdana" w:eastAsia="Times New Roman" w:hAnsi="Verdana" w:cs="Times New Roman"/>
          <w:sz w:val="20"/>
          <w:szCs w:val="20"/>
          <w:lang w:val="yo-NG" w:eastAsia="ig-NG"/>
        </w:rPr>
        <w:t>Estate Management</w:t>
      </w:r>
      <w:r w:rsidRPr="00C1785E">
        <w:rPr>
          <w:rFonts w:ascii="Verdana" w:eastAsia="Times New Roman" w:hAnsi="Verdana" w:cs="Times New Roman"/>
          <w:sz w:val="20"/>
          <w:szCs w:val="20"/>
          <w:lang w:eastAsia="ig-NG"/>
        </w:rPr>
        <w:br/>
        <w:t>Quality guidelines</w:t>
      </w:r>
      <w:r w:rsidRPr="00C1785E">
        <w:rPr>
          <w:rFonts w:ascii="Verdana" w:eastAsia="Times New Roman" w:hAnsi="Verdana" w:cs="Times New Roman"/>
          <w:sz w:val="20"/>
          <w:szCs w:val="20"/>
          <w:lang w:val="yo-NG" w:eastAsia="ig-NG"/>
        </w:rPr>
        <w:t>,</w:t>
      </w:r>
      <w:r w:rsidRPr="00C1785E">
        <w:rPr>
          <w:rFonts w:ascii="Verdana" w:eastAsia="Times New Roman" w:hAnsi="Verdana" w:cs="Times New Roman"/>
          <w:sz w:val="20"/>
          <w:szCs w:val="20"/>
          <w:lang w:eastAsia="ig-NG"/>
        </w:rPr>
        <w:t>regulation and monitoring</w:t>
      </w:r>
      <w:r w:rsidRPr="00C1785E">
        <w:rPr>
          <w:rFonts w:ascii="Verdana" w:eastAsia="Times New Roman" w:hAnsi="Verdana" w:cs="Times New Roman"/>
          <w:sz w:val="20"/>
          <w:szCs w:val="20"/>
          <w:lang w:eastAsia="ig-NG"/>
        </w:rPr>
        <w:br/>
        <w:t>Indoor air pollution</w:t>
      </w:r>
      <w:r w:rsidRPr="00C1785E">
        <w:rPr>
          <w:rFonts w:ascii="Verdana" w:eastAsia="Times New Roman" w:hAnsi="Verdana" w:cs="Times New Roman"/>
          <w:sz w:val="20"/>
          <w:szCs w:val="20"/>
          <w:lang w:eastAsia="ig-NG"/>
        </w:rPr>
        <w:br/>
        <w:t>Water resources and river basin management</w:t>
      </w:r>
      <w:r w:rsidRPr="00C1785E">
        <w:rPr>
          <w:rFonts w:ascii="Verdana" w:eastAsia="Times New Roman" w:hAnsi="Verdana" w:cs="Times New Roman"/>
          <w:sz w:val="20"/>
          <w:szCs w:val="20"/>
          <w:lang w:eastAsia="ig-NG"/>
        </w:rPr>
        <w:br/>
        <w:t>Regulatory practice</w:t>
      </w:r>
      <w:r w:rsidRPr="00C1785E">
        <w:rPr>
          <w:rFonts w:ascii="Verdana" w:eastAsia="Times New Roman" w:hAnsi="Verdana" w:cs="Times New Roman"/>
          <w:sz w:val="20"/>
          <w:szCs w:val="20"/>
          <w:lang w:val="yo-NG" w:eastAsia="ig-NG"/>
        </w:rPr>
        <w:t>s in Water and Energy</w:t>
      </w:r>
      <w:r w:rsidRPr="00C1785E">
        <w:rPr>
          <w:rFonts w:ascii="Verdana" w:eastAsia="Times New Roman" w:hAnsi="Verdana" w:cs="Times New Roman"/>
          <w:sz w:val="20"/>
          <w:szCs w:val="20"/>
          <w:lang w:eastAsia="ig-NG"/>
        </w:rPr>
        <w:t xml:space="preserve"> </w:t>
      </w:r>
      <w:r w:rsidRPr="00C1785E">
        <w:rPr>
          <w:rFonts w:ascii="Verdana" w:eastAsia="Times New Roman" w:hAnsi="Verdana" w:cs="Times New Roman"/>
          <w:sz w:val="20"/>
          <w:szCs w:val="20"/>
          <w:lang w:eastAsia="ig-NG"/>
        </w:rPr>
        <w:br/>
        <w:t>Public participation</w:t>
      </w:r>
      <w:r w:rsidRPr="00C1785E">
        <w:rPr>
          <w:rFonts w:ascii="Verdana" w:eastAsia="Times New Roman" w:hAnsi="Verdana" w:cs="Times New Roman"/>
          <w:sz w:val="20"/>
          <w:szCs w:val="20"/>
          <w:lang w:val="yo-NG" w:eastAsia="ig-NG"/>
        </w:rPr>
        <w:t xml:space="preserve">                                                                                                                                       Oil and Gas</w:t>
      </w:r>
      <w:r w:rsidRPr="00C1785E">
        <w:rPr>
          <w:rFonts w:ascii="Verdana" w:eastAsia="Times New Roman" w:hAnsi="Verdana" w:cs="Times New Roman"/>
          <w:sz w:val="20"/>
          <w:szCs w:val="20"/>
          <w:lang w:eastAsia="ig-NG"/>
        </w:rPr>
        <w:br/>
        <w:t>Modelling and decision support tools</w:t>
      </w:r>
      <w:r w:rsidRPr="00C1785E">
        <w:rPr>
          <w:rFonts w:ascii="Verdana" w:eastAsia="Times New Roman" w:hAnsi="Verdana" w:cs="Times New Roman"/>
          <w:sz w:val="20"/>
          <w:szCs w:val="20"/>
          <w:lang w:eastAsia="ig-NG"/>
        </w:rPr>
        <w:br/>
        <w:t>Institutional development</w:t>
      </w:r>
      <w:r w:rsidRPr="00C1785E">
        <w:rPr>
          <w:rFonts w:ascii="Verdana" w:eastAsia="Times New Roman" w:hAnsi="Verdana" w:cs="Times New Roman"/>
          <w:sz w:val="20"/>
          <w:szCs w:val="20"/>
          <w:lang w:eastAsia="ig-NG"/>
        </w:rPr>
        <w:br/>
        <w:t>Transboundary cooperation</w:t>
      </w:r>
      <w:r w:rsidRPr="00C1785E">
        <w:rPr>
          <w:rFonts w:ascii="Verdana" w:eastAsia="Times New Roman" w:hAnsi="Verdana" w:cs="Times New Roman"/>
          <w:sz w:val="20"/>
          <w:szCs w:val="20"/>
          <w:lang w:eastAsia="ig-NG"/>
        </w:rPr>
        <w:br/>
      </w:r>
      <w:r w:rsidRPr="00C1785E">
        <w:rPr>
          <w:rFonts w:ascii="Verdana" w:eastAsia="Times New Roman" w:hAnsi="Verdana" w:cs="Times New Roman"/>
          <w:sz w:val="20"/>
          <w:szCs w:val="20"/>
          <w:lang w:eastAsia="ig-NG"/>
        </w:rPr>
        <w:lastRenderedPageBreak/>
        <w:t>Management and regulation of</w:t>
      </w:r>
      <w:r w:rsidRPr="00C1785E">
        <w:rPr>
          <w:rFonts w:ascii="Verdana" w:eastAsia="Times New Roman" w:hAnsi="Verdana" w:cs="Times New Roman"/>
          <w:sz w:val="20"/>
          <w:szCs w:val="20"/>
          <w:lang w:val="yo-NG" w:eastAsia="ig-NG"/>
        </w:rPr>
        <w:t xml:space="preserve"> </w:t>
      </w:r>
      <w:r w:rsidRPr="00C1785E">
        <w:rPr>
          <w:rFonts w:ascii="Verdana" w:eastAsia="Times New Roman" w:hAnsi="Verdana" w:cs="Times New Roman"/>
          <w:sz w:val="20"/>
          <w:szCs w:val="20"/>
          <w:lang w:eastAsia="ig-NG"/>
        </w:rPr>
        <w:t>pollution</w:t>
      </w:r>
      <w:r w:rsidRPr="00C1785E">
        <w:rPr>
          <w:rFonts w:ascii="Verdana" w:eastAsia="Times New Roman" w:hAnsi="Verdana" w:cs="Times New Roman"/>
          <w:sz w:val="20"/>
          <w:szCs w:val="20"/>
          <w:lang w:eastAsia="ig-NG"/>
        </w:rPr>
        <w:br/>
        <w:t>Monitoring and analysis of environment</w:t>
      </w:r>
      <w:r w:rsidRPr="00C1785E">
        <w:rPr>
          <w:rFonts w:ascii="Verdana" w:eastAsia="Times New Roman" w:hAnsi="Verdana" w:cs="Times New Roman"/>
          <w:sz w:val="20"/>
          <w:szCs w:val="20"/>
          <w:lang w:eastAsia="ig-NG"/>
        </w:rPr>
        <w:br/>
        <w:t>Ground water management</w:t>
      </w:r>
      <w:r w:rsidRPr="00C1785E">
        <w:rPr>
          <w:rFonts w:ascii="Verdana" w:eastAsia="Times New Roman" w:hAnsi="Verdana" w:cs="Times New Roman"/>
          <w:sz w:val="20"/>
          <w:szCs w:val="20"/>
          <w:lang w:eastAsia="ig-NG"/>
        </w:rPr>
        <w:br/>
        <w:t>Wastewater and sludge treatment</w:t>
      </w:r>
      <w:r w:rsidRPr="00C1785E">
        <w:rPr>
          <w:rFonts w:ascii="Verdana" w:eastAsia="Times New Roman" w:hAnsi="Verdana" w:cs="Times New Roman"/>
          <w:sz w:val="20"/>
          <w:szCs w:val="20"/>
          <w:lang w:eastAsia="ig-NG"/>
        </w:rPr>
        <w:br/>
      </w:r>
      <w:r w:rsidRPr="00C1785E">
        <w:rPr>
          <w:rFonts w:ascii="Verdana" w:eastAsia="Times New Roman" w:hAnsi="Verdana" w:cs="Times New Roman"/>
          <w:sz w:val="20"/>
          <w:szCs w:val="20"/>
          <w:lang w:val="yo-NG" w:eastAsia="ig-NG"/>
        </w:rPr>
        <w:t>Quantity Surveying</w:t>
      </w:r>
      <w:r w:rsidRPr="00C1785E">
        <w:rPr>
          <w:rFonts w:ascii="Verdana" w:eastAsia="Times New Roman" w:hAnsi="Verdana" w:cs="Times New Roman"/>
          <w:sz w:val="20"/>
          <w:szCs w:val="20"/>
          <w:lang w:eastAsia="ig-NG"/>
        </w:rPr>
        <w:br/>
        <w:t>Sludge treatment and reuse</w:t>
      </w:r>
      <w:r w:rsidRPr="00C1785E">
        <w:rPr>
          <w:rFonts w:ascii="Verdana" w:eastAsia="Times New Roman" w:hAnsi="Verdana" w:cs="Times New Roman"/>
          <w:sz w:val="20"/>
          <w:szCs w:val="20"/>
          <w:lang w:eastAsia="ig-NG"/>
        </w:rPr>
        <w:br/>
        <w:t>Fate of hazardous substances</w:t>
      </w:r>
      <w:r w:rsidRPr="00C1785E">
        <w:rPr>
          <w:rFonts w:ascii="Verdana" w:eastAsia="Times New Roman" w:hAnsi="Verdana" w:cs="Times New Roman"/>
          <w:sz w:val="20"/>
          <w:szCs w:val="20"/>
          <w:lang w:eastAsia="ig-NG"/>
        </w:rPr>
        <w:br/>
        <w:t>Industrial wastewater treatment</w:t>
      </w:r>
      <w:r w:rsidRPr="00C1785E">
        <w:rPr>
          <w:rFonts w:ascii="Verdana" w:eastAsia="Times New Roman" w:hAnsi="Verdana" w:cs="Times New Roman"/>
          <w:sz w:val="20"/>
          <w:szCs w:val="20"/>
          <w:lang w:eastAsia="ig-NG"/>
        </w:rPr>
        <w:br/>
        <w:t xml:space="preserve">Advances in </w:t>
      </w:r>
      <w:r w:rsidRPr="00C1785E">
        <w:rPr>
          <w:rFonts w:ascii="Verdana" w:eastAsia="Times New Roman" w:hAnsi="Verdana" w:cs="Times New Roman"/>
          <w:sz w:val="20"/>
          <w:szCs w:val="20"/>
          <w:lang w:val="yo-NG" w:eastAsia="ig-NG"/>
        </w:rPr>
        <w:t>Water &amp; Energy</w:t>
      </w:r>
      <w:r w:rsidRPr="00C1785E">
        <w:rPr>
          <w:rFonts w:ascii="Verdana" w:eastAsia="Times New Roman" w:hAnsi="Verdana" w:cs="Times New Roman"/>
          <w:sz w:val="20"/>
          <w:szCs w:val="20"/>
          <w:lang w:eastAsia="ig-NG"/>
        </w:rPr>
        <w:t xml:space="preserve"> processes</w:t>
      </w:r>
      <w:r w:rsidRPr="00C1785E">
        <w:rPr>
          <w:rFonts w:ascii="Verdana" w:eastAsia="Times New Roman" w:hAnsi="Verdana" w:cs="Times New Roman"/>
          <w:sz w:val="20"/>
          <w:szCs w:val="20"/>
          <w:lang w:eastAsia="ig-NG"/>
        </w:rPr>
        <w:br/>
        <w:t>On site and small scale systems</w:t>
      </w:r>
      <w:r w:rsidRPr="00C1785E">
        <w:rPr>
          <w:rFonts w:ascii="Verdana" w:eastAsia="Times New Roman" w:hAnsi="Verdana" w:cs="Times New Roman"/>
          <w:sz w:val="20"/>
          <w:szCs w:val="20"/>
          <w:lang w:eastAsia="ig-NG"/>
        </w:rPr>
        <w:br/>
        <w:t>Storm-water management</w:t>
      </w:r>
      <w:r w:rsidRPr="00C1785E">
        <w:rPr>
          <w:rFonts w:ascii="Verdana" w:eastAsia="Times New Roman" w:hAnsi="Verdana" w:cs="Times New Roman"/>
          <w:sz w:val="20"/>
          <w:szCs w:val="20"/>
          <w:lang w:eastAsia="ig-NG"/>
        </w:rPr>
        <w:br/>
        <w:t>Air pollution and control</w:t>
      </w:r>
      <w:r w:rsidRPr="00C1785E">
        <w:rPr>
          <w:rFonts w:ascii="Verdana" w:eastAsia="Times New Roman" w:hAnsi="Verdana" w:cs="Times New Roman"/>
          <w:sz w:val="20"/>
          <w:szCs w:val="20"/>
          <w:lang w:eastAsia="ig-NG"/>
        </w:rPr>
        <w:br/>
        <w:t xml:space="preserve">Atmospheric modelling </w:t>
      </w:r>
      <w:r>
        <w:rPr>
          <w:rFonts w:ascii="Verdana" w:eastAsia="Times New Roman" w:hAnsi="Verdana" w:cs="Times New Roman"/>
          <w:sz w:val="20"/>
          <w:szCs w:val="20"/>
          <w:lang w:eastAsia="ig-NG"/>
        </w:rPr>
        <w:br/>
      </w:r>
      <w:r w:rsidRPr="00C1785E">
        <w:rPr>
          <w:rFonts w:ascii="Verdana" w:eastAsia="Times New Roman" w:hAnsi="Verdana" w:cs="Times New Roman"/>
          <w:sz w:val="20"/>
          <w:szCs w:val="20"/>
          <w:lang w:val="yo-NG" w:eastAsia="ig-NG"/>
        </w:rPr>
        <w:t>Land Surveying                                                                                                                                     Petroluem Economics                                                                                                                     Environmental Economics                                                                                                                         Natural Resource Management</w:t>
      </w:r>
      <w:r w:rsidRPr="00C1785E">
        <w:rPr>
          <w:rFonts w:ascii="Verdana" w:eastAsia="Times New Roman" w:hAnsi="Verdana" w:cs="Times New Roman"/>
          <w:sz w:val="20"/>
          <w:szCs w:val="20"/>
          <w:lang w:val="en-GB" w:eastAsia="ig-NG"/>
        </w:rPr>
        <w:t xml:space="preserve">                                                                                      </w:t>
      </w:r>
      <w:r w:rsidRPr="00C1785E">
        <w:rPr>
          <w:rFonts w:ascii="Verdana" w:hAnsi="Verdana"/>
          <w:sz w:val="20"/>
          <w:szCs w:val="20"/>
        </w:rPr>
        <w:t>Aquatic Sciences</w:t>
      </w:r>
      <w:r w:rsidRPr="00C1785E">
        <w:rPr>
          <w:rFonts w:ascii="Verdana" w:hAnsi="Verdana"/>
          <w:sz w:val="20"/>
          <w:szCs w:val="20"/>
        </w:rPr>
        <w:br/>
        <w:t>B</w:t>
      </w:r>
      <w:r>
        <w:rPr>
          <w:rFonts w:ascii="Verdana" w:hAnsi="Verdana"/>
          <w:sz w:val="20"/>
          <w:szCs w:val="20"/>
        </w:rPr>
        <w:t>iotechnology</w:t>
      </w:r>
      <w:r w:rsidRPr="00C1785E">
        <w:rPr>
          <w:rFonts w:ascii="Verdana" w:hAnsi="Verdana"/>
          <w:sz w:val="20"/>
          <w:szCs w:val="20"/>
        </w:rPr>
        <w:br/>
        <w:t>Ea</w:t>
      </w:r>
      <w:r>
        <w:rPr>
          <w:rFonts w:ascii="Verdana" w:hAnsi="Verdana"/>
          <w:sz w:val="20"/>
          <w:szCs w:val="20"/>
        </w:rPr>
        <w:t>rth Science</w:t>
      </w:r>
      <w:r w:rsidRPr="00C1785E">
        <w:rPr>
          <w:rFonts w:ascii="Verdana" w:hAnsi="Verdana"/>
          <w:sz w:val="20"/>
          <w:szCs w:val="20"/>
        </w:rPr>
        <w:br/>
        <w:t>Energy Resources and Cons</w:t>
      </w:r>
      <w:r>
        <w:rPr>
          <w:rFonts w:ascii="Verdana" w:hAnsi="Verdana"/>
          <w:sz w:val="20"/>
          <w:szCs w:val="20"/>
        </w:rPr>
        <w:t>ervation</w:t>
      </w:r>
      <w:r>
        <w:rPr>
          <w:rFonts w:ascii="Verdana" w:hAnsi="Verdana"/>
          <w:sz w:val="20"/>
          <w:szCs w:val="20"/>
        </w:rPr>
        <w:br/>
        <w:t>Environmental Analysis-</w:t>
      </w:r>
      <w:r w:rsidRPr="00C1785E">
        <w:rPr>
          <w:rFonts w:ascii="Verdana" w:hAnsi="Verdana"/>
          <w:sz w:val="20"/>
          <w:szCs w:val="20"/>
        </w:rPr>
        <w:t>M</w:t>
      </w:r>
      <w:r>
        <w:rPr>
          <w:rFonts w:ascii="Verdana" w:hAnsi="Verdana"/>
          <w:sz w:val="20"/>
          <w:szCs w:val="20"/>
        </w:rPr>
        <w:t>onitoring</w:t>
      </w:r>
      <w:r>
        <w:rPr>
          <w:rFonts w:ascii="Verdana" w:hAnsi="Verdana"/>
          <w:sz w:val="20"/>
          <w:szCs w:val="20"/>
        </w:rPr>
        <w:br/>
        <w:t>Environmental Biology</w:t>
      </w:r>
      <w:r w:rsidRPr="00C1785E">
        <w:rPr>
          <w:rFonts w:ascii="Verdana" w:hAnsi="Verdana"/>
          <w:sz w:val="20"/>
          <w:szCs w:val="20"/>
        </w:rPr>
        <w:br/>
        <w:t>Environmental Chemistry</w:t>
      </w:r>
      <w:r w:rsidRPr="00C1785E">
        <w:rPr>
          <w:rFonts w:ascii="Verdana" w:hAnsi="Verdana"/>
          <w:sz w:val="20"/>
          <w:szCs w:val="20"/>
        </w:rPr>
        <w:br/>
        <w:t>Environmental Economics</w:t>
      </w:r>
      <w:r w:rsidRPr="00C1785E">
        <w:rPr>
          <w:rFonts w:ascii="Verdana" w:hAnsi="Verdana"/>
          <w:sz w:val="20"/>
          <w:szCs w:val="20"/>
        </w:rPr>
        <w:br/>
        <w:t>Environmental Engineering</w:t>
      </w:r>
      <w:r w:rsidRPr="00C1785E">
        <w:rPr>
          <w:rFonts w:ascii="Verdana" w:hAnsi="Verdana"/>
          <w:sz w:val="20"/>
          <w:szCs w:val="20"/>
        </w:rPr>
        <w:br/>
        <w:t>Environmental Health - Public Health</w:t>
      </w:r>
      <w:r w:rsidRPr="00C1785E">
        <w:rPr>
          <w:rFonts w:ascii="Verdana" w:hAnsi="Verdana"/>
          <w:sz w:val="20"/>
          <w:szCs w:val="20"/>
        </w:rPr>
        <w:br/>
        <w:t>Environmental justice and ethics</w:t>
      </w:r>
      <w:r w:rsidRPr="00C1785E">
        <w:rPr>
          <w:rFonts w:ascii="Verdana" w:hAnsi="Verdana"/>
          <w:sz w:val="20"/>
          <w:szCs w:val="20"/>
        </w:rPr>
        <w:br/>
        <w:t>Environmental Law - Policy - Eco Justice</w:t>
      </w:r>
      <w:r w:rsidRPr="00C1785E">
        <w:rPr>
          <w:rFonts w:ascii="Verdana" w:hAnsi="Verdana"/>
          <w:sz w:val="20"/>
          <w:szCs w:val="20"/>
        </w:rPr>
        <w:br/>
        <w:t>Environmental Management</w:t>
      </w:r>
      <w:r w:rsidRPr="00C1785E">
        <w:rPr>
          <w:rFonts w:ascii="Verdana" w:hAnsi="Verdana"/>
          <w:sz w:val="20"/>
          <w:szCs w:val="20"/>
        </w:rPr>
        <w:br/>
        <w:t>Environmental Microbiology</w:t>
      </w:r>
      <w:r w:rsidRPr="00C1785E">
        <w:rPr>
          <w:rFonts w:ascii="Verdana" w:hAnsi="Verdana"/>
          <w:sz w:val="20"/>
          <w:szCs w:val="20"/>
        </w:rPr>
        <w:br/>
        <w:t>Environmental Modelling</w:t>
      </w:r>
      <w:r w:rsidRPr="00C1785E">
        <w:rPr>
          <w:rFonts w:ascii="Verdana" w:hAnsi="Verdana"/>
          <w:sz w:val="20"/>
          <w:szCs w:val="20"/>
        </w:rPr>
        <w:br/>
        <w:t>Environmental Physics</w:t>
      </w:r>
      <w:r w:rsidRPr="00C1785E">
        <w:rPr>
          <w:rFonts w:ascii="Verdana" w:hAnsi="Verdana"/>
          <w:sz w:val="20"/>
          <w:szCs w:val="20"/>
        </w:rPr>
        <w:br/>
        <w:t>Environmental Toxicology</w:t>
      </w:r>
      <w:r>
        <w:rPr>
          <w:rFonts w:ascii="Verdana" w:hAnsi="Verdana"/>
          <w:sz w:val="20"/>
          <w:szCs w:val="20"/>
        </w:rPr>
        <w:br/>
        <w:t>Global Environmental Change</w:t>
      </w:r>
      <w:r w:rsidRPr="00C1785E">
        <w:rPr>
          <w:rFonts w:ascii="Verdana" w:hAnsi="Verdana"/>
          <w:sz w:val="20"/>
          <w:szCs w:val="20"/>
        </w:rPr>
        <w:br/>
        <w:t>Hazardo</w:t>
      </w:r>
      <w:r>
        <w:rPr>
          <w:rFonts w:ascii="Verdana" w:hAnsi="Verdana"/>
          <w:sz w:val="20"/>
          <w:szCs w:val="20"/>
        </w:rPr>
        <w:t>us Substances and Risk Analysis</w:t>
      </w:r>
      <w:r w:rsidRPr="00C1785E">
        <w:rPr>
          <w:rFonts w:ascii="Verdana" w:hAnsi="Verdana"/>
          <w:sz w:val="20"/>
          <w:szCs w:val="20"/>
        </w:rPr>
        <w:br/>
        <w:t>Hydrology and water</w:t>
      </w:r>
      <w:r w:rsidRPr="00C1785E">
        <w:rPr>
          <w:rFonts w:ascii="Verdana" w:hAnsi="Verdana"/>
          <w:sz w:val="20"/>
          <w:szCs w:val="20"/>
        </w:rPr>
        <w:br/>
        <w:t>Land Use and Reform</w:t>
      </w:r>
      <w:r w:rsidRPr="00C1785E">
        <w:rPr>
          <w:rFonts w:ascii="Verdana" w:hAnsi="Verdana"/>
          <w:sz w:val="20"/>
          <w:szCs w:val="20"/>
        </w:rPr>
        <w:br/>
        <w:t>Natural resources and ecosystem services</w:t>
      </w:r>
      <w:r w:rsidRPr="00C1785E">
        <w:rPr>
          <w:rFonts w:ascii="Verdana" w:hAnsi="Verdana"/>
          <w:sz w:val="20"/>
          <w:szCs w:val="20"/>
        </w:rPr>
        <w:br/>
        <w:t>Nature Conservation - Biodiversity</w:t>
      </w:r>
      <w:r w:rsidRPr="00C1785E">
        <w:rPr>
          <w:rFonts w:ascii="Verdana" w:hAnsi="Verdana"/>
          <w:sz w:val="20"/>
          <w:szCs w:val="20"/>
        </w:rPr>
        <w:br/>
        <w:t>Noise Pollution and Control</w:t>
      </w:r>
      <w:r w:rsidRPr="00C1785E">
        <w:rPr>
          <w:rFonts w:ascii="Verdana" w:hAnsi="Verdana"/>
          <w:sz w:val="20"/>
          <w:szCs w:val="20"/>
        </w:rPr>
        <w:br/>
        <w:t>Policy and Development</w:t>
      </w:r>
      <w:r w:rsidRPr="00C1785E">
        <w:rPr>
          <w:rFonts w:ascii="Verdana" w:hAnsi="Verdana"/>
          <w:sz w:val="20"/>
          <w:szCs w:val="20"/>
        </w:rPr>
        <w:br/>
        <w:t>Pollution and Remediation</w:t>
      </w:r>
      <w:r w:rsidRPr="00C1785E">
        <w:rPr>
          <w:rFonts w:ascii="Verdana" w:hAnsi="Verdana"/>
          <w:sz w:val="20"/>
          <w:szCs w:val="20"/>
        </w:rPr>
        <w:br/>
        <w:t>Pollution Control Technologies</w:t>
      </w:r>
      <w:r w:rsidRPr="00C1785E">
        <w:rPr>
          <w:rFonts w:ascii="Verdana" w:hAnsi="Verdana"/>
          <w:sz w:val="20"/>
          <w:szCs w:val="20"/>
        </w:rPr>
        <w:br/>
        <w:t>Solid Waste Management</w:t>
      </w:r>
      <w:r w:rsidRPr="00C1785E">
        <w:rPr>
          <w:rFonts w:ascii="Verdana" w:hAnsi="Verdana"/>
          <w:sz w:val="20"/>
          <w:szCs w:val="20"/>
        </w:rPr>
        <w:br/>
        <w:t>Sustainable Development</w:t>
      </w:r>
      <w:r w:rsidRPr="00C1785E">
        <w:rPr>
          <w:rFonts w:ascii="Verdana" w:hAnsi="Verdana"/>
          <w:sz w:val="20"/>
          <w:szCs w:val="20"/>
        </w:rPr>
        <w:br/>
        <w:t>Water and Wastewater Treatment</w:t>
      </w:r>
      <w:r w:rsidRPr="00C1785E">
        <w:rPr>
          <w:rFonts w:ascii="Verdana" w:hAnsi="Verdana"/>
          <w:sz w:val="20"/>
          <w:szCs w:val="20"/>
        </w:rPr>
        <w:br/>
        <w:t>Water Quality</w:t>
      </w:r>
    </w:p>
    <w:p w:rsidR="002B2C78" w:rsidRPr="005618F6" w:rsidRDefault="002B2C78" w:rsidP="002B2C78">
      <w:pPr>
        <w:spacing w:after="0" w:line="240" w:lineRule="auto"/>
        <w:ind w:left="-720" w:right="-1036"/>
        <w:outlineLvl w:val="1"/>
        <w:rPr>
          <w:rFonts w:ascii="Times New Roman" w:eastAsia="Times New Roman" w:hAnsi="Times New Roman" w:cs="Times New Roman"/>
          <w:b/>
          <w:bCs/>
          <w:sz w:val="36"/>
          <w:szCs w:val="36"/>
        </w:rPr>
      </w:pPr>
      <w:r w:rsidRPr="005618F6">
        <w:rPr>
          <w:rFonts w:ascii="Times New Roman" w:eastAsia="Times New Roman" w:hAnsi="Times New Roman" w:cs="Times New Roman"/>
          <w:b/>
          <w:bCs/>
          <w:sz w:val="36"/>
          <w:szCs w:val="36"/>
        </w:rPr>
        <w:t>Aims and Scope</w:t>
      </w:r>
    </w:p>
    <w:p w:rsidR="002B2C78" w:rsidRPr="005618F6" w:rsidRDefault="002B2C78" w:rsidP="002B2C78">
      <w:pPr>
        <w:spacing w:after="0" w:line="240" w:lineRule="auto"/>
        <w:ind w:left="-720" w:right="-10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ICWER  gathers</w:t>
      </w:r>
      <w:r w:rsidRPr="005618F6">
        <w:rPr>
          <w:rFonts w:ascii="Times New Roman" w:eastAsia="Times New Roman" w:hAnsi="Times New Roman" w:cs="Times New Roman"/>
          <w:sz w:val="24"/>
          <w:szCs w:val="24"/>
        </w:rPr>
        <w:t xml:space="preserve"> hundreds of academics from all around the globe covering different disciplines in the area of </w:t>
      </w:r>
      <w:r w:rsidR="00216C0D">
        <w:rPr>
          <w:rFonts w:ascii="Times New Roman" w:eastAsia="Times New Roman" w:hAnsi="Times New Roman" w:cs="Times New Roman"/>
          <w:sz w:val="24"/>
          <w:szCs w:val="24"/>
        </w:rPr>
        <w:t xml:space="preserve">environmental science, engineering, science, technology, geography, and </w:t>
      </w:r>
      <w:r w:rsidRPr="005618F6">
        <w:rPr>
          <w:rFonts w:ascii="Times New Roman" w:eastAsia="Times New Roman" w:hAnsi="Times New Roman" w:cs="Times New Roman"/>
          <w:sz w:val="24"/>
          <w:szCs w:val="24"/>
        </w:rPr>
        <w:t xml:space="preserve">social sciences. </w:t>
      </w:r>
    </w:p>
    <w:p w:rsidR="002B2C78" w:rsidRPr="005618F6" w:rsidRDefault="002B2C78" w:rsidP="002B2C78">
      <w:pPr>
        <w:spacing w:before="100" w:beforeAutospacing="1" w:after="100" w:afterAutospacing="1" w:line="240" w:lineRule="auto"/>
        <w:ind w:left="-720" w:right="-1036"/>
        <w:jc w:val="both"/>
        <w:rPr>
          <w:rFonts w:ascii="Times New Roman" w:eastAsia="Times New Roman" w:hAnsi="Times New Roman" w:cs="Times New Roman"/>
          <w:sz w:val="24"/>
          <w:szCs w:val="24"/>
        </w:rPr>
      </w:pPr>
      <w:r w:rsidRPr="005618F6">
        <w:rPr>
          <w:rFonts w:ascii="Times New Roman" w:eastAsia="Times New Roman" w:hAnsi="Times New Roman" w:cs="Times New Roman"/>
          <w:sz w:val="24"/>
          <w:szCs w:val="24"/>
        </w:rPr>
        <w:t xml:space="preserve">It will combine in person and online sessions and will bring together </w:t>
      </w:r>
      <w:r>
        <w:rPr>
          <w:rFonts w:ascii="Times New Roman" w:eastAsia="Times New Roman" w:hAnsi="Times New Roman" w:cs="Times New Roman"/>
          <w:sz w:val="24"/>
          <w:szCs w:val="24"/>
        </w:rPr>
        <w:t xml:space="preserve"> </w:t>
      </w:r>
      <w:r w:rsidRPr="005618F6">
        <w:rPr>
          <w:rFonts w:ascii="Times New Roman" w:eastAsia="Times New Roman" w:hAnsi="Times New Roman" w:cs="Times New Roman"/>
          <w:sz w:val="24"/>
          <w:szCs w:val="24"/>
        </w:rPr>
        <w:t>scientists,</w:t>
      </w:r>
      <w:r>
        <w:rPr>
          <w:rFonts w:ascii="Times New Roman" w:eastAsia="Times New Roman" w:hAnsi="Times New Roman" w:cs="Times New Roman"/>
          <w:sz w:val="24"/>
          <w:szCs w:val="24"/>
        </w:rPr>
        <w:t xml:space="preserve"> activists, educator</w:t>
      </w:r>
      <w:r w:rsidR="00216C0D">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5618F6">
        <w:rPr>
          <w:rFonts w:ascii="Times New Roman" w:eastAsia="Times New Roman" w:hAnsi="Times New Roman" w:cs="Times New Roman"/>
          <w:sz w:val="24"/>
          <w:szCs w:val="24"/>
        </w:rPr>
        <w:t xml:space="preserve"> professors, researchers,</w:t>
      </w:r>
      <w:r>
        <w:rPr>
          <w:rFonts w:ascii="Times New Roman" w:eastAsia="Times New Roman" w:hAnsi="Times New Roman" w:cs="Times New Roman"/>
          <w:sz w:val="24"/>
          <w:szCs w:val="24"/>
        </w:rPr>
        <w:t xml:space="preserve"> students, and policy makers</w:t>
      </w:r>
      <w:r w:rsidRPr="005618F6">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exchange ideas, </w:t>
      </w:r>
      <w:r w:rsidRPr="005618F6">
        <w:rPr>
          <w:rFonts w:ascii="Times New Roman" w:eastAsia="Times New Roman" w:hAnsi="Times New Roman" w:cs="Times New Roman"/>
          <w:sz w:val="24"/>
          <w:szCs w:val="24"/>
        </w:rPr>
        <w:t xml:space="preserve"> their experiences and research results.</w:t>
      </w:r>
    </w:p>
    <w:p w:rsidR="002B2C78" w:rsidRDefault="00216C0D" w:rsidP="002B2C78">
      <w:pPr>
        <w:spacing w:after="0" w:line="240" w:lineRule="auto"/>
        <w:ind w:left="-720" w:right="-10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ICWER </w:t>
      </w:r>
      <w:r w:rsidR="002B2C78" w:rsidRPr="005618F6">
        <w:rPr>
          <w:rFonts w:ascii="Times New Roman" w:eastAsia="Times New Roman" w:hAnsi="Times New Roman" w:cs="Times New Roman"/>
          <w:sz w:val="24"/>
          <w:szCs w:val="24"/>
        </w:rPr>
        <w:t xml:space="preserve">supports and promotes the open access concept, publishing its scientific outcome as open access publications. The academic content obtained by this event will be published as conference proceedings. A number of selected papers from the appropriate scientific discipline will also be considered for special edition publication in the following journals: </w:t>
      </w:r>
      <w:r w:rsidR="002B2C78">
        <w:rPr>
          <w:rFonts w:ascii="Times New Roman" w:eastAsia="Times New Roman" w:hAnsi="Times New Roman" w:cs="Times New Roman"/>
          <w:sz w:val="24"/>
          <w:szCs w:val="24"/>
        </w:rPr>
        <w:t>Afro Euro Jou</w:t>
      </w:r>
      <w:r>
        <w:rPr>
          <w:rFonts w:ascii="Times New Roman" w:eastAsia="Times New Roman" w:hAnsi="Times New Roman" w:cs="Times New Roman"/>
          <w:sz w:val="24"/>
          <w:szCs w:val="24"/>
        </w:rPr>
        <w:t xml:space="preserve">rnals, African British Journals and </w:t>
      </w:r>
      <w:r w:rsidR="002B2C78">
        <w:rPr>
          <w:rFonts w:ascii="Times New Roman" w:eastAsia="Times New Roman" w:hAnsi="Times New Roman" w:cs="Times New Roman"/>
          <w:sz w:val="24"/>
          <w:szCs w:val="24"/>
        </w:rPr>
        <w:t xml:space="preserve"> </w:t>
      </w:r>
      <w:r w:rsidR="002B2C78" w:rsidRPr="005618F6">
        <w:rPr>
          <w:rFonts w:ascii="Times New Roman" w:eastAsia="Times New Roman" w:hAnsi="Times New Roman" w:cs="Times New Roman"/>
          <w:sz w:val="24"/>
          <w:szCs w:val="24"/>
        </w:rPr>
        <w:t>Eur</w:t>
      </w:r>
      <w:r>
        <w:rPr>
          <w:rFonts w:ascii="Times New Roman" w:eastAsia="Times New Roman" w:hAnsi="Times New Roman" w:cs="Times New Roman"/>
          <w:sz w:val="24"/>
          <w:szCs w:val="24"/>
        </w:rPr>
        <w:t>opean Scientific Journal (ESJ).</w:t>
      </w:r>
    </w:p>
    <w:p w:rsidR="00216C0D" w:rsidRDefault="00216C0D" w:rsidP="002B2C78">
      <w:pPr>
        <w:spacing w:after="0" w:line="240" w:lineRule="auto"/>
        <w:ind w:left="-720" w:right="-1036"/>
        <w:jc w:val="both"/>
        <w:rPr>
          <w:rFonts w:ascii="Times New Roman" w:eastAsia="Times New Roman" w:hAnsi="Times New Roman" w:cs="Times New Roman"/>
          <w:sz w:val="24"/>
          <w:szCs w:val="24"/>
        </w:rPr>
      </w:pPr>
    </w:p>
    <w:p w:rsidR="002B2C78" w:rsidRPr="00D64E0D" w:rsidRDefault="002B2C78" w:rsidP="002B2C78">
      <w:pPr>
        <w:spacing w:after="0" w:line="240" w:lineRule="auto"/>
        <w:ind w:left="-720" w:right="-1036"/>
        <w:jc w:val="both"/>
        <w:rPr>
          <w:rFonts w:ascii="Times New Roman" w:eastAsia="Times New Roman" w:hAnsi="Times New Roman" w:cs="Times New Roman"/>
          <w:sz w:val="24"/>
          <w:szCs w:val="24"/>
        </w:rPr>
      </w:pPr>
      <w:r w:rsidRPr="00D64E0D">
        <w:rPr>
          <w:rFonts w:ascii="Times New Roman" w:eastAsia="Times New Roman" w:hAnsi="Times New Roman" w:cs="Times New Roman"/>
          <w:b/>
          <w:bCs/>
          <w:sz w:val="36"/>
          <w:szCs w:val="36"/>
        </w:rPr>
        <w:lastRenderedPageBreak/>
        <w:t>Submission</w:t>
      </w:r>
    </w:p>
    <w:p w:rsidR="002B2C78" w:rsidRPr="00D64E0D" w:rsidRDefault="002B2C78" w:rsidP="00216C0D">
      <w:pPr>
        <w:spacing w:after="0" w:line="240" w:lineRule="auto"/>
        <w:ind w:left="-720" w:right="-1036"/>
        <w:rPr>
          <w:rFonts w:ascii="Times New Roman" w:eastAsia="Times New Roman" w:hAnsi="Times New Roman" w:cs="Times New Roman"/>
          <w:sz w:val="24"/>
          <w:szCs w:val="24"/>
        </w:rPr>
      </w:pPr>
      <w:r w:rsidRPr="00D64E0D">
        <w:rPr>
          <w:rFonts w:ascii="Times New Roman" w:eastAsia="Times New Roman" w:hAnsi="Times New Roman" w:cs="Times New Roman"/>
          <w:sz w:val="24"/>
          <w:szCs w:val="24"/>
        </w:rPr>
        <w:t>High quality research contributions describing original and unpublished results of conceptual, constructive, empirical, experimental, or theoretical work in the all areas under the</w:t>
      </w:r>
      <w:r w:rsidR="00216C0D" w:rsidRPr="00216C0D">
        <w:rPr>
          <w:rFonts w:ascii="Times New Roman" w:eastAsia="Times New Roman" w:hAnsi="Times New Roman" w:cs="Times New Roman"/>
          <w:sz w:val="24"/>
          <w:szCs w:val="24"/>
        </w:rPr>
        <w:t xml:space="preserve"> </w:t>
      </w:r>
      <w:r w:rsidR="00216C0D">
        <w:rPr>
          <w:rFonts w:ascii="Times New Roman" w:eastAsia="Times New Roman" w:hAnsi="Times New Roman" w:cs="Times New Roman"/>
          <w:sz w:val="24"/>
          <w:szCs w:val="24"/>
        </w:rPr>
        <w:t xml:space="preserve">environmental science, engineering, science, technology, geography, and </w:t>
      </w:r>
      <w:r w:rsidR="00216C0D" w:rsidRPr="005618F6">
        <w:rPr>
          <w:rFonts w:ascii="Times New Roman" w:eastAsia="Times New Roman" w:hAnsi="Times New Roman" w:cs="Times New Roman"/>
          <w:sz w:val="24"/>
          <w:szCs w:val="24"/>
        </w:rPr>
        <w:t>social sciences</w:t>
      </w:r>
      <w:r w:rsidRPr="00D64E0D">
        <w:rPr>
          <w:rFonts w:ascii="Times New Roman" w:eastAsia="Times New Roman" w:hAnsi="Times New Roman" w:cs="Times New Roman"/>
          <w:sz w:val="24"/>
          <w:szCs w:val="24"/>
        </w:rPr>
        <w:t xml:space="preserve"> are cordially invited for presentation at the conference. </w:t>
      </w:r>
      <w:r>
        <w:rPr>
          <w:rFonts w:ascii="Times New Roman" w:eastAsia="Times New Roman" w:hAnsi="Times New Roman" w:cs="Times New Roman"/>
          <w:sz w:val="24"/>
          <w:szCs w:val="24"/>
        </w:rPr>
        <w:t xml:space="preserve">All submissions </w:t>
      </w:r>
      <w:r w:rsidRPr="00D64E0D">
        <w:rPr>
          <w:rFonts w:ascii="Times New Roman" w:eastAsia="Times New Roman" w:hAnsi="Times New Roman" w:cs="Times New Roman"/>
          <w:sz w:val="24"/>
          <w:szCs w:val="24"/>
        </w:rPr>
        <w:t xml:space="preserve">must not have a conflict of interest. </w:t>
      </w:r>
    </w:p>
    <w:p w:rsidR="002B2C78" w:rsidRPr="00D64E0D"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D64E0D">
        <w:rPr>
          <w:rFonts w:ascii="Times New Roman" w:eastAsia="Times New Roman" w:hAnsi="Times New Roman" w:cs="Times New Roman"/>
          <w:sz w:val="24"/>
          <w:szCs w:val="24"/>
        </w:rPr>
        <w:t>All papers should be sent via conferen</w:t>
      </w:r>
      <w:r>
        <w:rPr>
          <w:rFonts w:ascii="Times New Roman" w:eastAsia="Times New Roman" w:hAnsi="Times New Roman" w:cs="Times New Roman"/>
          <w:sz w:val="24"/>
          <w:szCs w:val="24"/>
        </w:rPr>
        <w:t xml:space="preserve">ce email: </w:t>
      </w:r>
      <w:hyperlink r:id="rId6" w:history="1">
        <w:r w:rsidRPr="00C5374D">
          <w:rPr>
            <w:rStyle w:val="Hipervnculo"/>
            <w:rFonts w:ascii="Times New Roman" w:eastAsia="Times New Roman" w:hAnsi="Times New Roman" w:cs="Times New Roman"/>
            <w:sz w:val="24"/>
            <w:szCs w:val="24"/>
          </w:rPr>
          <w:t>info.mgt2022@gmail.com</w:t>
        </w:r>
      </w:hyperlink>
      <w:r>
        <w:rPr>
          <w:rFonts w:ascii="Times New Roman" w:eastAsia="Times New Roman" w:hAnsi="Times New Roman" w:cs="Times New Roman"/>
          <w:sz w:val="24"/>
          <w:szCs w:val="24"/>
        </w:rPr>
        <w:t>; Subject:</w:t>
      </w:r>
      <w:r w:rsidRPr="00D64E0D">
        <w:rPr>
          <w:rFonts w:ascii="Times New Roman" w:eastAsia="Times New Roman" w:hAnsi="Times New Roman" w:cs="Times New Roman"/>
          <w:sz w:val="24"/>
          <w:szCs w:val="24"/>
        </w:rPr>
        <w:t xml:space="preserve"> </w:t>
      </w:r>
      <w:r w:rsidR="00190ACC">
        <w:rPr>
          <w:rFonts w:ascii="Times New Roman" w:hAnsi="Times New Roman" w:cs="Times New Roman"/>
          <w:sz w:val="24"/>
          <w:szCs w:val="24"/>
        </w:rPr>
        <w:t>Lusaka</w:t>
      </w:r>
      <w:r w:rsidRPr="00D64E0D">
        <w:rPr>
          <w:rFonts w:ascii="Times New Roman" w:hAnsi="Times New Roman" w:cs="Times New Roman"/>
          <w:sz w:val="24"/>
          <w:szCs w:val="24"/>
        </w:rPr>
        <w:t>2022</w:t>
      </w:r>
    </w:p>
    <w:p w:rsidR="00216C0D" w:rsidRDefault="00216C0D" w:rsidP="00216C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Paper Size must be A4 format (21 x 29.7 cm) in MS Words</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Margins must be </w:t>
      </w:r>
      <w:r>
        <w:rPr>
          <w:rFonts w:ascii="Times New Roman" w:eastAsia="Times New Roman" w:hAnsi="Times New Roman" w:cs="Times New Roman"/>
          <w:b/>
          <w:bCs/>
          <w:sz w:val="24"/>
          <w:szCs w:val="24"/>
        </w:rPr>
        <w:t>1 inch</w:t>
      </w:r>
      <w:r>
        <w:rPr>
          <w:rFonts w:ascii="Times New Roman" w:eastAsia="Times New Roman" w:hAnsi="Times New Roman" w:cs="Times New Roman"/>
          <w:sz w:val="24"/>
          <w:szCs w:val="24"/>
        </w:rPr>
        <w:t xml:space="preserve"> (about 2.54 cm).</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Font Face must be Times New Roman.</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 Size must be </w:t>
      </w:r>
      <w:r>
        <w:rPr>
          <w:rFonts w:ascii="Times New Roman" w:eastAsia="Times New Roman" w:hAnsi="Times New Roman" w:cs="Times New Roman"/>
          <w:b/>
          <w:bCs/>
          <w:sz w:val="24"/>
          <w:szCs w:val="24"/>
        </w:rPr>
        <w:t>10 point</w:t>
      </w:r>
      <w:r>
        <w:rPr>
          <w:rFonts w:ascii="Times New Roman" w:eastAsia="Times New Roman" w:hAnsi="Times New Roman" w:cs="Times New Roman"/>
          <w:sz w:val="24"/>
          <w:szCs w:val="24"/>
        </w:rPr>
        <w:t xml:space="preserve"> (except paper Title is 14 pt) in single space, and justified.</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full paper submissions are accepted.</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paper length: 5-15 pages</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use 12-point bold for first-level headings, 10-point bold for second-level headings, and 10-point italics for third -level headings with an initial capital letter for any proper nouns. Leave one blank line after each heading and two blank lines before each heading. (Exception: leave one line between consecutive headings.) Please margin all headings to the left.</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blank line should be left after the paper title. After the title, names of authors and affiliations should be provided.</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authors of a paper should include their full names, affiliations, postal addresses, telephone and fax numbers and email addresses on the last page of the manuscript.</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informative 10-point abstract (200 words)  with5 keywords presenting the main points of the paper and conclusions.</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Papers should include keywords. List up to five words regarding the essential elements of the paper content.</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Tables and figures should be centered and not exceed the given page margins. </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titles should be on top of the table and all words should be centered, and only the first letter capitalized.</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Figures titles should be centered and only the first letter capitalized and located at the bottom of the figures.</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blank line should be allowed between the paragraphs.</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and citations within the text should be prepared in the latest </w:t>
      </w:r>
      <w:r>
        <w:rPr>
          <w:rFonts w:ascii="Times New Roman" w:eastAsia="Times New Roman" w:hAnsi="Times New Roman" w:cs="Times New Roman"/>
          <w:b/>
          <w:bCs/>
          <w:sz w:val="24"/>
          <w:szCs w:val="24"/>
        </w:rPr>
        <w:t>APA format</w:t>
      </w:r>
      <w:r>
        <w:rPr>
          <w:rFonts w:ascii="Times New Roman" w:eastAsia="Times New Roman" w:hAnsi="Times New Roman" w:cs="Times New Roman"/>
          <w:sz w:val="24"/>
          <w:szCs w:val="24"/>
        </w:rPr>
        <w:t>.</w:t>
      </w:r>
    </w:p>
    <w:p w:rsid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 NOT</w:t>
      </w:r>
      <w:r>
        <w:rPr>
          <w:rFonts w:ascii="Times New Roman" w:eastAsia="Times New Roman" w:hAnsi="Times New Roman" w:cs="Times New Roman"/>
          <w:sz w:val="24"/>
          <w:szCs w:val="24"/>
        </w:rPr>
        <w:t xml:space="preserve"> include </w:t>
      </w:r>
      <w:r>
        <w:rPr>
          <w:rFonts w:ascii="Times New Roman" w:eastAsia="Times New Roman" w:hAnsi="Times New Roman" w:cs="Times New Roman"/>
          <w:b/>
          <w:bCs/>
          <w:sz w:val="24"/>
          <w:szCs w:val="24"/>
        </w:rPr>
        <w:t>PAGE NUMBERS</w:t>
      </w:r>
    </w:p>
    <w:p w:rsidR="00216C0D" w:rsidRPr="00216C0D" w:rsidRDefault="00216C0D" w:rsidP="00216C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 NOT</w:t>
      </w:r>
      <w:r>
        <w:rPr>
          <w:rFonts w:ascii="Times New Roman" w:eastAsia="Times New Roman" w:hAnsi="Times New Roman" w:cs="Times New Roman"/>
          <w:sz w:val="24"/>
          <w:szCs w:val="24"/>
        </w:rPr>
        <w:t xml:space="preserve"> include </w:t>
      </w:r>
      <w:r>
        <w:rPr>
          <w:rFonts w:ascii="Times New Roman" w:eastAsia="Times New Roman" w:hAnsi="Times New Roman" w:cs="Times New Roman"/>
          <w:b/>
          <w:bCs/>
          <w:sz w:val="24"/>
          <w:szCs w:val="24"/>
        </w:rPr>
        <w:t>HEADERS</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FOOTNOTES</w:t>
      </w:r>
    </w:p>
    <w:p w:rsidR="002B2C78" w:rsidRPr="00D64E0D"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D64E0D">
        <w:rPr>
          <w:rFonts w:ascii="Times New Roman" w:eastAsia="Times New Roman" w:hAnsi="Times New Roman" w:cs="Times New Roman"/>
          <w:sz w:val="24"/>
          <w:szCs w:val="24"/>
        </w:rPr>
        <w:t xml:space="preserve">All accepted papers will be published after the conference as conference proceedings with an ISBN number. However, the author can decide to submit their paper for possible publication in </w:t>
      </w:r>
      <w:r>
        <w:rPr>
          <w:rFonts w:ascii="Times New Roman" w:eastAsia="Times New Roman" w:hAnsi="Times New Roman" w:cs="Times New Roman"/>
          <w:sz w:val="24"/>
          <w:szCs w:val="24"/>
        </w:rPr>
        <w:t>some selected international peer reviewed journals</w:t>
      </w:r>
    </w:p>
    <w:p w:rsidR="002B2C78" w:rsidRPr="00D64E0D"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D64E0D">
        <w:rPr>
          <w:rFonts w:ascii="Times New Roman" w:eastAsia="Times New Roman" w:hAnsi="Times New Roman" w:cs="Times New Roman"/>
          <w:sz w:val="24"/>
          <w:szCs w:val="24"/>
        </w:rPr>
        <w:t xml:space="preserve">Certificate of the presentation will be issued to participants presenting their research in online or in-person sessions. </w:t>
      </w:r>
    </w:p>
    <w:p w:rsidR="002B2C78" w:rsidRPr="00D64E0D"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D64E0D">
        <w:rPr>
          <w:rFonts w:ascii="Times New Roman" w:eastAsia="Times New Roman" w:hAnsi="Times New Roman" w:cs="Times New Roman"/>
          <w:sz w:val="24"/>
          <w:szCs w:val="24"/>
        </w:rPr>
        <w:t xml:space="preserve">Certificate of chairing a session will be issued to the chairs acknowledging their role at the conference. </w:t>
      </w:r>
    </w:p>
    <w:p w:rsidR="002B2C78" w:rsidRPr="00D64E0D"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D64E0D">
        <w:rPr>
          <w:rFonts w:ascii="Times New Roman" w:eastAsia="Times New Roman" w:hAnsi="Times New Roman" w:cs="Times New Roman"/>
          <w:sz w:val="24"/>
          <w:szCs w:val="24"/>
        </w:rPr>
        <w:t xml:space="preserve">Best Paper Award will be conferred by the Program Committee to the author(s) of the best paper presented at the conference. </w:t>
      </w:r>
    </w:p>
    <w:p w:rsidR="002B2C78" w:rsidRPr="006833A0" w:rsidRDefault="002B2C78" w:rsidP="002B2C78">
      <w:pPr>
        <w:spacing w:before="100" w:beforeAutospacing="1" w:after="100" w:afterAutospacing="1" w:line="240" w:lineRule="auto"/>
        <w:ind w:left="-720" w:right="-1036"/>
        <w:outlineLvl w:val="1"/>
        <w:rPr>
          <w:rFonts w:ascii="Times New Roman" w:eastAsia="Times New Roman" w:hAnsi="Times New Roman" w:cs="Times New Roman"/>
          <w:b/>
          <w:bCs/>
          <w:sz w:val="36"/>
          <w:szCs w:val="36"/>
        </w:rPr>
      </w:pPr>
      <w:r w:rsidRPr="006833A0">
        <w:rPr>
          <w:rFonts w:ascii="Times New Roman" w:eastAsia="Times New Roman" w:hAnsi="Times New Roman" w:cs="Times New Roman"/>
          <w:b/>
          <w:bCs/>
          <w:sz w:val="36"/>
          <w:szCs w:val="36"/>
        </w:rPr>
        <w:t>Dates and fee</w:t>
      </w:r>
    </w:p>
    <w:p w:rsidR="002B2C78" w:rsidRPr="006833A0"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6833A0">
        <w:rPr>
          <w:rFonts w:ascii="Times New Roman" w:eastAsia="Times New Roman" w:hAnsi="Times New Roman" w:cs="Times New Roman"/>
          <w:sz w:val="24"/>
          <w:szCs w:val="24"/>
        </w:rPr>
        <w:t>Important dates:</w:t>
      </w:r>
    </w:p>
    <w:p w:rsidR="002B2C78" w:rsidRPr="006833A0"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6833A0">
        <w:rPr>
          <w:rFonts w:ascii="Times New Roman" w:eastAsia="Times New Roman" w:hAnsi="Times New Roman" w:cs="Times New Roman"/>
          <w:b/>
          <w:bCs/>
          <w:color w:val="000000"/>
          <w:sz w:val="24"/>
          <w:szCs w:val="24"/>
        </w:rPr>
        <w:lastRenderedPageBreak/>
        <w:t>Abstract/Full Paper Submission:</w:t>
      </w:r>
      <w:r w:rsidRPr="006833A0">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October 3</w:t>
      </w:r>
      <w:r w:rsidRPr="006833A0">
        <w:rPr>
          <w:rFonts w:ascii="Times New Roman" w:eastAsia="Times New Roman" w:hAnsi="Times New Roman" w:cs="Times New Roman"/>
          <w:sz w:val="24"/>
          <w:szCs w:val="24"/>
        </w:rPr>
        <w:t>1, 2022</w:t>
      </w:r>
      <w:r w:rsidRPr="006833A0">
        <w:rPr>
          <w:rFonts w:ascii="Times New Roman" w:eastAsia="Times New Roman" w:hAnsi="Times New Roman" w:cs="Times New Roman"/>
          <w:sz w:val="24"/>
          <w:szCs w:val="24"/>
        </w:rPr>
        <w:br/>
      </w:r>
      <w:hyperlink r:id="rId7" w:tgtFrame="_blank" w:history="1">
        <w:r w:rsidRPr="006833A0">
          <w:rPr>
            <w:rFonts w:ascii="Times New Roman" w:eastAsia="Times New Roman" w:hAnsi="Times New Roman" w:cs="Times New Roman"/>
            <w:b/>
            <w:bCs/>
            <w:color w:val="000000"/>
            <w:sz w:val="24"/>
            <w:szCs w:val="24"/>
            <w:u w:val="single"/>
          </w:rPr>
          <w:t>Registration Fee: Online Payment  (Conference fee)</w:t>
        </w:r>
      </w:hyperlink>
    </w:p>
    <w:p w:rsidR="002B2C78" w:rsidRPr="006833A0" w:rsidRDefault="002B2C78" w:rsidP="002B2C78">
      <w:pPr>
        <w:spacing w:before="100" w:beforeAutospacing="1" w:after="100" w:afterAutospacing="1" w:line="240" w:lineRule="auto"/>
        <w:ind w:left="-720" w:right="-1036"/>
        <w:outlineLvl w:val="1"/>
        <w:rPr>
          <w:rFonts w:ascii="Times New Roman" w:eastAsia="Times New Roman" w:hAnsi="Times New Roman" w:cs="Times New Roman"/>
          <w:b/>
          <w:bCs/>
          <w:sz w:val="36"/>
          <w:szCs w:val="36"/>
        </w:rPr>
      </w:pPr>
      <w:r w:rsidRPr="006833A0">
        <w:rPr>
          <w:rFonts w:ascii="Times New Roman" w:eastAsia="Times New Roman" w:hAnsi="Times New Roman" w:cs="Times New Roman"/>
          <w:b/>
          <w:bCs/>
          <w:sz w:val="36"/>
          <w:szCs w:val="36"/>
        </w:rPr>
        <w:t>Registration Fee</w:t>
      </w:r>
    </w:p>
    <w:p w:rsidR="002B2C78" w:rsidRPr="006833A0"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6833A0">
        <w:rPr>
          <w:rFonts w:ascii="Times New Roman" w:eastAsia="Times New Roman" w:hAnsi="Times New Roman" w:cs="Times New Roman"/>
          <w:sz w:val="24"/>
          <w:szCs w:val="24"/>
        </w:rPr>
        <w:t xml:space="preserve">Early submission: </w:t>
      </w:r>
      <w:r w:rsidR="00216C0D">
        <w:rPr>
          <w:rFonts w:ascii="Times New Roman" w:eastAsia="Times New Roman" w:hAnsi="Times New Roman" w:cs="Times New Roman"/>
          <w:b/>
          <w:bCs/>
          <w:color w:val="000000"/>
          <w:sz w:val="24"/>
          <w:szCs w:val="24"/>
        </w:rPr>
        <w:t>12</w:t>
      </w:r>
      <w:r>
        <w:rPr>
          <w:rFonts w:ascii="Times New Roman" w:eastAsia="Times New Roman" w:hAnsi="Times New Roman" w:cs="Times New Roman"/>
          <w:b/>
          <w:bCs/>
          <w:color w:val="000000"/>
          <w:sz w:val="24"/>
          <w:szCs w:val="24"/>
        </w:rPr>
        <w:t>0USD</w:t>
      </w:r>
      <w:r w:rsidRPr="006833A0">
        <w:rPr>
          <w:rFonts w:ascii="Times New Roman" w:eastAsia="Times New Roman" w:hAnsi="Times New Roman" w:cs="Times New Roman"/>
          <w:b/>
          <w:bCs/>
          <w:color w:val="000000"/>
          <w:sz w:val="24"/>
          <w:szCs w:val="24"/>
        </w:rPr>
        <w:t xml:space="preserve"> </w:t>
      </w:r>
      <w:r w:rsidRPr="006833A0">
        <w:rPr>
          <w:rFonts w:ascii="Times New Roman" w:eastAsia="Times New Roman" w:hAnsi="Times New Roman" w:cs="Times New Roman"/>
          <w:sz w:val="24"/>
          <w:szCs w:val="24"/>
        </w:rPr>
        <w:t>per paper for p</w:t>
      </w:r>
      <w:r>
        <w:rPr>
          <w:rFonts w:ascii="Times New Roman" w:eastAsia="Times New Roman" w:hAnsi="Times New Roman" w:cs="Times New Roman"/>
          <w:sz w:val="24"/>
          <w:szCs w:val="24"/>
        </w:rPr>
        <w:t>ayments received before August 1</w:t>
      </w:r>
      <w:r w:rsidRPr="006833A0">
        <w:rPr>
          <w:rFonts w:ascii="Times New Roman" w:eastAsia="Times New Roman" w:hAnsi="Times New Roman" w:cs="Times New Roman"/>
          <w:sz w:val="24"/>
          <w:szCs w:val="24"/>
        </w:rPr>
        <w:t>, 2022​​​</w:t>
      </w:r>
      <w:r w:rsidRPr="006833A0">
        <w:rPr>
          <w:rFonts w:ascii="Times New Roman" w:eastAsia="Times New Roman" w:hAnsi="Times New Roman" w:cs="Times New Roman"/>
          <w:sz w:val="24"/>
          <w:szCs w:val="24"/>
        </w:rPr>
        <w:br/>
      </w:r>
      <w:r w:rsidRPr="006833A0">
        <w:rPr>
          <w:rFonts w:ascii="Times New Roman" w:eastAsia="Times New Roman" w:hAnsi="Times New Roman" w:cs="Times New Roman"/>
          <w:sz w:val="24"/>
          <w:szCs w:val="24"/>
        </w:rPr>
        <w:br/>
      </w:r>
      <w:r w:rsidR="00216C0D">
        <w:rPr>
          <w:rFonts w:ascii="Times New Roman" w:eastAsia="Times New Roman" w:hAnsi="Times New Roman" w:cs="Times New Roman"/>
          <w:b/>
          <w:bCs/>
          <w:color w:val="000000"/>
          <w:sz w:val="24"/>
          <w:szCs w:val="24"/>
        </w:rPr>
        <w:t>16</w:t>
      </w:r>
      <w:r>
        <w:rPr>
          <w:rFonts w:ascii="Times New Roman" w:eastAsia="Times New Roman" w:hAnsi="Times New Roman" w:cs="Times New Roman"/>
          <w:b/>
          <w:bCs/>
          <w:color w:val="000000"/>
          <w:sz w:val="24"/>
          <w:szCs w:val="24"/>
        </w:rPr>
        <w:t xml:space="preserve">0USD </w:t>
      </w:r>
      <w:r w:rsidRPr="006833A0">
        <w:rPr>
          <w:rFonts w:ascii="Times New Roman" w:eastAsia="Times New Roman" w:hAnsi="Times New Roman" w:cs="Times New Roman"/>
          <w:sz w:val="24"/>
          <w:szCs w:val="24"/>
        </w:rPr>
        <w:t xml:space="preserve"> per paper for payments received after </w:t>
      </w:r>
      <w:r>
        <w:rPr>
          <w:rFonts w:ascii="Times New Roman" w:eastAsia="Times New Roman" w:hAnsi="Times New Roman" w:cs="Times New Roman"/>
          <w:sz w:val="24"/>
          <w:szCs w:val="24"/>
        </w:rPr>
        <w:t>August 1</w:t>
      </w:r>
      <w:r w:rsidRPr="006833A0">
        <w:rPr>
          <w:rFonts w:ascii="Times New Roman" w:eastAsia="Times New Roman" w:hAnsi="Times New Roman" w:cs="Times New Roman"/>
          <w:sz w:val="24"/>
          <w:szCs w:val="24"/>
        </w:rPr>
        <w:t>, 2022</w:t>
      </w:r>
    </w:p>
    <w:p w:rsidR="002B2C78" w:rsidRPr="006833A0" w:rsidRDefault="00216C0D" w:rsidP="002B2C78">
      <w:pPr>
        <w:spacing w:before="100" w:beforeAutospacing="1" w:after="100" w:afterAutospacing="1" w:line="240" w:lineRule="auto"/>
        <w:ind w:left="-720" w:right="-1036"/>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2B2C78">
        <w:rPr>
          <w:rFonts w:ascii="Times New Roman" w:eastAsia="Times New Roman" w:hAnsi="Times New Roman" w:cs="Times New Roman"/>
          <w:b/>
          <w:bCs/>
          <w:sz w:val="24"/>
          <w:szCs w:val="24"/>
        </w:rPr>
        <w:t>0USD</w:t>
      </w:r>
      <w:r w:rsidR="002B2C78" w:rsidRPr="006833A0">
        <w:rPr>
          <w:rFonts w:ascii="Times New Roman" w:eastAsia="Times New Roman" w:hAnsi="Times New Roman" w:cs="Times New Roman"/>
          <w:sz w:val="24"/>
          <w:szCs w:val="24"/>
        </w:rPr>
        <w:t xml:space="preserve"> per additional paper if presenting more than one paper at the conference</w:t>
      </w:r>
    </w:p>
    <w:p w:rsidR="002B2C78" w:rsidRPr="006833A0" w:rsidRDefault="002B2C78" w:rsidP="002B2C78">
      <w:pPr>
        <w:pStyle w:val="Prrafodelista"/>
        <w:numPr>
          <w:ilvl w:val="0"/>
          <w:numId w:val="2"/>
        </w:numPr>
        <w:spacing w:before="100" w:beforeAutospacing="1" w:after="100" w:afterAutospacing="1" w:line="240" w:lineRule="auto"/>
        <w:ind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If a Universi</w:t>
      </w:r>
      <w:r>
        <w:rPr>
          <w:rFonts w:ascii="Times New Roman" w:eastAsia="Times New Roman" w:hAnsi="Times New Roman" w:cs="Times New Roman"/>
          <w:b/>
          <w:bCs/>
          <w:color w:val="000000"/>
          <w:sz w:val="24"/>
          <w:szCs w:val="24"/>
          <w:lang w:eastAsia="es-ES"/>
        </w:rPr>
        <w:t>ty/Company registers more than 4</w:t>
      </w:r>
      <w:r w:rsidRPr="006833A0">
        <w:rPr>
          <w:rFonts w:ascii="Times New Roman" w:eastAsia="Times New Roman" w:hAnsi="Times New Roman" w:cs="Times New Roman"/>
          <w:b/>
          <w:bCs/>
          <w:color w:val="000000"/>
          <w:sz w:val="24"/>
          <w:szCs w:val="24"/>
          <w:lang w:eastAsia="es-ES"/>
        </w:rPr>
        <w:t xml:space="preserve"> participants, a 20% discount will be approved.</w:t>
      </w:r>
    </w:p>
    <w:p w:rsidR="002B2C78" w:rsidRPr="006833A0"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6833A0">
        <w:rPr>
          <w:rFonts w:ascii="Times New Roman" w:eastAsia="Times New Roman" w:hAnsi="Times New Roman" w:cs="Times New Roman"/>
          <w:b/>
          <w:bCs/>
          <w:color w:val="000000"/>
          <w:sz w:val="24"/>
          <w:szCs w:val="24"/>
        </w:rPr>
        <w:t>*Note:</w:t>
      </w:r>
      <w:r w:rsidRPr="006833A0">
        <w:rPr>
          <w:rFonts w:ascii="Times New Roman" w:eastAsia="Times New Roman" w:hAnsi="Times New Roman" w:cs="Times New Roman"/>
          <w:b/>
          <w:bCs/>
          <w:sz w:val="24"/>
          <w:szCs w:val="24"/>
        </w:rPr>
        <w:t> </w:t>
      </w:r>
      <w:r w:rsidRPr="006833A0">
        <w:rPr>
          <w:rFonts w:ascii="Times New Roman" w:eastAsia="Times New Roman" w:hAnsi="Times New Roman" w:cs="Times New Roman"/>
          <w:sz w:val="24"/>
          <w:szCs w:val="24"/>
        </w:rPr>
        <w:t>Only papers that successfully pass the peer review procedure will be published.</w:t>
      </w:r>
    </w:p>
    <w:p w:rsidR="002B2C78" w:rsidRPr="006833A0"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6833A0">
        <w:rPr>
          <w:rFonts w:ascii="Times New Roman" w:eastAsia="Times New Roman" w:hAnsi="Times New Roman" w:cs="Times New Roman"/>
          <w:b/>
          <w:bCs/>
          <w:color w:val="000000"/>
          <w:sz w:val="24"/>
          <w:szCs w:val="24"/>
        </w:rPr>
        <w:t>**Note:</w:t>
      </w:r>
      <w:r w:rsidRPr="006833A0">
        <w:rPr>
          <w:rFonts w:ascii="Times New Roman" w:eastAsia="Times New Roman" w:hAnsi="Times New Roman" w:cs="Times New Roman"/>
          <w:b/>
          <w:bCs/>
          <w:sz w:val="24"/>
          <w:szCs w:val="24"/>
        </w:rPr>
        <w:t> </w:t>
      </w:r>
      <w:r w:rsidRPr="006833A0">
        <w:rPr>
          <w:rFonts w:ascii="Times New Roman" w:eastAsia="Times New Roman" w:hAnsi="Times New Roman" w:cs="Times New Roman"/>
          <w:sz w:val="24"/>
          <w:szCs w:val="24"/>
        </w:rPr>
        <w:t>The particip</w:t>
      </w:r>
      <w:r>
        <w:rPr>
          <w:rFonts w:ascii="Times New Roman" w:eastAsia="Times New Roman" w:hAnsi="Times New Roman" w:cs="Times New Roman"/>
          <w:sz w:val="24"/>
          <w:szCs w:val="24"/>
        </w:rPr>
        <w:t xml:space="preserve">ation fee is </w:t>
      </w:r>
      <w:r w:rsidR="00216C0D">
        <w:rPr>
          <w:rFonts w:ascii="Times New Roman" w:eastAsia="Times New Roman" w:hAnsi="Times New Roman" w:cs="Times New Roman"/>
          <w:b/>
          <w:sz w:val="24"/>
          <w:szCs w:val="24"/>
        </w:rPr>
        <w:t>4</w:t>
      </w:r>
      <w:r w:rsidRPr="00DD7257">
        <w:rPr>
          <w:rFonts w:ascii="Times New Roman" w:eastAsia="Times New Roman" w:hAnsi="Times New Roman" w:cs="Times New Roman"/>
          <w:b/>
          <w:sz w:val="24"/>
          <w:szCs w:val="24"/>
        </w:rPr>
        <w:t>0USD</w:t>
      </w:r>
      <w:r>
        <w:rPr>
          <w:rFonts w:ascii="Times New Roman" w:eastAsia="Times New Roman" w:hAnsi="Times New Roman" w:cs="Times New Roman"/>
          <w:sz w:val="24"/>
          <w:szCs w:val="24"/>
        </w:rPr>
        <w:t xml:space="preserve"> for fulltime Masters and PhD students</w:t>
      </w:r>
    </w:p>
    <w:p w:rsidR="002B2C78" w:rsidRPr="006833A0"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6833A0">
        <w:rPr>
          <w:rFonts w:ascii="Times New Roman" w:eastAsia="Times New Roman" w:hAnsi="Times New Roman" w:cs="Times New Roman"/>
          <w:b/>
          <w:bCs/>
          <w:color w:val="000000"/>
          <w:sz w:val="24"/>
          <w:szCs w:val="24"/>
        </w:rPr>
        <w:t>The fee includes:</w:t>
      </w:r>
    </w:p>
    <w:p w:rsidR="002B2C78" w:rsidRDefault="002B2C78" w:rsidP="002B2C78">
      <w:pPr>
        <w:spacing w:before="100" w:beforeAutospacing="1" w:after="100" w:afterAutospacing="1" w:line="240" w:lineRule="auto"/>
        <w:ind w:left="-720" w:right="-1036"/>
        <w:rPr>
          <w:rFonts w:ascii="Times New Roman" w:eastAsia="Times New Roman" w:hAnsi="Times New Roman" w:cs="Times New Roman"/>
          <w:sz w:val="24"/>
          <w:szCs w:val="24"/>
        </w:rPr>
      </w:pPr>
      <w:r w:rsidRPr="006833A0">
        <w:rPr>
          <w:rFonts w:ascii="Times New Roman" w:eastAsia="Times New Roman" w:hAnsi="Times New Roman" w:cs="Times New Roman"/>
          <w:sz w:val="24"/>
          <w:szCs w:val="24"/>
        </w:rPr>
        <w:t>Admission to the conference, one paper to be presented, copy of the conference program, conference certificate, book of abstracts, publication of an accepted paper in the online conference proceedings or/and journal publication.</w:t>
      </w:r>
    </w:p>
    <w:p w:rsidR="002B2C78" w:rsidRDefault="002B2C78" w:rsidP="002B2C78">
      <w:pPr>
        <w:spacing w:after="0" w:line="240" w:lineRule="auto"/>
        <w:ind w:left="-720" w:right="-1036"/>
        <w:rPr>
          <w:rFonts w:ascii="Times New Roman" w:eastAsia="Times New Roman" w:hAnsi="Times New Roman" w:cs="Times New Roman"/>
          <w:b/>
          <w:bCs/>
          <w:sz w:val="36"/>
          <w:szCs w:val="36"/>
        </w:rPr>
      </w:pPr>
      <w:r w:rsidRPr="00911494">
        <w:rPr>
          <w:rFonts w:ascii="Times New Roman" w:eastAsia="Times New Roman" w:hAnsi="Times New Roman" w:cs="Times New Roman"/>
          <w:b/>
          <w:bCs/>
          <w:sz w:val="36"/>
          <w:szCs w:val="36"/>
        </w:rPr>
        <w:t>Organizing and Scientific Committee</w:t>
      </w:r>
    </w:p>
    <w:p w:rsidR="00BE0D3C" w:rsidRPr="00BE0D3C" w:rsidRDefault="00BE0D3C" w:rsidP="00BE0D3C">
      <w:pPr>
        <w:spacing w:after="0" w:line="240" w:lineRule="auto"/>
        <w:ind w:left="-720" w:right="-1036"/>
        <w:rPr>
          <w:rFonts w:ascii="Times New Roman" w:eastAsiaTheme="minorHAnsi" w:hAnsi="Times New Roman" w:cs="Times New Roman"/>
          <w:sz w:val="24"/>
          <w:szCs w:val="24"/>
          <w:lang w:val="en-US" w:eastAsia="en-US"/>
        </w:rPr>
      </w:pPr>
      <w:r>
        <w:rPr>
          <w:rFonts w:ascii="Times New Roman" w:hAnsi="Times New Roman" w:cs="Times New Roman"/>
          <w:sz w:val="24"/>
          <w:szCs w:val="24"/>
          <w:lang w:val="en-US"/>
        </w:rPr>
        <w:t>Prof Jacinta A. Opara,</w:t>
      </w:r>
      <w:r w:rsidRPr="00BE0D3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(Chairman),</w:t>
      </w:r>
      <w:r>
        <w:rPr>
          <w:rFonts w:ascii="Times New Roman" w:hAnsi="Times New Roman" w:cs="Times New Roman"/>
          <w:sz w:val="24"/>
          <w:szCs w:val="24"/>
          <w:lang w:val="en-US"/>
        </w:rPr>
        <w:t xml:space="preserve"> African Association for Teaching and Learning</w:t>
      </w:r>
    </w:p>
    <w:p w:rsidR="002B2C78" w:rsidRDefault="002B2C78" w:rsidP="002B2C78">
      <w:pPr>
        <w:spacing w:after="0" w:line="240" w:lineRule="auto"/>
        <w:ind w:left="-720" w:right="-1036"/>
        <w:rPr>
          <w:rFonts w:ascii="Times New Roman" w:eastAsia="Times New Roman" w:hAnsi="Times New Roman" w:cs="Times New Roman"/>
          <w:bCs/>
          <w:sz w:val="24"/>
          <w:szCs w:val="24"/>
        </w:rPr>
      </w:pPr>
      <w:r w:rsidRPr="00C33825">
        <w:rPr>
          <w:rFonts w:ascii="Times New Roman" w:eastAsia="Times New Roman" w:hAnsi="Times New Roman" w:cs="Times New Roman"/>
          <w:bCs/>
          <w:sz w:val="24"/>
          <w:szCs w:val="24"/>
        </w:rPr>
        <w:t>Prof Melody Modebelu</w:t>
      </w:r>
      <w:proofErr w:type="gramStart"/>
      <w:r>
        <w:rPr>
          <w:rFonts w:ascii="Times New Roman" w:eastAsia="Times New Roman" w:hAnsi="Times New Roman" w:cs="Times New Roman"/>
          <w:bCs/>
          <w:sz w:val="24"/>
          <w:szCs w:val="24"/>
        </w:rPr>
        <w:t>,African</w:t>
      </w:r>
      <w:proofErr w:type="gramEnd"/>
      <w:r>
        <w:rPr>
          <w:rFonts w:ascii="Times New Roman" w:eastAsia="Times New Roman" w:hAnsi="Times New Roman" w:cs="Times New Roman"/>
          <w:bCs/>
          <w:sz w:val="24"/>
          <w:szCs w:val="24"/>
        </w:rPr>
        <w:t xml:space="preserve"> Institute of Management,Technology &amp; Development Studies</w:t>
      </w:r>
    </w:p>
    <w:p w:rsidR="002B2C78" w:rsidRPr="00911494" w:rsidRDefault="002B2C78" w:rsidP="002B2C78">
      <w:pPr>
        <w:spacing w:after="0" w:line="240" w:lineRule="auto"/>
        <w:ind w:left="-720" w:right="-1036"/>
        <w:rPr>
          <w:rFonts w:ascii="Times New Roman" w:eastAsia="Times New Roman" w:hAnsi="Times New Roman" w:cs="Times New Roman"/>
          <w:sz w:val="24"/>
          <w:szCs w:val="24"/>
        </w:rPr>
      </w:pPr>
      <w:r>
        <w:rPr>
          <w:rFonts w:ascii="Times New Roman" w:eastAsia="Times New Roman" w:hAnsi="Times New Roman" w:cs="Times New Roman"/>
          <w:bCs/>
          <w:sz w:val="24"/>
          <w:szCs w:val="24"/>
        </w:rPr>
        <w:t>Prof Gerhard Berhtold, Universidad Central de Nicaragua</w:t>
      </w:r>
    </w:p>
    <w:p w:rsidR="002B2C78" w:rsidRDefault="002B2C78" w:rsidP="002B2C78">
      <w:pPr>
        <w:spacing w:after="0" w:line="240" w:lineRule="auto"/>
        <w:ind w:left="-720" w:right="-1036"/>
        <w:rPr>
          <w:rFonts w:ascii="Times New Roman" w:hAnsi="Times New Roman" w:cs="Times New Roman"/>
          <w:sz w:val="24"/>
          <w:szCs w:val="24"/>
          <w:lang w:val="en-US"/>
        </w:rPr>
      </w:pPr>
      <w:r w:rsidRPr="00C33825">
        <w:rPr>
          <w:rFonts w:ascii="Times New Roman" w:hAnsi="Times New Roman" w:cs="Times New Roman"/>
          <w:sz w:val="24"/>
          <w:szCs w:val="24"/>
          <w:lang w:val="en-US"/>
        </w:rPr>
        <w:t>Dr</w:t>
      </w:r>
      <w:r w:rsidR="00BE0D3C">
        <w:rPr>
          <w:rFonts w:ascii="Times New Roman" w:hAnsi="Times New Roman" w:cs="Times New Roman"/>
          <w:sz w:val="24"/>
          <w:szCs w:val="24"/>
          <w:lang w:val="en-US"/>
        </w:rPr>
        <w:t xml:space="preserve"> V.O.</w:t>
      </w:r>
      <w:r>
        <w:rPr>
          <w:rFonts w:ascii="Times New Roman" w:hAnsi="Times New Roman" w:cs="Times New Roman"/>
          <w:sz w:val="24"/>
          <w:szCs w:val="24"/>
          <w:lang w:val="en-US"/>
        </w:rPr>
        <w:t xml:space="preserve"> Charles-Unadike, </w:t>
      </w:r>
      <w:r w:rsidR="00BE0D3C">
        <w:rPr>
          <w:rFonts w:ascii="Times New Roman" w:eastAsia="Times New Roman" w:hAnsi="Times New Roman" w:cs="Times New Roman"/>
          <w:bCs/>
          <w:sz w:val="24"/>
          <w:szCs w:val="24"/>
        </w:rPr>
        <w:t>African Institute of Management</w:t>
      </w:r>
      <w:proofErr w:type="gramStart"/>
      <w:r w:rsidR="00BE0D3C">
        <w:rPr>
          <w:rFonts w:ascii="Times New Roman" w:eastAsia="Times New Roman" w:hAnsi="Times New Roman" w:cs="Times New Roman"/>
          <w:bCs/>
          <w:sz w:val="24"/>
          <w:szCs w:val="24"/>
        </w:rPr>
        <w:t>,Technology</w:t>
      </w:r>
      <w:proofErr w:type="gramEnd"/>
      <w:r w:rsidR="00BE0D3C">
        <w:rPr>
          <w:rFonts w:ascii="Times New Roman" w:eastAsia="Times New Roman" w:hAnsi="Times New Roman" w:cs="Times New Roman"/>
          <w:bCs/>
          <w:sz w:val="24"/>
          <w:szCs w:val="24"/>
        </w:rPr>
        <w:t xml:space="preserve"> &amp; Development Studies</w:t>
      </w:r>
    </w:p>
    <w:p w:rsidR="002B2C78" w:rsidRPr="00E402C8" w:rsidRDefault="002B2C78" w:rsidP="002B2C78">
      <w:pPr>
        <w:spacing w:after="0" w:line="240" w:lineRule="auto"/>
        <w:ind w:left="-720" w:right="-103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 Shobana Nelasco,</w:t>
      </w:r>
      <w:r w:rsidRPr="00E402C8">
        <w:rPr>
          <w:rFonts w:ascii="Times New Roman" w:eastAsia="Times New Roman" w:hAnsi="Times New Roman" w:cs="Times New Roman"/>
          <w:bCs/>
          <w:sz w:val="24"/>
          <w:szCs w:val="24"/>
        </w:rPr>
        <w:t xml:space="preserve"> </w:t>
      </w:r>
      <w:hyperlink r:id="rId8" w:tooltip="Madurai Kamaraj University" w:history="1">
        <w:r w:rsidRPr="00E402C8">
          <w:rPr>
            <w:rStyle w:val="Hipervnculo"/>
            <w:rFonts w:ascii="Times New Roman" w:hAnsi="Times New Roman" w:cs="Times New Roman"/>
            <w:color w:val="auto"/>
            <w:sz w:val="24"/>
            <w:szCs w:val="24"/>
          </w:rPr>
          <w:t>Madurai Kamaraj University</w:t>
        </w:r>
      </w:hyperlink>
    </w:p>
    <w:p w:rsidR="002B2C78" w:rsidRDefault="002B2C78" w:rsidP="002B2C78">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Dr Nnenna Enwo-</w:t>
      </w:r>
      <w:proofErr w:type="gramStart"/>
      <w:r>
        <w:rPr>
          <w:rFonts w:ascii="Times New Roman" w:hAnsi="Times New Roman" w:cs="Times New Roman"/>
          <w:sz w:val="24"/>
          <w:szCs w:val="24"/>
          <w:lang w:val="en-US"/>
        </w:rPr>
        <w:t>Irem(</w:t>
      </w:r>
      <w:proofErr w:type="gramEnd"/>
      <w:r>
        <w:rPr>
          <w:rFonts w:ascii="Times New Roman" w:hAnsi="Times New Roman" w:cs="Times New Roman"/>
          <w:sz w:val="24"/>
          <w:szCs w:val="24"/>
          <w:lang w:val="en-US"/>
        </w:rPr>
        <w:t>Secretary),</w:t>
      </w:r>
      <w:r>
        <w:rPr>
          <w:rFonts w:ascii="Times New Roman" w:eastAsia="Times New Roman" w:hAnsi="Times New Roman" w:cs="Times New Roman"/>
          <w:bCs/>
          <w:sz w:val="24"/>
          <w:szCs w:val="24"/>
        </w:rPr>
        <w:t>African Institute of Management,Technology &amp; Development Studies</w:t>
      </w:r>
    </w:p>
    <w:p w:rsidR="002B2C78" w:rsidRDefault="002B2C78" w:rsidP="002B2C78">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Cletus Chukwu, Moi University</w:t>
      </w:r>
      <w:proofErr w:type="gramStart"/>
      <w:r>
        <w:rPr>
          <w:rFonts w:ascii="Times New Roman" w:hAnsi="Times New Roman" w:cs="Times New Roman"/>
          <w:sz w:val="24"/>
          <w:szCs w:val="24"/>
          <w:lang w:val="en-US"/>
        </w:rPr>
        <w:t>,Eldoret</w:t>
      </w:r>
      <w:proofErr w:type="gramEnd"/>
      <w:r>
        <w:rPr>
          <w:rFonts w:ascii="Times New Roman" w:hAnsi="Times New Roman" w:cs="Times New Roman"/>
          <w:sz w:val="24"/>
          <w:szCs w:val="24"/>
          <w:lang w:val="en-US"/>
        </w:rPr>
        <w:t>-Kenya</w:t>
      </w:r>
    </w:p>
    <w:p w:rsidR="002B2C78" w:rsidRDefault="002B2C78" w:rsidP="002B2C78">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Prof Shireeh Pal Singh, </w:t>
      </w:r>
      <w:r w:rsidRPr="004A3802">
        <w:rPr>
          <w:rFonts w:ascii="Times New Roman" w:hAnsi="Times New Roman" w:cs="Times New Roman"/>
          <w:bCs/>
          <w:sz w:val="24"/>
          <w:szCs w:val="24"/>
        </w:rPr>
        <w:t>Mahatma Gandhi Antarrashtriya Hindi Vishwavidyalaya</w:t>
      </w:r>
      <w:r>
        <w:rPr>
          <w:rFonts w:ascii="Times New Roman" w:hAnsi="Times New Roman" w:cs="Times New Roman"/>
          <w:bCs/>
          <w:sz w:val="24"/>
          <w:szCs w:val="24"/>
        </w:rPr>
        <w:t xml:space="preserve"> University</w:t>
      </w:r>
    </w:p>
    <w:p w:rsidR="002B2C78" w:rsidRDefault="00BE0D3C" w:rsidP="002B2C78">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Austin N. Nosike</w:t>
      </w:r>
      <w:r w:rsidR="002B2C78">
        <w:rPr>
          <w:rFonts w:ascii="Times New Roman" w:hAnsi="Times New Roman" w:cs="Times New Roman"/>
          <w:sz w:val="24"/>
          <w:szCs w:val="24"/>
          <w:lang w:val="en-US"/>
        </w:rPr>
        <w:t>, African Academy of Economics</w:t>
      </w:r>
    </w:p>
    <w:p w:rsidR="002B2C78" w:rsidRDefault="002B2C78" w:rsidP="002B2C78">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Oby Okonkwo</w:t>
      </w:r>
      <w:proofErr w:type="gramStart"/>
      <w:r>
        <w:rPr>
          <w:rFonts w:ascii="Times New Roman" w:hAnsi="Times New Roman" w:cs="Times New Roman"/>
          <w:sz w:val="24"/>
          <w:szCs w:val="24"/>
          <w:lang w:val="en-US"/>
        </w:rPr>
        <w:t>,Nnamdi</w:t>
      </w:r>
      <w:proofErr w:type="gramEnd"/>
      <w:r>
        <w:rPr>
          <w:rFonts w:ascii="Times New Roman" w:hAnsi="Times New Roman" w:cs="Times New Roman"/>
          <w:sz w:val="24"/>
          <w:szCs w:val="24"/>
          <w:lang w:val="en-US"/>
        </w:rPr>
        <w:t xml:space="preserve"> Azikwe University of Nigeria</w:t>
      </w:r>
    </w:p>
    <w:p w:rsidR="002B2C78" w:rsidRDefault="002B2C78" w:rsidP="002B2C78">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Dr Nkeiru Kamalu, </w:t>
      </w:r>
      <w:r>
        <w:rPr>
          <w:rFonts w:ascii="Times New Roman" w:eastAsia="Times New Roman" w:hAnsi="Times New Roman" w:cs="Times New Roman"/>
          <w:bCs/>
          <w:sz w:val="24"/>
          <w:szCs w:val="24"/>
        </w:rPr>
        <w:t>African Society for Scientific Research</w:t>
      </w:r>
    </w:p>
    <w:p w:rsidR="002B2C78" w:rsidRDefault="002B2C78" w:rsidP="002B2C78">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Sola Fajana, National University of Lesotho</w:t>
      </w:r>
    </w:p>
    <w:p w:rsidR="002B2C78" w:rsidRDefault="002B2C78" w:rsidP="002B2C78">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Sodienye Abere, Rivers State University</w:t>
      </w:r>
    </w:p>
    <w:p w:rsidR="002B2C78" w:rsidRDefault="002B2C78" w:rsidP="002B2C78">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Dr Anthony Uwaya</w:t>
      </w:r>
      <w:proofErr w:type="gramStart"/>
      <w:r>
        <w:rPr>
          <w:rFonts w:ascii="Times New Roman" w:hAnsi="Times New Roman" w:cs="Times New Roman"/>
          <w:sz w:val="24"/>
          <w:szCs w:val="24"/>
          <w:lang w:val="en-US"/>
        </w:rPr>
        <w:t>,Catholic</w:t>
      </w:r>
      <w:proofErr w:type="gramEnd"/>
      <w:r>
        <w:rPr>
          <w:rFonts w:ascii="Times New Roman" w:hAnsi="Times New Roman" w:cs="Times New Roman"/>
          <w:sz w:val="24"/>
          <w:szCs w:val="24"/>
          <w:lang w:val="en-US"/>
        </w:rPr>
        <w:t xml:space="preserve"> University of Chile</w:t>
      </w:r>
    </w:p>
    <w:p w:rsidR="002B2C78" w:rsidRDefault="002B2C78" w:rsidP="002B2C78">
      <w:pPr>
        <w:spacing w:after="0" w:line="240" w:lineRule="auto"/>
        <w:ind w:right="-1036"/>
        <w:rPr>
          <w:rFonts w:ascii="Times New Roman" w:hAnsi="Times New Roman" w:cs="Times New Roman"/>
          <w:sz w:val="24"/>
          <w:szCs w:val="24"/>
          <w:lang w:val="en-US"/>
        </w:rPr>
      </w:pPr>
    </w:p>
    <w:p w:rsidR="002B2C78" w:rsidRDefault="002B2C78" w:rsidP="002B2C78">
      <w:pPr>
        <w:spacing w:after="0" w:line="240" w:lineRule="auto"/>
        <w:ind w:left="-720" w:right="-1036"/>
        <w:rPr>
          <w:rFonts w:ascii="Times New Roman" w:hAnsi="Times New Roman" w:cs="Times New Roman"/>
          <w:b/>
          <w:sz w:val="32"/>
          <w:szCs w:val="32"/>
          <w:lang w:val="en-US"/>
        </w:rPr>
      </w:pPr>
      <w:r>
        <w:rPr>
          <w:rFonts w:ascii="Times New Roman" w:hAnsi="Times New Roman" w:cs="Times New Roman"/>
          <w:b/>
          <w:sz w:val="32"/>
          <w:szCs w:val="32"/>
          <w:lang w:val="en-US"/>
        </w:rPr>
        <w:t>Venue</w:t>
      </w:r>
    </w:p>
    <w:p w:rsidR="002B2C78" w:rsidRPr="008E2BF3" w:rsidRDefault="00BE0D3C" w:rsidP="002B2C78">
      <w:pPr>
        <w:spacing w:after="0" w:line="240" w:lineRule="auto"/>
        <w:ind w:left="-720" w:right="-10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2B2C78" w:rsidRPr="005618F6">
        <w:rPr>
          <w:rFonts w:ascii="Times New Roman" w:eastAsia="Times New Roman" w:hAnsi="Times New Roman" w:cs="Times New Roman"/>
          <w:sz w:val="24"/>
          <w:szCs w:val="24"/>
        </w:rPr>
        <w:t xml:space="preserve"> even</w:t>
      </w:r>
      <w:r>
        <w:rPr>
          <w:rFonts w:ascii="Times New Roman" w:eastAsia="Times New Roman" w:hAnsi="Times New Roman" w:cs="Times New Roman"/>
          <w:sz w:val="24"/>
          <w:szCs w:val="24"/>
        </w:rPr>
        <w:t xml:space="preserve">t holds  at the Gideon Robert </w:t>
      </w:r>
      <w:proofErr w:type="gramStart"/>
      <w:r>
        <w:rPr>
          <w:rFonts w:ascii="Times New Roman" w:eastAsia="Times New Roman" w:hAnsi="Times New Roman" w:cs="Times New Roman"/>
          <w:sz w:val="24"/>
          <w:szCs w:val="24"/>
        </w:rPr>
        <w:t>University(</w:t>
      </w:r>
      <w:proofErr w:type="gramEnd"/>
      <w:r>
        <w:rPr>
          <w:rFonts w:ascii="Times New Roman" w:eastAsia="Times New Roman" w:hAnsi="Times New Roman" w:cs="Times New Roman"/>
          <w:sz w:val="24"/>
          <w:szCs w:val="24"/>
        </w:rPr>
        <w:t>GRU</w:t>
      </w:r>
      <w:r w:rsidR="002B2C78">
        <w:rPr>
          <w:rFonts w:ascii="Times New Roman" w:eastAsia="Times New Roman" w:hAnsi="Times New Roman" w:cs="Times New Roman"/>
          <w:sz w:val="24"/>
          <w:szCs w:val="24"/>
        </w:rPr>
        <w:t xml:space="preserve">). </w:t>
      </w:r>
      <w:r w:rsidR="002B2C78" w:rsidRPr="008E2BF3">
        <w:rPr>
          <w:rFonts w:ascii="Times New Roman" w:hAnsi="Times New Roman" w:cs="Times New Roman"/>
          <w:sz w:val="24"/>
          <w:szCs w:val="24"/>
        </w:rPr>
        <w:t xml:space="preserve">As the leading </w:t>
      </w:r>
      <w:r>
        <w:rPr>
          <w:rFonts w:ascii="Times New Roman" w:hAnsi="Times New Roman" w:cs="Times New Roman"/>
          <w:sz w:val="24"/>
          <w:szCs w:val="24"/>
        </w:rPr>
        <w:t xml:space="preserve">academic institution in Zambia. </w:t>
      </w:r>
      <w:r w:rsidR="002B2C78">
        <w:rPr>
          <w:rFonts w:ascii="Times New Roman" w:hAnsi="Times New Roman" w:cs="Times New Roman"/>
          <w:sz w:val="24"/>
          <w:szCs w:val="24"/>
        </w:rPr>
        <w:t>T</w:t>
      </w:r>
      <w:r>
        <w:rPr>
          <w:rFonts w:ascii="Times New Roman" w:hAnsi="Times New Roman" w:cs="Times New Roman"/>
          <w:sz w:val="24"/>
          <w:szCs w:val="24"/>
        </w:rPr>
        <w:t>he GRU</w:t>
      </w:r>
      <w:r w:rsidR="002B2C78" w:rsidRPr="008E2BF3">
        <w:rPr>
          <w:rFonts w:ascii="Times New Roman" w:hAnsi="Times New Roman" w:cs="Times New Roman"/>
          <w:sz w:val="24"/>
          <w:szCs w:val="24"/>
        </w:rPr>
        <w:t xml:space="preserve"> features state-of-the-art technology, personalised service and professional facilitation to ensure event success.</w:t>
      </w:r>
    </w:p>
    <w:p w:rsidR="002B2C78" w:rsidRPr="00364180" w:rsidRDefault="002B2C78" w:rsidP="002B2C78">
      <w:pPr>
        <w:spacing w:before="100" w:beforeAutospacing="1" w:after="100" w:afterAutospacing="1" w:line="240" w:lineRule="auto"/>
        <w:rPr>
          <w:rFonts w:ascii="Times New Roman" w:eastAsia="Times New Roman" w:hAnsi="Times New Roman" w:cs="Times New Roman"/>
          <w:sz w:val="24"/>
          <w:szCs w:val="24"/>
        </w:rPr>
      </w:pPr>
      <w:r w:rsidRPr="00364180">
        <w:rPr>
          <w:rFonts w:ascii="Times New Roman" w:eastAsia="Times New Roman" w:hAnsi="Times New Roman" w:cs="Times New Roman"/>
          <w:b/>
          <w:bCs/>
          <w:sz w:val="24"/>
          <w:szCs w:val="24"/>
        </w:rPr>
        <w:t xml:space="preserve">In-person Presentations </w:t>
      </w:r>
      <w:r>
        <w:rPr>
          <w:rFonts w:ascii="Times New Roman" w:eastAsia="Times New Roman" w:hAnsi="Times New Roman" w:cs="Times New Roman"/>
          <w:sz w:val="24"/>
          <w:szCs w:val="24"/>
        </w:rPr>
        <w:t>will be organized into technical and plenary</w:t>
      </w:r>
      <w:r w:rsidRPr="00364180">
        <w:rPr>
          <w:rFonts w:ascii="Times New Roman" w:eastAsia="Times New Roman" w:hAnsi="Times New Roman" w:cs="Times New Roman"/>
          <w:sz w:val="24"/>
          <w:szCs w:val="24"/>
        </w:rPr>
        <w:t xml:space="preserve"> sessions </w:t>
      </w:r>
      <w:r>
        <w:rPr>
          <w:rFonts w:ascii="Times New Roman" w:eastAsia="Times New Roman" w:hAnsi="Times New Roman" w:cs="Times New Roman"/>
          <w:sz w:val="24"/>
          <w:szCs w:val="24"/>
        </w:rPr>
        <w:t>at the venue/</w:t>
      </w:r>
      <w:r w:rsidRPr="00364180">
        <w:rPr>
          <w:rFonts w:ascii="Times New Roman" w:eastAsia="Times New Roman" w:hAnsi="Times New Roman" w:cs="Times New Roman"/>
          <w:sz w:val="24"/>
          <w:szCs w:val="24"/>
        </w:rPr>
        <w:t>premises. Every presenter will have</w:t>
      </w:r>
      <w:r>
        <w:rPr>
          <w:rFonts w:ascii="Times New Roman" w:eastAsia="Times New Roman" w:hAnsi="Times New Roman" w:cs="Times New Roman"/>
          <w:sz w:val="24"/>
          <w:szCs w:val="24"/>
        </w:rPr>
        <w:t xml:space="preserve"> a máximum of 15</w:t>
      </w:r>
      <w:r w:rsidRPr="00364180">
        <w:rPr>
          <w:rFonts w:ascii="Times New Roman" w:eastAsia="Times New Roman" w:hAnsi="Times New Roman" w:cs="Times New Roman"/>
          <w:sz w:val="24"/>
          <w:szCs w:val="24"/>
        </w:rPr>
        <w:t xml:space="preserve"> minutes</w:t>
      </w:r>
      <w:r>
        <w:rPr>
          <w:rFonts w:ascii="Times New Roman" w:eastAsia="Times New Roman" w:hAnsi="Times New Roman" w:cs="Times New Roman"/>
          <w:sz w:val="24"/>
          <w:szCs w:val="24"/>
        </w:rPr>
        <w:t xml:space="preserve"> for presentation and an extra 7</w:t>
      </w:r>
      <w:r w:rsidRPr="00364180">
        <w:rPr>
          <w:rFonts w:ascii="Times New Roman" w:eastAsia="Times New Roman" w:hAnsi="Times New Roman" w:cs="Times New Roman"/>
          <w:sz w:val="24"/>
          <w:szCs w:val="24"/>
        </w:rPr>
        <w:t xml:space="preserve"> minutes for discussion. The presentation should be prepared in Microsoft PowerPoint within 10-15 sl</w:t>
      </w:r>
      <w:r>
        <w:rPr>
          <w:rFonts w:ascii="Times New Roman" w:eastAsia="Times New Roman" w:hAnsi="Times New Roman" w:cs="Times New Roman"/>
          <w:sz w:val="24"/>
          <w:szCs w:val="24"/>
        </w:rPr>
        <w:t>ides in English</w:t>
      </w:r>
      <w:r w:rsidRPr="00364180">
        <w:rPr>
          <w:rFonts w:ascii="Times New Roman" w:eastAsia="Times New Roman" w:hAnsi="Times New Roman" w:cs="Times New Roman"/>
          <w:sz w:val="24"/>
          <w:szCs w:val="24"/>
        </w:rPr>
        <w:t>.</w:t>
      </w:r>
    </w:p>
    <w:p w:rsidR="002B2C78" w:rsidRPr="00364180" w:rsidRDefault="002B2C78" w:rsidP="002B2C78">
      <w:pPr>
        <w:spacing w:after="0" w:line="240" w:lineRule="auto"/>
        <w:rPr>
          <w:rFonts w:ascii="Times New Roman" w:eastAsia="Times New Roman" w:hAnsi="Times New Roman" w:cs="Times New Roman"/>
          <w:sz w:val="24"/>
          <w:szCs w:val="24"/>
        </w:rPr>
      </w:pPr>
      <w:r w:rsidRPr="00364180">
        <w:rPr>
          <w:rFonts w:ascii="Times New Roman" w:eastAsia="Times New Roman" w:hAnsi="Times New Roman" w:cs="Times New Roman"/>
          <w:b/>
          <w:bCs/>
          <w:sz w:val="24"/>
          <w:szCs w:val="24"/>
        </w:rPr>
        <w:t xml:space="preserve">Online Presentations </w:t>
      </w:r>
    </w:p>
    <w:p w:rsidR="002B2C78" w:rsidRDefault="002B2C78" w:rsidP="002B2C78">
      <w:pPr>
        <w:spacing w:after="0" w:line="240" w:lineRule="auto"/>
        <w:rPr>
          <w:rFonts w:ascii="Times New Roman" w:hAnsi="Times New Roman" w:cs="Times New Roman"/>
          <w:b/>
          <w:sz w:val="32"/>
          <w:szCs w:val="32"/>
          <w:lang w:val="en-US"/>
        </w:rPr>
      </w:pPr>
      <w:r w:rsidRPr="00364180">
        <w:rPr>
          <w:rFonts w:ascii="Times New Roman" w:eastAsia="Times New Roman" w:hAnsi="Times New Roman" w:cs="Times New Roman"/>
          <w:sz w:val="24"/>
          <w:szCs w:val="24"/>
        </w:rPr>
        <w:t>Zoom Online Meeting platform will be used. Every participant will receive an invitation to their email address.</w:t>
      </w:r>
    </w:p>
    <w:p w:rsidR="00BE0D3C" w:rsidRDefault="00BE0D3C" w:rsidP="002B2C78">
      <w:pPr>
        <w:pStyle w:val="NormalWeb"/>
        <w:ind w:left="-720"/>
        <w:rPr>
          <w:b/>
          <w:bCs/>
          <w:sz w:val="32"/>
          <w:szCs w:val="32"/>
        </w:rPr>
      </w:pPr>
    </w:p>
    <w:p w:rsidR="00BE0D3C" w:rsidRDefault="00BE0D3C" w:rsidP="002B2C78">
      <w:pPr>
        <w:pStyle w:val="NormalWeb"/>
        <w:ind w:left="-720"/>
        <w:rPr>
          <w:b/>
          <w:bCs/>
          <w:sz w:val="32"/>
          <w:szCs w:val="32"/>
        </w:rPr>
      </w:pPr>
    </w:p>
    <w:p w:rsidR="00BE0D3C" w:rsidRDefault="00BE0D3C" w:rsidP="002B2C78">
      <w:pPr>
        <w:pStyle w:val="NormalWeb"/>
        <w:ind w:left="-720"/>
        <w:rPr>
          <w:b/>
          <w:bCs/>
          <w:sz w:val="32"/>
          <w:szCs w:val="32"/>
        </w:rPr>
      </w:pPr>
    </w:p>
    <w:p w:rsidR="002B2C78" w:rsidRPr="00DD7257" w:rsidRDefault="002B2C78" w:rsidP="002B2C78">
      <w:pPr>
        <w:pStyle w:val="NormalWeb"/>
        <w:ind w:left="-720"/>
        <w:rPr>
          <w:b/>
          <w:bCs/>
          <w:sz w:val="32"/>
          <w:szCs w:val="32"/>
        </w:rPr>
      </w:pPr>
      <w:r w:rsidRPr="00DD7257">
        <w:rPr>
          <w:b/>
          <w:bCs/>
          <w:sz w:val="32"/>
          <w:szCs w:val="32"/>
        </w:rPr>
        <w:t>Responsibility and Visa Requirements</w:t>
      </w:r>
    </w:p>
    <w:p w:rsidR="002B2C78" w:rsidRPr="009F4DDE" w:rsidRDefault="002B2C78" w:rsidP="002B2C78">
      <w:pPr>
        <w:pStyle w:val="NormalWeb"/>
        <w:ind w:left="-720"/>
        <w:jc w:val="both"/>
        <w:rPr>
          <w:color w:val="000000" w:themeColor="text1"/>
        </w:rPr>
      </w:pPr>
      <w:r w:rsidRPr="009F4DDE">
        <w:rPr>
          <w:color w:val="000000" w:themeColor="text1"/>
        </w:rPr>
        <w:t xml:space="preserve">In registering for the conference you agree that neither the Organizing Committee nor the Conference Secretariat accept any liability.For people </w:t>
      </w:r>
      <w:r w:rsidR="00BE0D3C">
        <w:rPr>
          <w:color w:val="000000" w:themeColor="text1"/>
          <w:lang w:val="yo-NG"/>
        </w:rPr>
        <w:t xml:space="preserve">from outside </w:t>
      </w:r>
      <w:r w:rsidR="00BE0D3C">
        <w:rPr>
          <w:color w:val="000000" w:themeColor="text1"/>
          <w:lang w:val="en-US"/>
        </w:rPr>
        <w:t>Southern</w:t>
      </w:r>
      <w:r w:rsidRPr="009F4DDE">
        <w:rPr>
          <w:color w:val="000000" w:themeColor="text1"/>
          <w:lang w:val="en-US"/>
        </w:rPr>
        <w:t xml:space="preserve"> African</w:t>
      </w:r>
      <w:r w:rsidRPr="009F4DDE">
        <w:rPr>
          <w:color w:val="000000" w:themeColor="text1"/>
          <w:lang w:val="yo-NG"/>
        </w:rPr>
        <w:t xml:space="preserve"> region </w:t>
      </w:r>
      <w:r w:rsidRPr="009F4DDE">
        <w:rPr>
          <w:color w:val="000000" w:themeColor="text1"/>
        </w:rPr>
        <w:t>planning to attend the conference, an entrance visa may be required and you should contact the nearest Embassy or Consulate for more information. Participants are requested to make their own arrangements in respect of and travel insurance.The organizers do not accept responsibility for any personal injury, damage or loss of property which may occur in connection with this conference. All participants are advised to arrange international health insurance before departure from their home countries.</w:t>
      </w:r>
    </w:p>
    <w:p w:rsidR="002B2C78" w:rsidRDefault="002B2C78" w:rsidP="00190ACC">
      <w:pPr>
        <w:spacing w:after="0" w:line="240" w:lineRule="auto"/>
        <w:rPr>
          <w:rFonts w:ascii="Andalus" w:hAnsi="Andalus" w:cs="Andalus"/>
          <w:b/>
          <w:color w:val="FF0000"/>
          <w:sz w:val="32"/>
          <w:szCs w:val="32"/>
          <w:lang w:val="en-GB"/>
        </w:rPr>
      </w:pPr>
      <w:bookmarkStart w:id="0" w:name="_GoBack"/>
      <w:bookmarkEnd w:id="0"/>
    </w:p>
    <w:sectPr w:rsidR="002B2C78" w:rsidSect="008120C8">
      <w:pgSz w:w="12240" w:h="15840"/>
      <w:pgMar w:top="142"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Che">
    <w:altName w:val="Malgun Gothic Semilight"/>
    <w:charset w:val="81"/>
    <w:family w:val="modern"/>
    <w:pitch w:val="fixed"/>
    <w:sig w:usb0="00000000" w:usb1="69D77CFB" w:usb2="00000030" w:usb3="00000000" w:csb0="0008009F" w:csb1="00000000"/>
  </w:font>
  <w:font w:name="Andalus">
    <w:altName w:val="Times New Roman"/>
    <w:charset w:val="00"/>
    <w:family w:val="roman"/>
    <w:pitch w:val="variable"/>
    <w:sig w:usb0="00000000"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0E9"/>
    <w:multiLevelType w:val="hybridMultilevel"/>
    <w:tmpl w:val="7586F6EE"/>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
    <w:nsid w:val="10BE788E"/>
    <w:multiLevelType w:val="multilevel"/>
    <w:tmpl w:val="79064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6694952"/>
    <w:multiLevelType w:val="multilevel"/>
    <w:tmpl w:val="263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70E"/>
    <w:rsid w:val="0000046E"/>
    <w:rsid w:val="0009180C"/>
    <w:rsid w:val="000A4C62"/>
    <w:rsid w:val="000D5111"/>
    <w:rsid w:val="00171585"/>
    <w:rsid w:val="00190ACC"/>
    <w:rsid w:val="00195BFE"/>
    <w:rsid w:val="001B5931"/>
    <w:rsid w:val="00216C0D"/>
    <w:rsid w:val="00234D1E"/>
    <w:rsid w:val="002B2C78"/>
    <w:rsid w:val="002B7268"/>
    <w:rsid w:val="00305C8C"/>
    <w:rsid w:val="003F7020"/>
    <w:rsid w:val="00410374"/>
    <w:rsid w:val="00456644"/>
    <w:rsid w:val="00475B73"/>
    <w:rsid w:val="004A27E6"/>
    <w:rsid w:val="005017DD"/>
    <w:rsid w:val="005524C0"/>
    <w:rsid w:val="005B79EB"/>
    <w:rsid w:val="00611C2A"/>
    <w:rsid w:val="00685C07"/>
    <w:rsid w:val="006B582F"/>
    <w:rsid w:val="006D0161"/>
    <w:rsid w:val="00710B20"/>
    <w:rsid w:val="00714309"/>
    <w:rsid w:val="00766469"/>
    <w:rsid w:val="007B6639"/>
    <w:rsid w:val="007C6D7A"/>
    <w:rsid w:val="007E2734"/>
    <w:rsid w:val="007F270E"/>
    <w:rsid w:val="008120C8"/>
    <w:rsid w:val="00877406"/>
    <w:rsid w:val="008B609A"/>
    <w:rsid w:val="00952A18"/>
    <w:rsid w:val="00966D68"/>
    <w:rsid w:val="00994884"/>
    <w:rsid w:val="00A02EA1"/>
    <w:rsid w:val="00AA3C38"/>
    <w:rsid w:val="00AD3416"/>
    <w:rsid w:val="00B12F7D"/>
    <w:rsid w:val="00B2699E"/>
    <w:rsid w:val="00B33A93"/>
    <w:rsid w:val="00B34618"/>
    <w:rsid w:val="00BA2ABF"/>
    <w:rsid w:val="00BC0824"/>
    <w:rsid w:val="00BD404A"/>
    <w:rsid w:val="00BE0D3C"/>
    <w:rsid w:val="00C1785E"/>
    <w:rsid w:val="00CE1BAB"/>
    <w:rsid w:val="00D04152"/>
    <w:rsid w:val="00E76BA0"/>
    <w:rsid w:val="00EC3E05"/>
    <w:rsid w:val="00EE289E"/>
    <w:rsid w:val="00F45681"/>
    <w:rsid w:val="00F60EE5"/>
    <w:rsid w:val="00F73D14"/>
    <w:rsid w:val="00F91910"/>
    <w:rsid w:val="00F971DE"/>
    <w:rsid w:val="00FD2144"/>
  </w:rsids>
  <m:mathPr>
    <m:mathFont m:val="Cambria Math"/>
    <m:brkBin m:val="before"/>
    <m:brkBinSub m:val="--"/>
    <m:smallFrac m:val="0"/>
    <m:dispDef/>
    <m:lMargin m:val="0"/>
    <m:rMargin m:val="0"/>
    <m:defJc m:val="centerGroup"/>
    <m:wrapIndent m:val="1440"/>
    <m:intLim m:val="subSup"/>
    <m:naryLim m:val="undOvr"/>
  </m:mathPr>
  <w:themeFontLang w:val="ig-N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03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0374"/>
    <w:rPr>
      <w:rFonts w:ascii="Tahoma" w:hAnsi="Tahoma" w:cs="Tahoma"/>
      <w:sz w:val="16"/>
      <w:szCs w:val="16"/>
    </w:rPr>
  </w:style>
  <w:style w:type="character" w:styleId="Hipervnculo">
    <w:name w:val="Hyperlink"/>
    <w:basedOn w:val="Fuentedeprrafopredeter"/>
    <w:uiPriority w:val="99"/>
    <w:unhideWhenUsed/>
    <w:rsid w:val="00B33A93"/>
    <w:rPr>
      <w:b w:val="0"/>
      <w:bCs w:val="0"/>
      <w:strike w:val="0"/>
      <w:dstrike w:val="0"/>
      <w:color w:val="666666"/>
      <w:sz w:val="15"/>
      <w:szCs w:val="15"/>
      <w:u w:val="none"/>
      <w:effect w:val="none"/>
    </w:rPr>
  </w:style>
  <w:style w:type="paragraph" w:styleId="NormalWeb">
    <w:name w:val="Normal (Web)"/>
    <w:basedOn w:val="Normal"/>
    <w:uiPriority w:val="99"/>
    <w:unhideWhenUsed/>
    <w:rsid w:val="00B33A93"/>
    <w:pPr>
      <w:spacing w:before="100" w:beforeAutospacing="1" w:after="100" w:afterAutospacing="1" w:line="240" w:lineRule="auto"/>
    </w:pPr>
    <w:rPr>
      <w:rFonts w:ascii="Times New Roman" w:eastAsia="Times New Roman" w:hAnsi="Times New Roman" w:cs="Times New Roman"/>
      <w:sz w:val="24"/>
      <w:szCs w:val="24"/>
      <w:lang w:eastAsia="ig-NG"/>
    </w:rPr>
  </w:style>
  <w:style w:type="character" w:customStyle="1" w:styleId="yshortcuts1">
    <w:name w:val="yshortcuts1"/>
    <w:basedOn w:val="Fuentedeprrafopredeter"/>
    <w:rsid w:val="00B33A93"/>
    <w:rPr>
      <w:color w:val="366388"/>
    </w:rPr>
  </w:style>
  <w:style w:type="paragraph" w:styleId="Prrafodelista">
    <w:name w:val="List Paragraph"/>
    <w:basedOn w:val="Normal"/>
    <w:uiPriority w:val="34"/>
    <w:qFormat/>
    <w:rsid w:val="002B2C78"/>
    <w:pPr>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03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0374"/>
    <w:rPr>
      <w:rFonts w:ascii="Tahoma" w:hAnsi="Tahoma" w:cs="Tahoma"/>
      <w:sz w:val="16"/>
      <w:szCs w:val="16"/>
    </w:rPr>
  </w:style>
  <w:style w:type="character" w:styleId="Hipervnculo">
    <w:name w:val="Hyperlink"/>
    <w:basedOn w:val="Fuentedeprrafopredeter"/>
    <w:uiPriority w:val="99"/>
    <w:unhideWhenUsed/>
    <w:rsid w:val="00B33A93"/>
    <w:rPr>
      <w:b w:val="0"/>
      <w:bCs w:val="0"/>
      <w:strike w:val="0"/>
      <w:dstrike w:val="0"/>
      <w:color w:val="666666"/>
      <w:sz w:val="15"/>
      <w:szCs w:val="15"/>
      <w:u w:val="none"/>
      <w:effect w:val="none"/>
    </w:rPr>
  </w:style>
  <w:style w:type="paragraph" w:styleId="NormalWeb">
    <w:name w:val="Normal (Web)"/>
    <w:basedOn w:val="Normal"/>
    <w:uiPriority w:val="99"/>
    <w:unhideWhenUsed/>
    <w:rsid w:val="00B33A93"/>
    <w:pPr>
      <w:spacing w:before="100" w:beforeAutospacing="1" w:after="100" w:afterAutospacing="1" w:line="240" w:lineRule="auto"/>
    </w:pPr>
    <w:rPr>
      <w:rFonts w:ascii="Times New Roman" w:eastAsia="Times New Roman" w:hAnsi="Times New Roman" w:cs="Times New Roman"/>
      <w:sz w:val="24"/>
      <w:szCs w:val="24"/>
      <w:lang w:eastAsia="ig-NG"/>
    </w:rPr>
  </w:style>
  <w:style w:type="character" w:customStyle="1" w:styleId="yshortcuts1">
    <w:name w:val="yshortcuts1"/>
    <w:basedOn w:val="Fuentedeprrafopredeter"/>
    <w:rsid w:val="00B33A93"/>
    <w:rPr>
      <w:color w:val="366388"/>
    </w:rPr>
  </w:style>
  <w:style w:type="paragraph" w:styleId="Prrafodelista">
    <w:name w:val="List Paragraph"/>
    <w:basedOn w:val="Normal"/>
    <w:uiPriority w:val="34"/>
    <w:qFormat/>
    <w:rsid w:val="002B2C78"/>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558699">
      <w:bodyDiv w:val="1"/>
      <w:marLeft w:val="0"/>
      <w:marRight w:val="0"/>
      <w:marTop w:val="0"/>
      <w:marBottom w:val="0"/>
      <w:divBdr>
        <w:top w:val="none" w:sz="0" w:space="0" w:color="auto"/>
        <w:left w:val="none" w:sz="0" w:space="0" w:color="auto"/>
        <w:bottom w:val="none" w:sz="0" w:space="0" w:color="auto"/>
        <w:right w:val="none" w:sz="0" w:space="0" w:color="auto"/>
      </w:divBdr>
    </w:div>
    <w:div w:id="618878338">
      <w:bodyDiv w:val="1"/>
      <w:marLeft w:val="0"/>
      <w:marRight w:val="0"/>
      <w:marTop w:val="75"/>
      <w:marBottom w:val="0"/>
      <w:divBdr>
        <w:top w:val="none" w:sz="0" w:space="0" w:color="auto"/>
        <w:left w:val="none" w:sz="0" w:space="0" w:color="auto"/>
        <w:bottom w:val="none" w:sz="0" w:space="0" w:color="auto"/>
        <w:right w:val="none" w:sz="0" w:space="0" w:color="auto"/>
      </w:divBdr>
      <w:divsChild>
        <w:div w:id="843935966">
          <w:marLeft w:val="0"/>
          <w:marRight w:val="0"/>
          <w:marTop w:val="0"/>
          <w:marBottom w:val="0"/>
          <w:divBdr>
            <w:top w:val="none" w:sz="0" w:space="0" w:color="auto"/>
            <w:left w:val="none" w:sz="0" w:space="0" w:color="auto"/>
            <w:bottom w:val="none" w:sz="0" w:space="0" w:color="auto"/>
            <w:right w:val="none" w:sz="0" w:space="0" w:color="auto"/>
          </w:divBdr>
          <w:divsChild>
            <w:div w:id="170683724">
              <w:marLeft w:val="0"/>
              <w:marRight w:val="0"/>
              <w:marTop w:val="0"/>
              <w:marBottom w:val="0"/>
              <w:divBdr>
                <w:top w:val="none" w:sz="0" w:space="0" w:color="auto"/>
                <w:left w:val="none" w:sz="0" w:space="0" w:color="auto"/>
                <w:bottom w:val="none" w:sz="0" w:space="0" w:color="auto"/>
                <w:right w:val="none" w:sz="0" w:space="0" w:color="auto"/>
              </w:divBdr>
              <w:divsChild>
                <w:div w:id="639850085">
                  <w:marLeft w:val="0"/>
                  <w:marRight w:val="0"/>
                  <w:marTop w:val="0"/>
                  <w:marBottom w:val="0"/>
                  <w:divBdr>
                    <w:top w:val="none" w:sz="0" w:space="0" w:color="auto"/>
                    <w:left w:val="none" w:sz="0" w:space="0" w:color="auto"/>
                    <w:bottom w:val="none" w:sz="0" w:space="0" w:color="auto"/>
                    <w:right w:val="none" w:sz="0" w:space="0" w:color="auto"/>
                  </w:divBdr>
                  <w:divsChild>
                    <w:div w:id="565340195">
                      <w:marLeft w:val="0"/>
                      <w:marRight w:val="0"/>
                      <w:marTop w:val="0"/>
                      <w:marBottom w:val="0"/>
                      <w:divBdr>
                        <w:top w:val="none" w:sz="0" w:space="0" w:color="auto"/>
                        <w:left w:val="none" w:sz="0" w:space="0" w:color="auto"/>
                        <w:bottom w:val="none" w:sz="0" w:space="0" w:color="auto"/>
                        <w:right w:val="none" w:sz="0" w:space="0" w:color="auto"/>
                      </w:divBdr>
                      <w:divsChild>
                        <w:div w:id="19205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770426">
      <w:bodyDiv w:val="1"/>
      <w:marLeft w:val="0"/>
      <w:marRight w:val="0"/>
      <w:marTop w:val="0"/>
      <w:marBottom w:val="0"/>
      <w:divBdr>
        <w:top w:val="none" w:sz="0" w:space="0" w:color="auto"/>
        <w:left w:val="none" w:sz="0" w:space="0" w:color="auto"/>
        <w:bottom w:val="none" w:sz="0" w:space="0" w:color="auto"/>
        <w:right w:val="none" w:sz="0" w:space="0" w:color="auto"/>
      </w:divBdr>
    </w:div>
    <w:div w:id="1283000729">
      <w:bodyDiv w:val="1"/>
      <w:marLeft w:val="0"/>
      <w:marRight w:val="0"/>
      <w:marTop w:val="0"/>
      <w:marBottom w:val="0"/>
      <w:divBdr>
        <w:top w:val="none" w:sz="0" w:space="0" w:color="auto"/>
        <w:left w:val="none" w:sz="0" w:space="0" w:color="auto"/>
        <w:bottom w:val="none" w:sz="0" w:space="0" w:color="auto"/>
        <w:right w:val="none" w:sz="0" w:space="0" w:color="auto"/>
      </w:divBdr>
    </w:div>
    <w:div w:id="20716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urai_Kamaraj_University" TargetMode="External"/><Relationship Id="rId3" Type="http://schemas.microsoft.com/office/2007/relationships/stylesWithEffects" Target="stylesWithEffects.xml"/><Relationship Id="rId7" Type="http://schemas.openxmlformats.org/officeDocument/2006/relationships/hyperlink" Target="https://eujournal.org/cpay/paymen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gt202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2159</Words>
  <Characters>11879</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Jacinta</dc:creator>
  <cp:lastModifiedBy>usuario</cp:lastModifiedBy>
  <cp:revision>2</cp:revision>
  <cp:lastPrinted>2022-04-11T13:01:00Z</cp:lastPrinted>
  <dcterms:created xsi:type="dcterms:W3CDTF">2022-04-11T13:05:00Z</dcterms:created>
  <dcterms:modified xsi:type="dcterms:W3CDTF">2022-04-11T13:05:00Z</dcterms:modified>
</cp:coreProperties>
</file>