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2E549F" w:rsidR="004B1699" w:rsidP="002E549F" w:rsidRDefault="004B1699" w14:paraId="6c5ebc81" w14:textId="6c5ebc81">
      <w:pPr>
        <w15:collapsed w:val="false"/>
      </w:pPr>
      <w:bookmarkStart w:name="_GoBack" w:id="0"/>
      <w:bookmarkEnd w:id="0"/>
    </w:p>
    <w:p>
      <w:pPr>
        <w:pStyle w:val="Titre1"/>
      </w:pPr>
      <w:r>
        <w:t xml:space="preserve"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 xml:space="preserve">List of graphics</w:t>
      </w:r>
    </w:p>
    <w:p>
      <w:r>
        <w:fldChar w:fldCharType="begin" w:dirty="true"/>
      </w:r>
      <w:r>
        <w:instrText xml:space="preserve">TOC \h \z \t "figurereference;1"</w:instrText>
      </w:r>
      <w:r>
        <w:fldChar w:fldCharType="end"/>
      </w:r>
    </w:p>
    <w:p>
      <w:pPr>
        <w:pStyle w:val="Titre1"/>
      </w:pPr>
      <w:r>
        <w:t xml:space="preserve">List of tables</w:t>
      </w:r>
    </w:p>
    <w:p>
      <w:r>
        <w:fldChar w:fldCharType="begin" w:dirty="true"/>
      </w:r>
      <w:r>
        <w:instrText xml:space="preserve">TOC \h \z \t "tablereference;1"</w:instrText>
      </w:r>
      <w:r>
        <w:fldChar w:fldCharType="end"/>
      </w:r>
    </w:p>
    <w:p>
      <w:br w:type="page"/>
    </w:p>
    <w:p>
      <w:pPr>
        <w:pStyle w:val="Titre1"/>
      </w:pPr>
      <w:r>
        <w:t xml:space="preserve">iris outputs</w:t>
      </w:r>
    </w:p>
    <w:p>
      <w:pPr>
        <w:pStyle w:val="Titre2"/>
      </w:pPr>
      <w:r>
        <w:t xml:space="preserve">Plot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5486400" cy="5486400"/>
            <wp:effectExtent l="0" t="0" r="0" b="0"/>
            <wp:docPr id="14" name="C:\Users\dgohel\AppData\Local\Temp\Rtmp0EoS2k\file28301c4f7a38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C:\Users\dgohel\AppData\Local\Temp\Rtmp0EoS2k\file28301c4f7a38/plot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iris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8"/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8"/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black" w:sz="8"/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black" w:sz="8"/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black" w:sz="8"/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black" w:sz="8"/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5.100</w:t>
            </w:r>
          </w:p>
        </w:tc>
        <w:tc>
          <w:tcPr>
            <w:tcBorders>
              <w:top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3.500</w:t>
            </w:r>
          </w:p>
        </w:tc>
        <w:tc>
          <w:tcPr>
            <w:tcBorders>
              <w:top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1.400</w:t>
            </w:r>
          </w:p>
        </w:tc>
        <w:tc>
          <w:tcPr>
            <w:tcBorders>
              <w:top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0.200</w:t>
            </w:r>
          </w:p>
        </w:tc>
        <w:tc>
          <w:tcPr>
            <w:tcBorders>
              <w:top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4.900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3.000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4.700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3.200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1.300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4.600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3.100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1.500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5.000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3.600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5.400</w:t>
            </w:r>
          </w:p>
        </w:tc>
        <w:tc>
          <w:tcPr>
            <w:tcBorders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3.900</w:t>
            </w:r>
          </w:p>
        </w:tc>
        <w:tc>
          <w:tcPr>
            <w:tcBorders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1.700</w:t>
            </w:r>
          </w:p>
        </w:tc>
        <w:tc>
          <w:tcPr>
            <w:tcBorders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0.400</w:t>
            </w:r>
          </w:p>
        </w:tc>
        <w:tc>
          <w:tcPr>
            <w:tcBorders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</w:tbl>
    <w:p>
      <w:pPr>
        <w:pStyle w:val="tablereference"/>
      </w:pPr>
      <w:r>
        <w:t xml:space="preserve">iris table</w:t>
      </w:r>
    </w:p>
    <w:p>
      <w:pPr>
        <w:pStyle w:val="Titre1"/>
      </w:pPr>
      <w:r>
        <w:t xml:space="preserve">mtcars outputs</w:t>
      </w:r>
    </w:p>
    <w:p>
      <w:pPr>
        <w:pStyle w:val="Titre2"/>
      </w:pPr>
      <w:r>
        <w:t xml:space="preserve">Plot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5486400" cy="5486400"/>
            <wp:effectExtent l="0" t="0" r="0" b="0"/>
            <wp:docPr id="24" name="C:\Users\dgohel\AppData\Local\Temp\Rtmp0EoS2k\file283040be6425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5" name="C:\Users\dgohel\AppData\Local\Temp\Rtmp0EoS2k\file283040be6425/plot0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mtcars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8"/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8"/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mpg</w:t>
            </w:r>
          </w:p>
        </w:tc>
        <w:tc>
          <w:tcPr>
            <w:tcBorders>
              <w:top w:val="single" w:color="black" w:sz="8"/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cyl</w:t>
            </w:r>
          </w:p>
        </w:tc>
        <w:tc>
          <w:tcPr>
            <w:tcBorders>
              <w:top w:val="single" w:color="black" w:sz="8"/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disp</w:t>
            </w:r>
          </w:p>
        </w:tc>
        <w:tc>
          <w:tcPr>
            <w:tcBorders>
              <w:top w:val="single" w:color="black" w:sz="8"/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hp</w:t>
            </w:r>
          </w:p>
        </w:tc>
        <w:tc>
          <w:tcPr>
            <w:tcBorders>
              <w:top w:val="single" w:color="black" w:sz="8"/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drat</w:t>
            </w:r>
          </w:p>
        </w:tc>
        <w:tc>
          <w:tcPr>
            <w:tcBorders>
              <w:top w:val="single" w:color="black" w:sz="8"/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wt</w:t>
            </w:r>
          </w:p>
        </w:tc>
      </w:tr>
      <w:tr>
        <w:tc>
          <w:tcPr>
            <w:tcBorders>
              <w:top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Mazda RX4</w:t>
            </w:r>
          </w:p>
        </w:tc>
        <w:tc>
          <w:tcPr>
            <w:tcBorders>
              <w:top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21.000</w:t>
            </w:r>
          </w:p>
        </w:tc>
        <w:tc>
          <w:tcPr>
            <w:tcBorders>
              <w:top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160.000</w:t>
            </w:r>
          </w:p>
        </w:tc>
        <w:tc>
          <w:tcPr>
            <w:tcBorders>
              <w:top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110.000</w:t>
            </w:r>
          </w:p>
        </w:tc>
        <w:tc>
          <w:tcPr>
            <w:tcBorders>
              <w:top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3.900</w:t>
            </w:r>
          </w:p>
        </w:tc>
        <w:tc>
          <w:tcPr>
            <w:tcBorders>
              <w:top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2.620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Mazda RX4 Wag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21.000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160.000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110.000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2.875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Datsun 710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22.800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108.000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93.000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3.850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2.320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Hornet 4 Drive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21.400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258.000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110.000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3.080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3.215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Hornet Sportabout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18.700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360.000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175.000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3.150</w:t>
            </w:r>
          </w:p>
        </w:tc>
        <w:tc>
          <w:tcPr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3.440</w:t>
            </w:r>
          </w:p>
        </w:tc>
      </w:tr>
      <w:tr>
        <w:tc>
          <w:tcPr>
            <w:tcBorders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Valiant</w:t>
            </w:r>
          </w:p>
        </w:tc>
        <w:tc>
          <w:tcPr>
            <w:tcBorders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18.100</w:t>
            </w:r>
          </w:p>
        </w:tc>
        <w:tc>
          <w:tcPr>
            <w:tcBorders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225.000</w:t>
            </w:r>
          </w:p>
        </w:tc>
        <w:tc>
          <w:tcPr>
            <w:tcBorders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105.000</w:t>
            </w:r>
          </w:p>
        </w:tc>
        <w:tc>
          <w:tcPr>
            <w:tcBorders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2.760</w:t>
            </w:r>
          </w:p>
        </w:tc>
        <w:tc>
          <w:tcPr>
            <w:tcBorders>
              <w:bottom w:val="single" w:color="black" w:sz="8"/>
            </w:tcBorders>
            <w:shd w:fill="#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3.460</w:t>
            </w:r>
          </w:p>
        </w:tc>
      </w:tr>
    </w:tbl>
    <w:p>
      <w:pPr>
        <w:pStyle w:val="tablereference"/>
      </w:pPr>
      <w:r>
        <w:t xml:space="preserve">mtcars table</w:t>
      </w:r>
    </w:p>
    <w:sectPr w:rsidRPr="002E549F" w:rsidR="004B1699" w:rsidSect="00DD08A0">
      <w:headerReference w:type="default" r:id="rId7"/>
      <w:footerReference w:type="default" r:id="rId8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C59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757" w:rsidRPr="006B1A45">
          <w:rPr>
            <w:rStyle w:val="Textedelespacerserv"/>
          </w:rPr>
          <w:t>[</w:t>
        </w:r>
        <w:proofErr w:type="gramStart"/>
        <w:r w:rsidR="00CD1757" w:rsidRPr="006B1A45">
          <w:rPr>
            <w:rStyle w:val="Textedelespacerserv"/>
          </w:rPr>
          <w:t>Auteur ]</w:t>
        </w:r>
        <w:proofErr w:type="gramEnd"/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036E2" w:rsidRPr="003036E2" w:rsidRDefault="003036E2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 w:rsidRPr="003036E2">
          <w:rPr>
            <w:rStyle w:val="Textedelespacerserv"/>
            <w:color w:val="3B3838" w:themeColor="background2" w:themeShade="40"/>
          </w:rPr>
          <w:t>[Titre ]</w:t>
        </w:r>
      </w:p>
    </w:sdtContent>
  </w:sdt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glossary/document.xml" Type="http://schemas.openxmlformats.org/officeDocument/2006/relationships/glossaryDocument" Id="rId10"></Relationship><Relationship Target="webSettings.xml" Type="http://schemas.openxmlformats.org/officeDocument/2006/relationships/webSettings" Id="rId4"></Relationship><Relationship Target="fontTable.xml" Type="http://schemas.openxmlformats.org/officeDocument/2006/relationships/fontTable" Id="rId9"></Relationship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54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LYSIS_DAVID/dgohel on computer LYSIS_DAVID</dc:creator>
  <dc:description/>
  <cp:keywords/>
  <cp:lastModifiedBy>docx4j</cp:lastModifiedBy>
  <dcterms:modified xmlns:xsi="http://www.w3.org/2001/XMLSchema-instance" xsi:type="dcterms:W3CDTF">2014-07-15T19:18:00Z</dcterms:modified>
  <cp:revision>6</cp:revision>
  <dc:subject/>
  <dc:title>Tables of contents - demo</dc:title>
</cp:coreProperties>
</file>