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r>
        <w:rPr>
          <w:rFonts w:hint="eastAsia"/>
          <w:b/>
          <w:bCs/>
          <w:sz w:val="36"/>
          <w:szCs w:val="36"/>
        </w:rPr>
        <w:t>基于聚类分析的顾客人格分析</w:t>
      </w:r>
    </w:p>
    <w:p>
      <w:pPr>
        <w:jc w:val="center"/>
      </w:pPr>
      <w:r>
        <w:rPr>
          <w:rFonts w:hint="eastAsia"/>
        </w:rPr>
        <w:t>南京大学 信息管理学院 信息管理与信息系统专业</w:t>
      </w:r>
    </w:p>
    <w:p>
      <w:pPr>
        <w:jc w:val="center"/>
      </w:pPr>
      <w:r>
        <w:rPr>
          <w:rFonts w:hint="eastAsia"/>
        </w:rPr>
        <w:t>2</w:t>
      </w:r>
      <w:r>
        <w:t xml:space="preserve">11820117 </w:t>
      </w:r>
      <w:r>
        <w:rPr>
          <w:rFonts w:hint="eastAsia"/>
        </w:rPr>
        <w:t>戴一诺</w:t>
      </w:r>
    </w:p>
    <w:p>
      <w:pPr>
        <w:jc w:val="center"/>
      </w:pPr>
      <w:r>
        <w:rPr>
          <w:rFonts w:hint="eastAsia"/>
        </w:rPr>
        <w:t>2</w:t>
      </w:r>
      <w:r>
        <w:t xml:space="preserve">01830165 </w:t>
      </w:r>
      <w:r>
        <w:rPr>
          <w:rFonts w:hint="eastAsia"/>
        </w:rPr>
        <w:t>倪隽</w:t>
      </w:r>
    </w:p>
    <w:p>
      <w:pPr>
        <w:jc w:val="left"/>
      </w:pPr>
      <w:r>
        <w:rPr>
          <w:rFonts w:hint="eastAsia"/>
          <w:b/>
          <w:bCs/>
        </w:rPr>
        <w:t>摘要</w:t>
      </w:r>
      <w:r>
        <w:rPr>
          <w:rFonts w:hint="eastAsia"/>
        </w:rPr>
        <w:t>：</w:t>
      </w:r>
    </w:p>
    <w:p>
      <w:pPr>
        <w:jc w:val="left"/>
      </w:pPr>
      <w:r>
        <w:rPr>
          <w:rFonts w:hint="eastAsia"/>
          <w:b/>
          <w:bCs/>
        </w:rPr>
        <w:t>关键词</w:t>
      </w:r>
      <w:r>
        <w:rPr>
          <w:rFonts w:hint="eastAsia"/>
        </w:rPr>
        <w:t>：聚类分析；人格分析</w:t>
      </w:r>
    </w:p>
    <w:p>
      <w:pPr>
        <w:jc w:val="left"/>
      </w:pPr>
    </w:p>
    <w:p>
      <w:pPr>
        <w:jc w:val="left"/>
        <w:rPr>
          <w:b/>
          <w:bCs/>
          <w:sz w:val="30"/>
          <w:szCs w:val="30"/>
        </w:rPr>
      </w:pPr>
      <w:r>
        <w:rPr>
          <w:rFonts w:hint="eastAsia"/>
          <w:b/>
          <w:bCs/>
          <w:sz w:val="30"/>
          <w:szCs w:val="30"/>
        </w:rPr>
        <w:t>1</w:t>
      </w:r>
      <w:r>
        <w:rPr>
          <w:b/>
          <w:bCs/>
          <w:sz w:val="30"/>
          <w:szCs w:val="30"/>
        </w:rPr>
        <w:t xml:space="preserve"> </w:t>
      </w:r>
      <w:r>
        <w:rPr>
          <w:rFonts w:hint="eastAsia"/>
          <w:b/>
          <w:bCs/>
          <w:sz w:val="30"/>
          <w:szCs w:val="30"/>
        </w:rPr>
        <w:t>聚类分析法简介</w:t>
      </w:r>
    </w:p>
    <w:p>
      <w:pPr>
        <w:jc w:val="left"/>
      </w:pPr>
      <w:r>
        <w:tab/>
      </w:r>
      <w:r>
        <w:rPr>
          <w:rFonts w:hint="eastAsia"/>
        </w:rPr>
        <w:t>聚类分析是一种建立分类的多元统计分析方法，它能够将一批观测（或变量）数据根据其诸多特征，按照在性质上的亲疏程度在没有先验知识的情况下自动分类，产生多个分类结果。类内部个体特征具有相似性，不同类间个体特征的差异性较大。聚类分析通常将每个观测数据视作p维（p个聚类变量）空间上的一个点，点与点之间的距离越小，意味着它们越“亲密”，越有可能聚成一类；点与点之间的距离越大，意味着它们越“疏远”，越有可能分属于不同的类。聚类分析在统计分析的各应用领域得到了广泛应用。</w:t>
      </w:r>
    </w:p>
    <w:p>
      <w:pPr>
        <w:jc w:val="left"/>
      </w:pPr>
      <w:r>
        <w:tab/>
      </w:r>
      <w:r>
        <w:rPr>
          <w:rFonts w:hint="eastAsia"/>
        </w:rPr>
        <w:t>聚类分析主要有层次聚类（</w:t>
      </w:r>
      <w:r>
        <w:t>Hierarchical Clustering</w:t>
      </w:r>
      <w:r>
        <w:rPr>
          <w:rFonts w:hint="eastAsia"/>
        </w:rPr>
        <w:t>）和</w:t>
      </w:r>
      <w:r>
        <w:t>K-Means</w:t>
      </w:r>
      <w:r>
        <w:rPr>
          <w:rFonts w:hint="eastAsia"/>
        </w:rPr>
        <w:t>聚类（</w:t>
      </w:r>
      <w:r>
        <w:t>K-Means Clustering</w:t>
      </w:r>
      <w:r>
        <w:rPr>
          <w:rFonts w:hint="eastAsia"/>
        </w:rPr>
        <w:t>）两种。层次聚类，亦称系统聚类，是指在不同层次对数据集进行划分，从而形成树形的聚类结构。数据集的划分可采用“自底向上”的聚合策略，也可采用“自顶向下”的分拆策略。K</w:t>
      </w:r>
      <w:r>
        <w:t>-Means</w:t>
      </w:r>
      <w:r>
        <w:rPr>
          <w:rFonts w:hint="eastAsia"/>
        </w:rPr>
        <w:t>聚类，也称快速聚类，是一个反复迭代的分类过程。在聚类过程中，观测所属的类会不断调整，直至最终达到稳定为止。</w:t>
      </w:r>
    </w:p>
    <w:p>
      <w:pPr>
        <w:jc w:val="left"/>
      </w:pPr>
    </w:p>
    <w:p>
      <w:pPr>
        <w:jc w:val="left"/>
        <w:rPr>
          <w:b/>
          <w:bCs/>
          <w:sz w:val="30"/>
          <w:szCs w:val="30"/>
        </w:rPr>
      </w:pPr>
      <w:r>
        <w:rPr>
          <w:rFonts w:hint="eastAsia"/>
          <w:b/>
          <w:bCs/>
          <w:sz w:val="30"/>
          <w:szCs w:val="30"/>
        </w:rPr>
        <w:t>2</w:t>
      </w:r>
      <w:r>
        <w:rPr>
          <w:b/>
          <w:bCs/>
          <w:sz w:val="30"/>
          <w:szCs w:val="30"/>
        </w:rPr>
        <w:t xml:space="preserve"> </w:t>
      </w:r>
      <w:r>
        <w:rPr>
          <w:rFonts w:hint="eastAsia"/>
          <w:b/>
          <w:bCs/>
          <w:sz w:val="30"/>
          <w:szCs w:val="30"/>
        </w:rPr>
        <w:t>顾客人格分析数据集简介</w:t>
      </w:r>
    </w:p>
    <w:p>
      <w:pPr>
        <w:jc w:val="left"/>
        <w:rPr>
          <w:b/>
          <w:bCs/>
          <w:sz w:val="24"/>
        </w:rPr>
      </w:pPr>
      <w:r>
        <w:rPr>
          <w:b/>
          <w:bCs/>
          <w:sz w:val="24"/>
        </w:rPr>
        <w:t xml:space="preserve">2.1 </w:t>
      </w:r>
      <w:r>
        <w:rPr>
          <w:rFonts w:hint="eastAsia"/>
          <w:b/>
          <w:bCs/>
          <w:sz w:val="24"/>
        </w:rPr>
        <w:t>顾客人格分析简介</w:t>
      </w:r>
    </w:p>
    <w:p>
      <w:pPr>
        <w:ind w:firstLine="420"/>
        <w:jc w:val="left"/>
      </w:pPr>
      <w:r>
        <w:rPr>
          <w:rFonts w:hint="eastAsia"/>
        </w:rPr>
        <w:t>顾客人格分析是商业分析的重要组成部分。企业常常通过顾客人格分析对企业理想顾客进行详细分析，促进企业对其客户的了解，并帮助企业根据不同类型客户的特定需求、行为和关注点来开发并修正产品。顾客人格分析可以通过帮助企业制定更具针对性的市场推广策略等来节省企业资源、提高企业销售效率。</w:t>
      </w:r>
    </w:p>
    <w:p>
      <w:pPr>
        <w:jc w:val="left"/>
        <w:rPr>
          <w:b/>
          <w:bCs/>
          <w:sz w:val="24"/>
        </w:rPr>
      </w:pPr>
      <w:r>
        <w:rPr>
          <w:rFonts w:hint="eastAsia"/>
          <w:b/>
          <w:bCs/>
          <w:sz w:val="24"/>
        </w:rPr>
        <w:t>2</w:t>
      </w:r>
      <w:r>
        <w:rPr>
          <w:b/>
          <w:bCs/>
          <w:sz w:val="24"/>
        </w:rPr>
        <w:t xml:space="preserve">.2 </w:t>
      </w:r>
      <w:r>
        <w:rPr>
          <w:rFonts w:hint="eastAsia"/>
          <w:b/>
          <w:bCs/>
          <w:sz w:val="24"/>
        </w:rPr>
        <w:t>顾客人格分析数据集（</w:t>
      </w:r>
      <w:r>
        <w:rPr>
          <w:b/>
          <w:bCs/>
          <w:sz w:val="24"/>
        </w:rPr>
        <w:t>Customer Personality Analysis Dataset</w:t>
      </w:r>
      <w:r>
        <w:rPr>
          <w:rFonts w:hint="eastAsia"/>
          <w:b/>
          <w:bCs/>
          <w:sz w:val="24"/>
        </w:rPr>
        <w:t>）简介</w:t>
      </w:r>
    </w:p>
    <w:p>
      <w:pPr>
        <w:jc w:val="left"/>
      </w:pPr>
      <w:r>
        <w:tab/>
      </w:r>
      <w:bookmarkStart w:id="0" w:name="OLE_LINK2"/>
      <w:r>
        <w:rPr>
          <w:rFonts w:hint="eastAsia"/>
        </w:rPr>
        <w:t>本研究所选用的数据集是kaggle网站上由加利福尼亚大学伯克利分校哈斯商学院（</w:t>
      </w:r>
      <w:r>
        <w:t>Haas School of Business, University of California Berkeley</w:t>
      </w:r>
      <w:r>
        <w:rPr>
          <w:rFonts w:hint="eastAsia"/>
        </w:rPr>
        <w:t>）教授奥马尔·罗梅罗-埃尔南德斯博士（</w:t>
      </w:r>
      <w:r>
        <w:t>Dr. Omar Romero-Hernandez</w:t>
      </w:r>
      <w:r>
        <w:rPr>
          <w:rFonts w:hint="eastAsia"/>
        </w:rPr>
        <w:t>）提供的开源数据集：顾客人格分析数据集（</w:t>
      </w:r>
      <w:r>
        <w:t>Customer Personality Analysis Dataset</w:t>
      </w:r>
      <w:r>
        <w:rPr>
          <w:rFonts w:hint="eastAsia"/>
        </w:rPr>
        <w:t>）。</w:t>
      </w:r>
      <w:bookmarkEnd w:id="0"/>
    </w:p>
    <w:p>
      <w:pPr>
        <w:ind w:firstLine="420"/>
        <w:jc w:val="left"/>
      </w:pPr>
      <w:r>
        <w:rPr>
          <w:rFonts w:hint="eastAsia"/>
        </w:rPr>
        <w:t>这个数据集提供的顾客信息主要包括顾客属性、产品购买情况、促销活动参与情况和购买方式四方面。顾客属性主要包括顾客ID（</w:t>
      </w:r>
      <w:r>
        <w:t>ID</w:t>
      </w:r>
      <w:r>
        <w:rPr>
          <w:rFonts w:hint="eastAsia"/>
        </w:rPr>
        <w:t>）、出生年份（</w:t>
      </w:r>
      <w:r>
        <w:t>Year of Birth</w:t>
      </w:r>
      <w:r>
        <w:rPr>
          <w:rFonts w:hint="eastAsia"/>
        </w:rPr>
        <w:t>）、教育水平（E</w:t>
      </w:r>
      <w:r>
        <w:t>ducation</w:t>
      </w:r>
      <w:r>
        <w:rPr>
          <w:rFonts w:hint="eastAsia"/>
        </w:rPr>
        <w:t>）、婚姻状况（M</w:t>
      </w:r>
      <w:r>
        <w:t>arital Status</w:t>
      </w:r>
      <w:r>
        <w:rPr>
          <w:rFonts w:hint="eastAsia"/>
        </w:rPr>
        <w:t>）、年收入（I</w:t>
      </w:r>
      <w:r>
        <w:t>ncome</w:t>
      </w:r>
      <w:r>
        <w:rPr>
          <w:rFonts w:hint="eastAsia"/>
        </w:rPr>
        <w:t>）以及家庭中儿童和青少年的数量（K</w:t>
      </w:r>
      <w:r>
        <w:t>idhome/Teenhome</w:t>
      </w:r>
      <w:r>
        <w:rPr>
          <w:rFonts w:hint="eastAsia"/>
        </w:rPr>
        <w:t>）等；产品购买情况主要包括顾客在过去两年中购买葡萄酒、水果、肉类、鱼类、糖果和黄金等产品的金额；促销活动参与情况主要包括顾客在多个促销活动中是否接受了优惠、是否投诉以及最后一次购买的反应等；购买方式主要包括顾客通过公司网站（W</w:t>
      </w:r>
      <w:r>
        <w:t>eb</w:t>
      </w:r>
      <w:r>
        <w:rPr>
          <w:rFonts w:hint="eastAsia"/>
        </w:rPr>
        <w:t>）、目录（C</w:t>
      </w:r>
      <w:r>
        <w:t>atalog</w:t>
      </w:r>
      <w:r>
        <w:rPr>
          <w:rFonts w:hint="eastAsia"/>
        </w:rPr>
        <w:t>）和实体店（S</w:t>
      </w:r>
      <w:r>
        <w:t>tore</w:t>
      </w:r>
      <w:r>
        <w:rPr>
          <w:rFonts w:hint="eastAsia"/>
        </w:rPr>
        <w:t>）购买的频次以及在最近一个月内访问公司网站的频率等。</w:t>
      </w:r>
    </w:p>
    <w:p>
      <w:pPr>
        <w:jc w:val="left"/>
        <w:rPr>
          <w:b/>
          <w:bCs/>
          <w:sz w:val="30"/>
          <w:szCs w:val="30"/>
        </w:rPr>
      </w:pPr>
      <w:r>
        <w:rPr>
          <w:rFonts w:hint="eastAsia"/>
          <w:b/>
          <w:bCs/>
          <w:sz w:val="30"/>
          <w:szCs w:val="30"/>
        </w:rPr>
        <w:t>3</w:t>
      </w:r>
      <w:r>
        <w:rPr>
          <w:b/>
          <w:bCs/>
          <w:sz w:val="30"/>
          <w:szCs w:val="30"/>
        </w:rPr>
        <w:t xml:space="preserve"> </w:t>
      </w:r>
      <w:r>
        <w:rPr>
          <w:rFonts w:hint="eastAsia"/>
          <w:b/>
          <w:bCs/>
          <w:sz w:val="30"/>
          <w:szCs w:val="30"/>
        </w:rPr>
        <w:t>顾客人格聚类分析</w:t>
      </w:r>
    </w:p>
    <w:p>
      <w:pPr>
        <w:jc w:val="left"/>
        <w:rPr>
          <w:b/>
          <w:bCs/>
          <w:sz w:val="24"/>
        </w:rPr>
      </w:pPr>
      <w:r>
        <w:rPr>
          <w:rFonts w:hint="eastAsia"/>
          <w:b/>
          <w:bCs/>
          <w:sz w:val="24"/>
        </w:rPr>
        <w:t>3</w:t>
      </w:r>
      <w:r>
        <w:rPr>
          <w:b/>
          <w:bCs/>
          <w:sz w:val="24"/>
        </w:rPr>
        <w:t xml:space="preserve">.1 </w:t>
      </w:r>
      <w:r>
        <w:rPr>
          <w:rFonts w:hint="eastAsia"/>
          <w:b/>
          <w:bCs/>
          <w:sz w:val="24"/>
        </w:rPr>
        <w:t>研究方法</w:t>
      </w:r>
    </w:p>
    <w:p>
      <w:pPr>
        <w:jc w:val="left"/>
        <w:rPr>
          <w:rFonts w:hint="eastAsia"/>
          <w:b/>
          <w:bCs/>
          <w:lang w:val="en-US" w:eastAsia="zh-CN"/>
        </w:rPr>
      </w:pPr>
      <w:r>
        <w:rPr>
          <w:rFonts w:hint="eastAsia"/>
          <w:b/>
          <w:bCs/>
          <w:lang w:val="en-US" w:eastAsia="zh-CN"/>
        </w:rPr>
        <w:t>3.1.1 聚类算法</w:t>
      </w:r>
    </w:p>
    <w:p>
      <w:pPr>
        <w:ind w:firstLine="420" w:firstLineChars="0"/>
        <w:jc w:val="left"/>
        <w:rPr>
          <w:rFonts w:hint="default"/>
          <w:b w:val="0"/>
          <w:bCs w:val="0"/>
          <w:lang w:val="en-US" w:eastAsia="zh-CN"/>
        </w:rPr>
      </w:pPr>
      <w:r>
        <w:rPr>
          <w:rFonts w:hint="eastAsia"/>
          <w:b w:val="0"/>
          <w:bCs w:val="0"/>
          <w:lang w:val="en-US" w:eastAsia="zh-CN"/>
        </w:rPr>
        <w:t>聚类(Clustering)算法是数据挖掘领域的重要技术，可以描述大量数据的分布情况，发现数据中隐藏的规律。往往可以在处理庞大数据时运用聚类方法把数据分成若干组，并且对分组分析。常见聚类算法包括：分割式聚类算法、系统聚类算法、模糊聚类算法、K-Means聚类算法等。</w:t>
      </w:r>
    </w:p>
    <w:p>
      <w:pPr>
        <w:jc w:val="left"/>
        <w:rPr>
          <w:rFonts w:hint="default"/>
          <w:b/>
          <w:bCs/>
          <w:lang w:val="en-US" w:eastAsia="zh-CN"/>
        </w:rPr>
      </w:pPr>
      <w:r>
        <w:rPr>
          <w:rFonts w:hint="eastAsia"/>
          <w:b/>
          <w:bCs/>
          <w:lang w:val="en-US" w:eastAsia="zh-CN"/>
        </w:rPr>
        <w:t>3.1.2 K-Means聚类分析</w:t>
      </w:r>
    </w:p>
    <w:p>
      <w:pPr>
        <w:ind w:firstLine="420" w:firstLineChars="0"/>
        <w:jc w:val="left"/>
        <w:rPr>
          <w:rFonts w:hint="eastAsia"/>
          <w:b w:val="0"/>
          <w:bCs w:val="0"/>
          <w:lang w:val="en-US" w:eastAsia="zh-CN"/>
        </w:rPr>
      </w:pPr>
      <w:r>
        <w:rPr>
          <w:rFonts w:hint="eastAsia"/>
          <w:b w:val="0"/>
          <w:bCs w:val="0"/>
          <w:lang w:val="en-US" w:eastAsia="zh-CN"/>
        </w:rPr>
        <w:t>K-Means(MacQueen,1967)聚类是一种聚类算法，又名为“动态聚类方法”、“逐步聚类方法”，为无监督学习算法之一。K-Means聚类算法简单、易于描述，处理大规模数据集时效率较高，在客户细分领域有着广泛的应用与快速的发展。包括电信(汪亚鸥,2004)、金融(焦瑾,2003)等领域的客户细分业务分析，国内学者都有所实践涉猎</w:t>
      </w:r>
      <w:r>
        <w:rPr>
          <w:rStyle w:val="8"/>
          <w:rFonts w:hint="eastAsia"/>
          <w:b w:val="0"/>
          <w:bCs w:val="0"/>
          <w:lang w:val="en-US" w:eastAsia="zh-CN"/>
        </w:rPr>
        <w:footnoteReference w:id="0"/>
      </w:r>
      <w:r>
        <w:rPr>
          <w:rFonts w:hint="eastAsia"/>
          <w:b w:val="0"/>
          <w:bCs w:val="0"/>
          <w:lang w:val="en-US" w:eastAsia="zh-CN"/>
        </w:rPr>
        <w:t>。</w:t>
      </w:r>
    </w:p>
    <w:p>
      <w:pPr>
        <w:ind w:firstLine="420" w:firstLineChars="0"/>
        <w:jc w:val="left"/>
        <w:rPr>
          <w:rFonts w:hint="eastAsia"/>
          <w:b w:val="0"/>
          <w:bCs w:val="0"/>
          <w:lang w:val="en-US" w:eastAsia="zh-CN"/>
        </w:rPr>
      </w:pPr>
      <w:r>
        <w:rPr>
          <w:rFonts w:hint="eastAsia"/>
          <w:b w:val="0"/>
          <w:bCs w:val="0"/>
          <w:lang w:val="en-US" w:eastAsia="zh-CN"/>
        </w:rPr>
        <w:t>K-Means聚类的基本步骤如下：</w:t>
      </w:r>
    </w:p>
    <w:p>
      <w:pPr>
        <w:ind w:firstLine="420" w:firstLineChars="0"/>
        <w:jc w:val="left"/>
        <w:rPr>
          <w:rFonts w:hint="eastAsia"/>
          <w:b w:val="0"/>
          <w:bCs w:val="0"/>
          <w:lang w:val="en-US" w:eastAsia="zh-CN"/>
        </w:rPr>
      </w:pPr>
      <w:bookmarkStart w:id="1" w:name="OLE_LINK1"/>
      <w:r>
        <w:rPr>
          <w:rFonts w:hint="eastAsia"/>
          <w:b w:val="0"/>
          <w:bCs w:val="0"/>
          <w:lang w:val="en-US" w:eastAsia="zh-CN"/>
        </w:rPr>
        <w:t>STEP</w:t>
      </w:r>
      <w:bookmarkEnd w:id="1"/>
      <w:r>
        <w:rPr>
          <w:rFonts w:hint="eastAsia"/>
          <w:b w:val="0"/>
          <w:bCs w:val="0"/>
          <w:lang w:val="en-US" w:eastAsia="zh-CN"/>
        </w:rPr>
        <w:t>1：确定K值以及初始化聚类中心，选择K个初始凝聚点为计划形成类的中心;</w:t>
      </w:r>
    </w:p>
    <w:p>
      <w:pPr>
        <w:ind w:firstLine="420" w:firstLineChars="0"/>
        <w:jc w:val="left"/>
        <w:rPr>
          <w:rFonts w:hint="eastAsia"/>
          <w:b w:val="0"/>
          <w:bCs w:val="0"/>
          <w:lang w:val="en-US" w:eastAsia="zh-CN"/>
        </w:rPr>
      </w:pPr>
      <w:r>
        <w:rPr>
          <w:rFonts w:hint="eastAsia"/>
          <w:b w:val="0"/>
          <w:bCs w:val="0"/>
          <w:lang w:val="en-US" w:eastAsia="zh-CN"/>
        </w:rPr>
        <w:t>STEP2：计算每一个观测到K个初始凝聚点的距离，将每个观测和最近的凝聚点分到一组，形成K个初始分类;</w:t>
      </w:r>
    </w:p>
    <w:p>
      <w:pPr>
        <w:ind w:firstLine="420" w:firstLineChars="0"/>
        <w:jc w:val="left"/>
        <w:rPr>
          <w:rFonts w:hint="eastAsia"/>
          <w:b w:val="0"/>
          <w:bCs w:val="0"/>
          <w:lang w:val="en-US" w:eastAsia="zh-CN"/>
        </w:rPr>
      </w:pPr>
      <w:r>
        <w:rPr>
          <w:rFonts w:hint="eastAsia"/>
          <w:b w:val="0"/>
          <w:bCs w:val="0"/>
          <w:lang w:val="en-US" w:eastAsia="zh-CN"/>
        </w:rPr>
        <w:t>STEP3：计算初始分类的重心（或均值）为新的凝聚点，重新计算每一个观测到初始分类重心的距离，将每个观测和最近的凝聚点分为一组;</w:t>
      </w:r>
    </w:p>
    <w:p>
      <w:pPr>
        <w:ind w:firstLine="420" w:firstLineChars="0"/>
        <w:jc w:val="left"/>
        <w:rPr>
          <w:rFonts w:hint="eastAsia"/>
          <w:b w:val="0"/>
          <w:bCs w:val="0"/>
          <w:lang w:val="en-US" w:eastAsia="zh-CN"/>
        </w:rPr>
      </w:pPr>
      <w:r>
        <w:rPr>
          <w:rFonts w:hint="eastAsia"/>
          <w:b w:val="0"/>
          <w:bCs w:val="0"/>
          <w:lang w:val="en-US" w:eastAsia="zh-CN"/>
        </w:rPr>
        <w:t>STEP4：重复进行STEP2和STEP3，直至初始分类的重心（或均值）没有明显变化为止。</w:t>
      </w:r>
    </w:p>
    <w:p>
      <w:pPr>
        <w:ind w:firstLine="420" w:firstLineChars="0"/>
        <w:jc w:val="left"/>
        <w:rPr>
          <w:rFonts w:hint="eastAsia"/>
          <w:b w:val="0"/>
          <w:bCs w:val="0"/>
          <w:lang w:val="en-US" w:eastAsia="zh-CN"/>
        </w:rPr>
      </w:pPr>
      <w:r>
        <w:rPr>
          <w:rFonts w:hint="eastAsia"/>
          <w:b w:val="0"/>
          <w:bCs w:val="0"/>
          <w:lang w:val="en-US" w:eastAsia="zh-CN"/>
        </w:rPr>
        <w:t>本次实证分析的研究流程如下(</w:t>
      </w:r>
      <w:r>
        <w:rPr>
          <w:rFonts w:hint="eastAsia"/>
          <w:b w:val="0"/>
          <w:bCs w:val="0"/>
          <w:highlight w:val="none"/>
          <w:lang w:val="en-US" w:eastAsia="zh-CN"/>
        </w:rPr>
        <w:t>fig1</w:t>
      </w:r>
      <w:r>
        <w:rPr>
          <w:rFonts w:hint="eastAsia"/>
          <w:b w:val="0"/>
          <w:bCs w:val="0"/>
          <w:lang w:val="en-US" w:eastAsia="zh-CN"/>
        </w:rPr>
        <w:t>)：</w:t>
      </w:r>
    </w:p>
    <w:p>
      <w:pPr>
        <w:ind w:firstLine="420" w:firstLineChars="0"/>
        <w:jc w:val="center"/>
      </w:pPr>
      <w:r>
        <w:drawing>
          <wp:inline distT="0" distB="0" distL="114300" distR="114300">
            <wp:extent cx="1845945" cy="3953510"/>
            <wp:effectExtent l="0" t="0" r="8255" b="889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
                    <a:stretch>
                      <a:fillRect/>
                    </a:stretch>
                  </pic:blipFill>
                  <pic:spPr>
                    <a:xfrm>
                      <a:off x="0" y="0"/>
                      <a:ext cx="1845945" cy="3953510"/>
                    </a:xfrm>
                    <a:prstGeom prst="rect">
                      <a:avLst/>
                    </a:prstGeom>
                    <a:noFill/>
                    <a:ln>
                      <a:noFill/>
                    </a:ln>
                  </pic:spPr>
                </pic:pic>
              </a:graphicData>
            </a:graphic>
          </wp:inline>
        </w:drawing>
      </w:r>
      <w:bookmarkStart w:id="4" w:name="_GoBack"/>
      <w:bookmarkEnd w:id="4"/>
    </w:p>
    <w:p>
      <w:pPr>
        <w:jc w:val="center"/>
        <w:rPr>
          <w:rFonts w:hint="default"/>
          <w:color w:val="7F7F7F" w:themeColor="background1" w:themeShade="80"/>
          <w:lang w:val="en-US" w:eastAsia="zh-CN"/>
        </w:rPr>
      </w:pPr>
      <w:r>
        <w:rPr>
          <w:rFonts w:hint="eastAsia"/>
          <w:color w:val="7F7F7F" w:themeColor="background1" w:themeShade="80"/>
          <w:lang w:val="en-US" w:eastAsia="zh-CN"/>
        </w:rPr>
        <w:t>fig1</w:t>
      </w:r>
    </w:p>
    <w:p>
      <w:pPr>
        <w:jc w:val="left"/>
        <w:rPr>
          <w:rFonts w:hint="eastAsia"/>
          <w:b/>
          <w:bCs/>
          <w:lang w:val="en-US" w:eastAsia="zh-CN"/>
        </w:rPr>
      </w:pPr>
      <w:r>
        <w:rPr>
          <w:rFonts w:hint="eastAsia"/>
          <w:b/>
          <w:bCs/>
          <w:lang w:val="en-US" w:eastAsia="zh-CN"/>
        </w:rPr>
        <w:t>3.1.3 主成分分析</w:t>
      </w:r>
    </w:p>
    <w:p>
      <w:pPr>
        <w:ind w:firstLine="420" w:firstLineChars="0"/>
        <w:jc w:val="left"/>
        <w:rPr>
          <w:rFonts w:hint="default"/>
          <w:b w:val="0"/>
          <w:bCs w:val="0"/>
          <w:lang w:val="en-US" w:eastAsia="zh-CN"/>
        </w:rPr>
      </w:pPr>
      <w:r>
        <w:rPr>
          <w:rFonts w:hint="default"/>
          <w:b w:val="0"/>
          <w:bCs w:val="0"/>
          <w:lang w:val="en-US" w:eastAsia="zh-CN"/>
        </w:rPr>
        <w:t>主成分分析</w:t>
      </w:r>
      <w:r>
        <w:rPr>
          <w:rFonts w:hint="eastAsia"/>
          <w:b w:val="0"/>
          <w:bCs w:val="0"/>
          <w:lang w:val="en-US" w:eastAsia="zh-CN"/>
        </w:rPr>
        <w:t>(PCA)</w:t>
      </w:r>
      <w:r>
        <w:rPr>
          <w:rFonts w:hint="default"/>
          <w:b w:val="0"/>
          <w:bCs w:val="0"/>
          <w:lang w:val="en-US" w:eastAsia="zh-CN"/>
        </w:rPr>
        <w:t>是对高维数据进行降维的</w:t>
      </w:r>
      <w:r>
        <w:rPr>
          <w:rFonts w:hint="eastAsia"/>
          <w:b w:val="0"/>
          <w:bCs w:val="0"/>
          <w:lang w:val="en-US" w:eastAsia="zh-CN"/>
        </w:rPr>
        <w:t>一种</w:t>
      </w:r>
      <w:r>
        <w:rPr>
          <w:rFonts w:hint="default"/>
          <w:b w:val="0"/>
          <w:bCs w:val="0"/>
          <w:lang w:val="en-US" w:eastAsia="zh-CN"/>
        </w:rPr>
        <w:t>技术，利用原始变量的线性组合生成新变量</w:t>
      </w:r>
      <w:r>
        <w:rPr>
          <w:rFonts w:hint="eastAsia"/>
          <w:b w:val="0"/>
          <w:bCs w:val="0"/>
          <w:lang w:val="en-US" w:eastAsia="zh-CN"/>
        </w:rPr>
        <w:t>（</w:t>
      </w:r>
      <w:r>
        <w:rPr>
          <w:rFonts w:hint="default"/>
          <w:b w:val="0"/>
          <w:bCs w:val="0"/>
          <w:lang w:val="en-US" w:eastAsia="zh-CN"/>
        </w:rPr>
        <w:t>即主成分</w:t>
      </w:r>
      <w:r>
        <w:rPr>
          <w:rFonts w:hint="eastAsia"/>
          <w:b w:val="0"/>
          <w:bCs w:val="0"/>
          <w:lang w:val="en-US" w:eastAsia="zh-CN"/>
        </w:rPr>
        <w:t>）</w:t>
      </w:r>
      <w:r>
        <w:rPr>
          <w:rFonts w:hint="default"/>
          <w:b w:val="0"/>
          <w:bCs w:val="0"/>
          <w:lang w:val="en-US" w:eastAsia="zh-CN"/>
        </w:rPr>
        <w:t>，既保留原始变量的大部分信息</w:t>
      </w:r>
      <w:r>
        <w:rPr>
          <w:rFonts w:hint="eastAsia"/>
          <w:b w:val="0"/>
          <w:bCs w:val="0"/>
          <w:lang w:val="en-US" w:eastAsia="zh-CN"/>
        </w:rPr>
        <w:t>又</w:t>
      </w:r>
      <w:r>
        <w:rPr>
          <w:rFonts w:hint="default"/>
          <w:b w:val="0"/>
          <w:bCs w:val="0"/>
          <w:lang w:val="en-US" w:eastAsia="zh-CN"/>
        </w:rPr>
        <w:t>相互独立，可以提高聚类的效果。</w:t>
      </w:r>
    </w:p>
    <w:p>
      <w:pPr>
        <w:ind w:firstLine="420" w:firstLineChars="0"/>
        <w:jc w:val="left"/>
        <w:rPr>
          <w:rFonts w:hint="default"/>
          <w:b w:val="0"/>
          <w:bCs w:val="0"/>
          <w:lang w:val="en-US" w:eastAsia="zh-CN"/>
        </w:rPr>
      </w:pPr>
      <w:r>
        <w:rPr>
          <w:rFonts w:hint="default"/>
          <w:b w:val="0"/>
          <w:bCs w:val="0"/>
          <w:lang w:val="en-US" w:eastAsia="zh-CN"/>
        </w:rPr>
        <w:t>客户细分的变量</w:t>
      </w:r>
      <w:r>
        <w:rPr>
          <w:rFonts w:hint="eastAsia"/>
          <w:b w:val="0"/>
          <w:bCs w:val="0"/>
          <w:lang w:val="en-US" w:eastAsia="zh-CN"/>
        </w:rPr>
        <w:t>一般在</w:t>
      </w:r>
      <w:r>
        <w:rPr>
          <w:rFonts w:hint="default"/>
          <w:b w:val="0"/>
          <w:bCs w:val="0"/>
          <w:lang w:val="en-US" w:eastAsia="zh-CN"/>
        </w:rPr>
        <w:t>几十个</w:t>
      </w:r>
      <w:r>
        <w:rPr>
          <w:rFonts w:hint="eastAsia"/>
          <w:b w:val="0"/>
          <w:bCs w:val="0"/>
          <w:lang w:val="en-US" w:eastAsia="zh-CN"/>
        </w:rPr>
        <w:t>到</w:t>
      </w:r>
      <w:r>
        <w:rPr>
          <w:rFonts w:hint="default"/>
          <w:b w:val="0"/>
          <w:bCs w:val="0"/>
          <w:lang w:val="en-US" w:eastAsia="zh-CN"/>
        </w:rPr>
        <w:t>上百个</w:t>
      </w:r>
      <w:r>
        <w:rPr>
          <w:rFonts w:hint="eastAsia"/>
          <w:b w:val="0"/>
          <w:bCs w:val="0"/>
          <w:lang w:val="en-US" w:eastAsia="zh-CN"/>
        </w:rPr>
        <w:t>不等</w:t>
      </w:r>
      <w:r>
        <w:rPr>
          <w:rFonts w:hint="default"/>
          <w:b w:val="0"/>
          <w:bCs w:val="0"/>
          <w:lang w:val="en-US" w:eastAsia="zh-CN"/>
        </w:rPr>
        <w:t>，这些变量之间存在较强的相关性，</w:t>
      </w:r>
      <w:r>
        <w:rPr>
          <w:rFonts w:hint="eastAsia"/>
          <w:b w:val="0"/>
          <w:bCs w:val="0"/>
          <w:lang w:val="en-US" w:eastAsia="zh-CN"/>
        </w:rPr>
        <w:t>有</w:t>
      </w:r>
      <w:r>
        <w:rPr>
          <w:rFonts w:hint="default"/>
          <w:b w:val="0"/>
          <w:bCs w:val="0"/>
          <w:lang w:val="en-US" w:eastAsia="zh-CN"/>
        </w:rPr>
        <w:t>信息冗余</w:t>
      </w:r>
      <w:r>
        <w:rPr>
          <w:rFonts w:hint="eastAsia"/>
          <w:b w:val="0"/>
          <w:bCs w:val="0"/>
          <w:lang w:val="en-US" w:eastAsia="zh-CN"/>
        </w:rPr>
        <w:t>，需要降维；</w:t>
      </w:r>
      <w:r>
        <w:rPr>
          <w:rFonts w:hint="default"/>
          <w:b w:val="0"/>
          <w:bCs w:val="0"/>
          <w:lang w:val="en-US" w:eastAsia="zh-CN"/>
        </w:rPr>
        <w:t>降低维度</w:t>
      </w:r>
      <w:r>
        <w:rPr>
          <w:rFonts w:hint="eastAsia"/>
          <w:b w:val="0"/>
          <w:bCs w:val="0"/>
          <w:lang w:val="en-US" w:eastAsia="zh-CN"/>
        </w:rPr>
        <w:t>也能</w:t>
      </w:r>
      <w:r>
        <w:rPr>
          <w:rFonts w:hint="default"/>
          <w:b w:val="0"/>
          <w:bCs w:val="0"/>
          <w:lang w:val="en-US" w:eastAsia="zh-CN"/>
        </w:rPr>
        <w:t>提高聚类的效果</w:t>
      </w:r>
      <w:r>
        <w:rPr>
          <w:rFonts w:hint="eastAsia"/>
          <w:b w:val="0"/>
          <w:bCs w:val="0"/>
          <w:lang w:val="en-US" w:eastAsia="zh-CN"/>
        </w:rPr>
        <w:t>。</w:t>
      </w:r>
      <w:r>
        <w:rPr>
          <w:rFonts w:hint="default"/>
          <w:b w:val="0"/>
          <w:bCs w:val="0"/>
          <w:lang w:val="en-US" w:eastAsia="zh-CN"/>
        </w:rPr>
        <w:t>因此对于高维数据，在聚类前需要降低维度，减少参与聚类的变量个数。</w:t>
      </w:r>
    </w:p>
    <w:p>
      <w:pPr>
        <w:jc w:val="left"/>
        <w:rPr>
          <w:b/>
          <w:bCs/>
          <w:sz w:val="24"/>
        </w:rPr>
      </w:pPr>
      <w:r>
        <w:rPr>
          <w:rFonts w:hint="eastAsia"/>
          <w:b/>
          <w:bCs/>
          <w:sz w:val="24"/>
        </w:rPr>
        <w:t>3</w:t>
      </w:r>
      <w:r>
        <w:rPr>
          <w:b/>
          <w:bCs/>
          <w:sz w:val="24"/>
        </w:rPr>
        <w:t xml:space="preserve">.2 </w:t>
      </w:r>
      <w:r>
        <w:rPr>
          <w:rFonts w:hint="eastAsia"/>
          <w:b/>
          <w:bCs/>
          <w:sz w:val="24"/>
        </w:rPr>
        <w:t>数据准备</w:t>
      </w:r>
    </w:p>
    <w:p>
      <w:pPr>
        <w:jc w:val="left"/>
        <w:rPr>
          <w:rFonts w:hint="eastAsia"/>
          <w:b/>
          <w:bCs/>
        </w:rPr>
      </w:pPr>
      <w:r>
        <w:rPr>
          <w:rFonts w:hint="eastAsia"/>
          <w:b/>
          <w:bCs/>
        </w:rPr>
        <w:t>3</w:t>
      </w:r>
      <w:r>
        <w:rPr>
          <w:b/>
          <w:bCs/>
        </w:rPr>
        <w:t xml:space="preserve">.2.1 </w:t>
      </w:r>
      <w:r>
        <w:rPr>
          <w:rFonts w:hint="eastAsia"/>
          <w:b/>
          <w:bCs/>
        </w:rPr>
        <w:t>数据描述</w:t>
      </w:r>
    </w:p>
    <w:p>
      <w:pPr>
        <w:ind w:firstLine="420" w:firstLineChars="0"/>
        <w:jc w:val="left"/>
        <w:rPr>
          <w:rFonts w:hint="eastAsia"/>
        </w:rPr>
      </w:pPr>
      <w:r>
        <w:rPr>
          <w:rFonts w:hint="eastAsia"/>
          <w:lang w:val="en-US" w:eastAsia="zh-CN"/>
        </w:rPr>
        <w:t>所选取</w:t>
      </w:r>
      <w:r>
        <w:rPr>
          <w:rFonts w:hint="eastAsia"/>
        </w:rPr>
        <w:t>数据集</w:t>
      </w:r>
      <w:r>
        <w:rPr>
          <w:rFonts w:hint="eastAsia"/>
          <w:lang w:val="en-US" w:eastAsia="zh-CN"/>
        </w:rPr>
        <w:t>来自</w:t>
      </w:r>
      <w:r>
        <w:rPr>
          <w:rFonts w:hint="eastAsia"/>
        </w:rPr>
        <w:t>加利福尼亚大学伯克利分校哈斯商学院（</w:t>
      </w:r>
      <w:r>
        <w:t>Haas School of Business, University of California Berkeley</w:t>
      </w:r>
      <w:r>
        <w:rPr>
          <w:rFonts w:hint="eastAsia"/>
        </w:rPr>
        <w:t>）教授奥马尔·罗梅罗-埃尔南德斯博士（</w:t>
      </w:r>
      <w:r>
        <w:t>Dr. Omar Romero-Hernandez</w:t>
      </w:r>
      <w:r>
        <w:rPr>
          <w:rFonts w:hint="eastAsia"/>
        </w:rPr>
        <w:t>）的开源数据集：顾客人格分析数据集（</w:t>
      </w:r>
      <w:r>
        <w:t>Customer Personality Analysis Dataset</w:t>
      </w:r>
      <w:r>
        <w:rPr>
          <w:rFonts w:hint="eastAsia"/>
        </w:rPr>
        <w:t>）。</w:t>
      </w:r>
    </w:p>
    <w:p>
      <w:pPr>
        <w:ind w:firstLine="420" w:firstLineChars="0"/>
        <w:jc w:val="left"/>
        <w:rPr>
          <w:rFonts w:hint="eastAsia"/>
          <w:lang w:val="en-US" w:eastAsia="zh-CN"/>
        </w:rPr>
      </w:pPr>
      <w:r>
        <w:rPr>
          <w:rFonts w:hint="eastAsia"/>
          <w:lang w:val="en-US" w:eastAsia="zh-CN"/>
        </w:rPr>
        <w:t>数据集属性如下：</w:t>
      </w:r>
    </w:p>
    <w:p>
      <w:pPr>
        <w:ind w:firstLine="420" w:firstLineChars="0"/>
        <w:jc w:val="left"/>
        <w:rPr>
          <w:rFonts w:hint="eastAsia"/>
          <w:lang w:val="en-US" w:eastAsia="zh-CN"/>
        </w:rPr>
      </w:pPr>
    </w:p>
    <w:tbl>
      <w:tblPr>
        <w:tblStyle w:val="5"/>
        <w:tblW w:w="869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86"/>
        <w:gridCol w:w="1627"/>
        <w:gridCol w:w="5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695" w:type="dxa"/>
            <w:gridSpan w:val="3"/>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客户属性部分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86" w:type="dxa"/>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字段名【英】</w:t>
            </w:r>
          </w:p>
        </w:tc>
        <w:tc>
          <w:tcPr>
            <w:tcW w:w="1627" w:type="dxa"/>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字段名【中】</w:t>
            </w:r>
          </w:p>
        </w:tc>
        <w:tc>
          <w:tcPr>
            <w:tcW w:w="5282" w:type="dxa"/>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86"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ID</w:t>
            </w:r>
          </w:p>
        </w:tc>
        <w:tc>
          <w:tcPr>
            <w:tcW w:w="162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编号</w:t>
            </w:r>
          </w:p>
        </w:tc>
        <w:tc>
          <w:tcPr>
            <w:tcW w:w="528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Customer's unique identifier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86"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Year_Birth</w:t>
            </w:r>
          </w:p>
        </w:tc>
        <w:tc>
          <w:tcPr>
            <w:tcW w:w="162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出生年份</w:t>
            </w:r>
          </w:p>
        </w:tc>
        <w:tc>
          <w:tcPr>
            <w:tcW w:w="528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Customer's birth year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86"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Education</w:t>
            </w:r>
          </w:p>
        </w:tc>
        <w:tc>
          <w:tcPr>
            <w:tcW w:w="162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受教育程度</w:t>
            </w:r>
          </w:p>
        </w:tc>
        <w:tc>
          <w:tcPr>
            <w:tcW w:w="528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Customer's education level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86"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Marital_Status</w:t>
            </w:r>
          </w:p>
        </w:tc>
        <w:tc>
          <w:tcPr>
            <w:tcW w:w="162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婚姻状况</w:t>
            </w:r>
          </w:p>
        </w:tc>
        <w:tc>
          <w:tcPr>
            <w:tcW w:w="528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Customer's marital status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86"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Income</w:t>
            </w:r>
          </w:p>
        </w:tc>
        <w:tc>
          <w:tcPr>
            <w:tcW w:w="162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收入</w:t>
            </w:r>
          </w:p>
        </w:tc>
        <w:tc>
          <w:tcPr>
            <w:tcW w:w="528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Customer's yearly household income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86"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Kidhome</w:t>
            </w:r>
          </w:p>
        </w:tc>
        <w:tc>
          <w:tcPr>
            <w:tcW w:w="162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家中儿童数量</w:t>
            </w:r>
          </w:p>
        </w:tc>
        <w:tc>
          <w:tcPr>
            <w:tcW w:w="528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Number of children in customer's household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86"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Teenhome</w:t>
            </w:r>
          </w:p>
        </w:tc>
        <w:tc>
          <w:tcPr>
            <w:tcW w:w="162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家中青少年数量</w:t>
            </w:r>
          </w:p>
        </w:tc>
        <w:tc>
          <w:tcPr>
            <w:tcW w:w="528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Number of teenagers in customer's household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86"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Dt_Customer</w:t>
            </w:r>
          </w:p>
        </w:tc>
        <w:tc>
          <w:tcPr>
            <w:tcW w:w="162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注册时间</w:t>
            </w:r>
          </w:p>
        </w:tc>
        <w:tc>
          <w:tcPr>
            <w:tcW w:w="528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Date of customer's enrollment with the company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86"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Recency</w:t>
            </w:r>
          </w:p>
        </w:tc>
        <w:tc>
          <w:tcPr>
            <w:tcW w:w="162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最近购物时间</w:t>
            </w:r>
          </w:p>
        </w:tc>
        <w:tc>
          <w:tcPr>
            <w:tcW w:w="528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Number of days since customer's last purchase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86" w:type="dxa"/>
            <w:tcBorders>
              <w:top w:val="nil"/>
              <w:left w:val="nil"/>
              <w:bottom w:val="single" w:color="000000" w:sz="4" w:space="0"/>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Complain</w:t>
            </w:r>
          </w:p>
        </w:tc>
        <w:tc>
          <w:tcPr>
            <w:tcW w:w="1627" w:type="dxa"/>
            <w:tcBorders>
              <w:top w:val="nil"/>
              <w:left w:val="nil"/>
              <w:bottom w:val="single" w:color="000000" w:sz="4"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投诉</w:t>
            </w:r>
          </w:p>
        </w:tc>
        <w:tc>
          <w:tcPr>
            <w:tcW w:w="5282" w:type="dxa"/>
            <w:tcBorders>
              <w:top w:val="nil"/>
              <w:left w:val="nil"/>
              <w:bottom w:val="single" w:color="000000" w:sz="4"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1 if the customer complained in the last 2 years, 0 otherwise</w:t>
            </w:r>
          </w:p>
        </w:tc>
      </w:tr>
    </w:tbl>
    <w:p>
      <w:pPr>
        <w:ind w:firstLine="420" w:firstLineChars="0"/>
        <w:jc w:val="left"/>
        <w:rPr>
          <w:rFonts w:hint="default"/>
          <w:lang w:val="en-US" w:eastAsia="zh-CN"/>
        </w:rPr>
      </w:pPr>
    </w:p>
    <w:p>
      <w:pPr>
        <w:ind w:firstLine="420" w:firstLineChars="0"/>
        <w:jc w:val="left"/>
        <w:rPr>
          <w:rFonts w:hint="default"/>
          <w:lang w:val="en-US" w:eastAsia="zh-CN"/>
        </w:rPr>
      </w:pPr>
    </w:p>
    <w:tbl>
      <w:tblPr>
        <w:tblStyle w:val="5"/>
        <w:tblW w:w="890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464"/>
        <w:gridCol w:w="1645"/>
        <w:gridCol w:w="47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900" w:type="dxa"/>
            <w:gridSpan w:val="3"/>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产品属性部分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464" w:type="dxa"/>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字段名【英】</w:t>
            </w:r>
          </w:p>
        </w:tc>
        <w:tc>
          <w:tcPr>
            <w:tcW w:w="1645" w:type="dxa"/>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字段名【中】</w:t>
            </w:r>
          </w:p>
        </w:tc>
        <w:tc>
          <w:tcPr>
            <w:tcW w:w="4791" w:type="dxa"/>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464"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NumDealsPurchases</w:t>
            </w:r>
          </w:p>
        </w:tc>
        <w:tc>
          <w:tcPr>
            <w:tcW w:w="16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ascii="Segoe UI" w:hAnsi="Segoe UI" w:eastAsia="Segoe UI" w:cs="Segoe UI"/>
                <w:i w:val="0"/>
                <w:iCs w:val="0"/>
                <w:color w:val="101214"/>
                <w:sz w:val="21"/>
                <w:szCs w:val="21"/>
                <w:u w:val="none"/>
              </w:rPr>
            </w:pPr>
            <w:r>
              <w:rPr>
                <w:rFonts w:hint="default" w:ascii="Segoe UI" w:hAnsi="Segoe UI" w:eastAsia="Segoe UI" w:cs="Segoe UI"/>
                <w:i w:val="0"/>
                <w:iCs w:val="0"/>
                <w:color w:val="101214"/>
                <w:kern w:val="0"/>
                <w:sz w:val="21"/>
                <w:szCs w:val="21"/>
                <w:u w:val="none"/>
                <w:lang w:val="en-US" w:eastAsia="zh-CN" w:bidi="ar"/>
                <w14:ligatures w14:val="standardContextual"/>
              </w:rPr>
              <w:t>打折购买次数</w:t>
            </w:r>
          </w:p>
        </w:tc>
        <w:tc>
          <w:tcPr>
            <w:tcW w:w="479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Number of purchases made with a discount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464"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AcceptedCmp1</w:t>
            </w:r>
          </w:p>
        </w:tc>
        <w:tc>
          <w:tcPr>
            <w:tcW w:w="16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第一次接受</w:t>
            </w:r>
          </w:p>
        </w:tc>
        <w:tc>
          <w:tcPr>
            <w:tcW w:w="479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1 if customer accepted the offer in the 1st campaign, 0 otherwise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464"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AcceptedCmp2</w:t>
            </w:r>
          </w:p>
        </w:tc>
        <w:tc>
          <w:tcPr>
            <w:tcW w:w="16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第二次接受</w:t>
            </w:r>
          </w:p>
        </w:tc>
        <w:tc>
          <w:tcPr>
            <w:tcW w:w="479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1 if customer accepted the offer in the 2nd campaign, 0 otherwise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464"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AcceptedCmp3</w:t>
            </w:r>
          </w:p>
        </w:tc>
        <w:tc>
          <w:tcPr>
            <w:tcW w:w="16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第三次接受</w:t>
            </w:r>
          </w:p>
        </w:tc>
        <w:tc>
          <w:tcPr>
            <w:tcW w:w="479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1 if customer accepted the offer in the 3rd campaign, 0 otherwise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464"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AcceptedCmp4</w:t>
            </w:r>
          </w:p>
        </w:tc>
        <w:tc>
          <w:tcPr>
            <w:tcW w:w="16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第四次接受</w:t>
            </w:r>
          </w:p>
        </w:tc>
        <w:tc>
          <w:tcPr>
            <w:tcW w:w="479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1 if customer accepted the offer in the 4th campaign, 0 otherwise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464"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AcceptedCmp5</w:t>
            </w:r>
          </w:p>
        </w:tc>
        <w:tc>
          <w:tcPr>
            <w:tcW w:w="164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第五次接受</w:t>
            </w:r>
          </w:p>
        </w:tc>
        <w:tc>
          <w:tcPr>
            <w:tcW w:w="479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1 if customer accepted the offer in the 5th campaign, 0 otherwise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464" w:type="dxa"/>
            <w:tcBorders>
              <w:top w:val="nil"/>
              <w:left w:val="nil"/>
              <w:bottom w:val="single" w:color="000000" w:sz="4" w:space="0"/>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Response</w:t>
            </w:r>
          </w:p>
        </w:tc>
        <w:tc>
          <w:tcPr>
            <w:tcW w:w="1645" w:type="dxa"/>
            <w:tcBorders>
              <w:top w:val="nil"/>
              <w:left w:val="nil"/>
              <w:bottom w:val="single" w:color="000000" w:sz="4"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最后一次接受</w:t>
            </w:r>
          </w:p>
        </w:tc>
        <w:tc>
          <w:tcPr>
            <w:tcW w:w="4791" w:type="dxa"/>
            <w:tcBorders>
              <w:top w:val="nil"/>
              <w:left w:val="nil"/>
              <w:bottom w:val="single" w:color="000000" w:sz="4"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1 if customer accepted the offer in the last campaign, 0 otherwise</w:t>
            </w:r>
          </w:p>
        </w:tc>
      </w:tr>
    </w:tbl>
    <w:p>
      <w:pPr>
        <w:ind w:firstLine="420" w:firstLineChars="0"/>
        <w:jc w:val="left"/>
        <w:rPr>
          <w:rFonts w:hint="default"/>
          <w:lang w:val="en-US" w:eastAsia="zh-CN"/>
        </w:rPr>
      </w:pPr>
    </w:p>
    <w:p>
      <w:pPr>
        <w:ind w:firstLine="420" w:firstLineChars="0"/>
        <w:jc w:val="left"/>
        <w:rPr>
          <w:rFonts w:hint="default"/>
          <w:lang w:val="en-US" w:eastAsia="zh-CN"/>
        </w:rPr>
      </w:pPr>
    </w:p>
    <w:tbl>
      <w:tblPr>
        <w:tblStyle w:val="5"/>
        <w:tblW w:w="8906"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697"/>
        <w:gridCol w:w="2467"/>
        <w:gridCol w:w="37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8906" w:type="dxa"/>
            <w:gridSpan w:val="3"/>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购买地属性部分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697" w:type="dxa"/>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字段名【英】</w:t>
            </w:r>
          </w:p>
        </w:tc>
        <w:tc>
          <w:tcPr>
            <w:tcW w:w="2467" w:type="dxa"/>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字段名【中】</w:t>
            </w:r>
          </w:p>
        </w:tc>
        <w:tc>
          <w:tcPr>
            <w:tcW w:w="3742" w:type="dxa"/>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697"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NumWebPurchases</w:t>
            </w:r>
          </w:p>
        </w:tc>
        <w:tc>
          <w:tcPr>
            <w:tcW w:w="246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101214"/>
                <w:sz w:val="21"/>
                <w:szCs w:val="21"/>
                <w:u w:val="none"/>
              </w:rPr>
            </w:pPr>
            <w:r>
              <w:rPr>
                <w:rFonts w:hint="eastAsia" w:ascii="宋体" w:hAnsi="宋体" w:eastAsia="宋体" w:cs="宋体"/>
                <w:i w:val="0"/>
                <w:iCs w:val="0"/>
                <w:color w:val="101214"/>
                <w:kern w:val="0"/>
                <w:sz w:val="21"/>
                <w:szCs w:val="21"/>
                <w:u w:val="none"/>
                <w:lang w:val="en-US" w:eastAsia="zh-CN" w:bidi="ar"/>
                <w14:ligatures w14:val="standardContextual"/>
              </w:rPr>
              <w:t>公司网站</w:t>
            </w:r>
            <w:r>
              <w:rPr>
                <w:rStyle w:val="9"/>
                <w:lang w:val="en-US" w:eastAsia="zh-CN" w:bidi="ar"/>
                <w14:ligatures w14:val="standardContextual"/>
              </w:rPr>
              <w:t>-</w:t>
            </w:r>
            <w:r>
              <w:rPr>
                <w:rStyle w:val="10"/>
                <w:lang w:val="en-US" w:eastAsia="zh-CN" w:bidi="ar"/>
                <w14:ligatures w14:val="standardContextual"/>
              </w:rPr>
              <w:t>购买次数</w:t>
            </w:r>
          </w:p>
        </w:tc>
        <w:tc>
          <w:tcPr>
            <w:tcW w:w="374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Number of purchases made through the company’s website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2697"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NumCatalogPurchases</w:t>
            </w:r>
          </w:p>
        </w:tc>
        <w:tc>
          <w:tcPr>
            <w:tcW w:w="246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购物目录-购买次数</w:t>
            </w:r>
          </w:p>
        </w:tc>
        <w:tc>
          <w:tcPr>
            <w:tcW w:w="374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Number of purchases made using a catalogue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697" w:type="dxa"/>
            <w:tcBorders>
              <w:top w:val="nil"/>
              <w:left w:val="nil"/>
              <w:bottom w:val="nil"/>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NumStorePurchases</w:t>
            </w:r>
          </w:p>
        </w:tc>
        <w:tc>
          <w:tcPr>
            <w:tcW w:w="246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商店-购买次数</w:t>
            </w:r>
          </w:p>
        </w:tc>
        <w:tc>
          <w:tcPr>
            <w:tcW w:w="374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Number of purchases made directly in stores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697" w:type="dxa"/>
            <w:tcBorders>
              <w:top w:val="nil"/>
              <w:left w:val="nil"/>
              <w:bottom w:val="single" w:color="000000" w:sz="4" w:space="0"/>
              <w:right w:val="nil"/>
            </w:tcBorders>
            <w:shd w:val="clear" w:color="auto" w:fill="auto"/>
            <w:vAlign w:val="center"/>
          </w:tcPr>
          <w:p>
            <w:pPr>
              <w:keepNext w:val="0"/>
              <w:keepLines w:val="0"/>
              <w:widowControl/>
              <w:suppressLineNumbers w:val="0"/>
              <w:ind w:firstLineChars="100"/>
              <w:jc w:val="left"/>
              <w:textAlignment w:val="center"/>
              <w:rPr>
                <w:rFonts w:hint="default" w:ascii="Arial" w:hAnsi="Arial" w:eastAsia="宋体" w:cs="Arial"/>
                <w:i w:val="0"/>
                <w:iCs w:val="0"/>
                <w:color w:val="3C4043"/>
                <w:sz w:val="21"/>
                <w:szCs w:val="21"/>
                <w:u w:val="none"/>
              </w:rPr>
            </w:pPr>
            <w:r>
              <w:rPr>
                <w:rFonts w:hint="default" w:ascii="Arial" w:hAnsi="Arial" w:eastAsia="宋体" w:cs="Arial"/>
                <w:i w:val="0"/>
                <w:iCs w:val="0"/>
                <w:color w:val="3C4043"/>
                <w:kern w:val="0"/>
                <w:sz w:val="21"/>
                <w:szCs w:val="21"/>
                <w:u w:val="none"/>
                <w:lang w:val="en-US" w:eastAsia="zh-CN" w:bidi="ar"/>
                <w14:ligatures w14:val="standardContextual"/>
              </w:rPr>
              <w:t>NumWebVisitsMonth</w:t>
            </w:r>
          </w:p>
        </w:tc>
        <w:tc>
          <w:tcPr>
            <w:tcW w:w="2467" w:type="dxa"/>
            <w:tcBorders>
              <w:top w:val="nil"/>
              <w:left w:val="nil"/>
              <w:bottom w:val="single" w:color="000000" w:sz="4"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上月访问公司网站次数</w:t>
            </w:r>
          </w:p>
        </w:tc>
        <w:tc>
          <w:tcPr>
            <w:tcW w:w="3742" w:type="dxa"/>
            <w:tcBorders>
              <w:top w:val="nil"/>
              <w:left w:val="nil"/>
              <w:bottom w:val="single" w:color="000000" w:sz="4" w:space="0"/>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 xml:space="preserve"> Number of visits to company’s website in the last month</w:t>
            </w:r>
          </w:p>
        </w:tc>
      </w:tr>
    </w:tbl>
    <w:p>
      <w:pPr>
        <w:ind w:firstLine="420" w:firstLineChars="0"/>
        <w:jc w:val="left"/>
        <w:rPr>
          <w:rFonts w:hint="default"/>
          <w:lang w:val="en-US" w:eastAsia="zh-CN"/>
        </w:rPr>
      </w:pPr>
    </w:p>
    <w:p>
      <w:pPr>
        <w:jc w:val="left"/>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共有2240条数据（数据集局部）：</w:t>
      </w:r>
    </w:p>
    <w:tbl>
      <w:tblPr>
        <w:tblStyle w:val="5"/>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29"/>
        <w:gridCol w:w="1258"/>
        <w:gridCol w:w="1258"/>
        <w:gridCol w:w="1258"/>
        <w:gridCol w:w="1258"/>
        <w:gridCol w:w="12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1</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2</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3</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ID</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5524</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2174</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4141</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6182</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5324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Year_Birth</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1957</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1954</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1965</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1984</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1981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Education</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Graduation</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Graduation</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Graduation</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Graduation</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PhD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Marital_Status</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Single</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Single</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Together</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Together</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Married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Income</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58138</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46344</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71613</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26646</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58293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Kidhome</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Teenhome</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Dt_Customer</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04-09-2012</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08-03-2014</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21-08-2013</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10-02-2014</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19-01-2014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Recency</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58</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38</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26</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26</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9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MntWines</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635</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11</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426</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11</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9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NumWebVisitsMonth</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7</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4</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AcceptedCmp3</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AcceptedCmp4</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AcceptedCmp5</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AcceptedCmp1</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AcceptedCmp2</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Complain</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Z_CostContact</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6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Z_Revenue</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11</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11</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11</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11</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30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Response</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FFFFF"/>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738" w:type="pct"/>
            <w:tcBorders>
              <w:top w:val="nil"/>
              <w:left w:val="nil"/>
              <w:bottom w:val="nil"/>
              <w:right w:val="nil"/>
            </w:tcBorders>
            <w:shd w:val="clear" w:color="auto" w:fill="F5F5F5"/>
            <w:vAlign w:val="center"/>
          </w:tcPr>
          <w:p>
            <w:pPr>
              <w:keepNext w:val="0"/>
              <w:keepLines w:val="0"/>
              <w:widowControl/>
              <w:suppressLineNumbers w:val="0"/>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r>
    </w:tbl>
    <w:p>
      <w:pPr>
        <w:pStyle w:val="4"/>
        <w:keepNext w:val="0"/>
        <w:keepLines w:val="0"/>
        <w:widowControl/>
        <w:suppressLineNumbers w:val="0"/>
        <w:shd w:val="clear" w:fill="FFFFFF"/>
        <w:spacing w:before="210" w:beforeAutospacing="0" w:after="0" w:afterAutospacing="0"/>
        <w:ind w:left="0" w:right="0" w:firstLine="0"/>
        <w:jc w:val="center"/>
        <w:rPr>
          <w:rFonts w:hint="default" w:asciiTheme="minorHAnsi" w:hAnsiTheme="minorHAnsi" w:eastAsiaTheme="minorEastAsia" w:cstheme="minorBidi"/>
          <w:color w:val="7F7F7F" w:themeColor="background1" w:themeShade="80"/>
          <w:kern w:val="2"/>
          <w:sz w:val="21"/>
          <w:szCs w:val="24"/>
          <w:lang w:val="en-US" w:eastAsia="zh-CN" w:bidi="ar-SA"/>
          <w14:ligatures w14:val="standardContextual"/>
        </w:rPr>
      </w:pPr>
      <w:r>
        <w:rPr>
          <w:rFonts w:hint="default" w:asciiTheme="minorHAnsi" w:hAnsiTheme="minorHAnsi" w:eastAsiaTheme="minorEastAsia" w:cstheme="minorBidi"/>
          <w:color w:val="7F7F7F" w:themeColor="background1" w:themeShade="80"/>
          <w:kern w:val="2"/>
          <w:sz w:val="21"/>
          <w:szCs w:val="24"/>
          <w:lang w:val="en-US" w:eastAsia="zh-CN" w:bidi="ar-SA"/>
          <w14:ligatures w14:val="standardContextual"/>
        </w:rPr>
        <w:t>5 rows × 29 columns</w:t>
      </w:r>
    </w:p>
    <w:p>
      <w:pPr>
        <w:pStyle w:val="4"/>
        <w:keepNext w:val="0"/>
        <w:keepLines w:val="0"/>
        <w:widowControl/>
        <w:suppressLineNumbers w:val="0"/>
        <w:shd w:val="clear" w:fill="FFFFFF"/>
        <w:spacing w:before="210" w:beforeAutospacing="0" w:after="0" w:afterAutospacing="0"/>
        <w:ind w:left="0" w:right="0" w:firstLine="0"/>
        <w:jc w:val="both"/>
        <w:rPr>
          <w:rFonts w:hint="default" w:asciiTheme="minorHAnsi" w:hAnsiTheme="minorHAnsi" w:eastAsiaTheme="minorEastAsia" w:cstheme="minorBidi"/>
          <w:kern w:val="2"/>
          <w:sz w:val="21"/>
          <w:szCs w:val="24"/>
          <w:lang w:val="en-US" w:eastAsia="zh-CN" w:bidi="ar-SA"/>
          <w14:ligatures w14:val="standardContextual"/>
        </w:rPr>
      </w:pPr>
      <w:r>
        <w:rPr>
          <w:rFonts w:hint="eastAsia" w:cstheme="minorBidi"/>
          <w:kern w:val="2"/>
          <w:sz w:val="21"/>
          <w:szCs w:val="24"/>
          <w:lang w:val="en-US" w:eastAsia="zh-CN" w:bidi="ar-SA"/>
          <w14:ligatures w14:val="standardContextual"/>
        </w:rPr>
        <w:t>统计数据类型与非空行：</w:t>
      </w:r>
    </w:p>
    <w:tbl>
      <w:tblPr>
        <w:tblStyle w:val="5"/>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24"/>
        <w:gridCol w:w="3184"/>
        <w:gridCol w:w="2651"/>
        <w:gridCol w:w="1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777" w:type="pct"/>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w:t>
            </w:r>
          </w:p>
        </w:tc>
        <w:tc>
          <w:tcPr>
            <w:tcW w:w="1868" w:type="pct"/>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字段</w:t>
            </w:r>
          </w:p>
        </w:tc>
        <w:tc>
          <w:tcPr>
            <w:tcW w:w="1555" w:type="pct"/>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非空行计数</w:t>
            </w:r>
          </w:p>
        </w:tc>
        <w:tc>
          <w:tcPr>
            <w:tcW w:w="798" w:type="pct"/>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数据类型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0</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ID</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Year_Birth</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Education</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3</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Marital_Status</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4</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Income</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2216</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5</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Kidhome</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6</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Teenhome</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7</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Dt_Customer</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8</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Recency</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9</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MntWines</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10</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MntFruits</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11</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MntMeatProducts</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12</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MntFishProducts</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13</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MntSweetProducts</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14</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MntGoldProds</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15</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NumDealsPurchases</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16</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NumWebPurchases</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17</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NumCatalogPurchases</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18</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NumStorePurchases</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19</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NumWebVisitsMonth</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20</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AcceptedCmp3</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21</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AcceptedCmp4</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AcceptedCmp5</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23</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AcceptedCmp1</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24</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AcceptedCmp2</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25</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Complain</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26</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Z_CostContact</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27</w:t>
            </w:r>
          </w:p>
        </w:tc>
        <w:tc>
          <w:tcPr>
            <w:tcW w:w="186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Z_Revenue</w:t>
            </w:r>
          </w:p>
        </w:tc>
        <w:tc>
          <w:tcPr>
            <w:tcW w:w="1555"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777" w:type="pct"/>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28</w:t>
            </w:r>
          </w:p>
        </w:tc>
        <w:tc>
          <w:tcPr>
            <w:tcW w:w="1868" w:type="pct"/>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Response</w:t>
            </w:r>
          </w:p>
        </w:tc>
        <w:tc>
          <w:tcPr>
            <w:tcW w:w="1555" w:type="pct"/>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2240</w:t>
            </w:r>
          </w:p>
        </w:tc>
        <w:tc>
          <w:tcPr>
            <w:tcW w:w="798" w:type="pct"/>
            <w:tcBorders>
              <w:top w:val="nil"/>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int64</w:t>
            </w:r>
          </w:p>
        </w:tc>
      </w:tr>
    </w:tbl>
    <w:p>
      <w:pPr>
        <w:jc w:val="center"/>
        <w:rPr>
          <w:rFonts w:hint="eastAsia"/>
          <w:color w:val="7F7F7F" w:themeColor="background1" w:themeShade="80"/>
          <w:lang w:val="en-US" w:eastAsia="zh-CN"/>
        </w:rPr>
      </w:pPr>
      <w:r>
        <w:rPr>
          <w:rFonts w:hint="eastAsia"/>
          <w:color w:val="7F7F7F" w:themeColor="background1" w:themeShade="80"/>
          <w:lang w:val="en-US" w:eastAsia="zh-CN"/>
        </w:rPr>
        <w:t>数据类型统计： float64(1), int64(25), object(3)</w:t>
      </w:r>
    </w:p>
    <w:p>
      <w:pPr>
        <w:jc w:val="both"/>
        <w:rPr>
          <w:rFonts w:hint="eastAsia" w:asciiTheme="minorHAnsi" w:hAnsiTheme="minorHAnsi" w:eastAsiaTheme="minorEastAsia" w:cstheme="minorBidi"/>
          <w:kern w:val="2"/>
          <w:sz w:val="21"/>
          <w:szCs w:val="24"/>
          <w:lang w:val="en-US" w:eastAsia="zh-CN" w:bidi="ar-SA"/>
          <w14:ligatures w14:val="standardContextual"/>
        </w:rPr>
      </w:pPr>
    </w:p>
    <w:p>
      <w:pPr>
        <w:jc w:val="both"/>
        <w:rPr>
          <w:rFonts w:hint="default"/>
          <w:lang w:val="en-US" w:eastAsia="zh-CN"/>
        </w:rPr>
      </w:pPr>
    </w:p>
    <w:p>
      <w:pPr>
        <w:jc w:val="left"/>
        <w:rPr>
          <w:b/>
          <w:bCs/>
        </w:rPr>
      </w:pPr>
      <w:r>
        <w:rPr>
          <w:rFonts w:hint="eastAsia"/>
          <w:b/>
          <w:bCs/>
        </w:rPr>
        <w:t>3</w:t>
      </w:r>
      <w:r>
        <w:rPr>
          <w:b/>
          <w:bCs/>
        </w:rPr>
        <w:t xml:space="preserve">.2.2 </w:t>
      </w:r>
      <w:r>
        <w:rPr>
          <w:rFonts w:hint="eastAsia"/>
          <w:b/>
          <w:bCs/>
        </w:rPr>
        <w:t>数据清洗</w:t>
      </w:r>
    </w:p>
    <w:p>
      <w:pPr>
        <w:jc w:val="both"/>
        <w:rPr>
          <w:rFonts w:hint="eastAsia" w:cstheme="minorBidi"/>
          <w:kern w:val="2"/>
          <w:sz w:val="21"/>
          <w:szCs w:val="24"/>
          <w:lang w:val="en-US" w:eastAsia="zh-CN" w:bidi="ar-SA"/>
          <w14:ligatures w14:val="standardContextual"/>
        </w:rPr>
      </w:pPr>
      <w:r>
        <w:rPr>
          <w:rFonts w:hint="eastAsia" w:asciiTheme="minorHAnsi" w:hAnsiTheme="minorHAnsi" w:eastAsiaTheme="minorEastAsia" w:cstheme="minorBidi"/>
          <w:kern w:val="2"/>
          <w:sz w:val="21"/>
          <w:szCs w:val="24"/>
          <w:lang w:val="en-US" w:eastAsia="zh-CN" w:bidi="ar-SA"/>
          <w14:ligatures w14:val="standardContextual"/>
        </w:rPr>
        <w:t>删除</w:t>
      </w:r>
      <w:r>
        <w:rPr>
          <w:rFonts w:hint="eastAsia" w:cstheme="minorBidi"/>
          <w:kern w:val="2"/>
          <w:sz w:val="21"/>
          <w:szCs w:val="24"/>
          <w:lang w:val="en-US" w:eastAsia="zh-CN" w:bidi="ar-SA"/>
          <w14:ligatures w14:val="standardContextual"/>
        </w:rPr>
        <w:t>数据集中的</w:t>
      </w:r>
      <w:r>
        <w:rPr>
          <w:rFonts w:hint="eastAsia" w:asciiTheme="minorHAnsi" w:hAnsiTheme="minorHAnsi" w:eastAsiaTheme="minorEastAsia" w:cstheme="minorBidi"/>
          <w:kern w:val="2"/>
          <w:sz w:val="21"/>
          <w:szCs w:val="24"/>
          <w:lang w:val="en-US" w:eastAsia="zh-CN" w:bidi="ar-SA"/>
          <w14:ligatures w14:val="standardContextual"/>
        </w:rPr>
        <w:t>缺失值</w:t>
      </w:r>
      <w:r>
        <w:rPr>
          <w:rFonts w:hint="eastAsia" w:cstheme="minorBidi"/>
          <w:kern w:val="2"/>
          <w:sz w:val="21"/>
          <w:szCs w:val="24"/>
          <w:lang w:val="en-US" w:eastAsia="zh-CN" w:bidi="ar-SA"/>
          <w14:ligatures w14:val="standardContextual"/>
        </w:rPr>
        <w:t>(NA)：</w:t>
      </w:r>
    </w:p>
    <w:p>
      <w:pPr>
        <w:jc w:val="both"/>
      </w:pPr>
      <w:r>
        <w:drawing>
          <wp:inline distT="0" distB="0" distL="114300" distR="114300">
            <wp:extent cx="5274310" cy="386080"/>
            <wp:effectExtent l="9525" t="9525"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386080"/>
                    </a:xfrm>
                    <a:prstGeom prst="rect">
                      <a:avLst/>
                    </a:prstGeom>
                    <a:noFill/>
                    <a:ln>
                      <a:solidFill>
                        <a:schemeClr val="bg1">
                          <a:lumMod val="50000"/>
                        </a:schemeClr>
                      </a:solidFill>
                    </a:ln>
                  </pic:spPr>
                </pic:pic>
              </a:graphicData>
            </a:graphic>
          </wp:inline>
        </w:drawing>
      </w:r>
    </w:p>
    <w:p>
      <w:pPr>
        <w:jc w:val="center"/>
        <w:rPr>
          <w:rFonts w:hint="eastAsia"/>
          <w:color w:val="7F7F7F" w:themeColor="background1" w:themeShade="80"/>
          <w:lang w:val="en-US" w:eastAsia="zh-CN"/>
        </w:rPr>
      </w:pPr>
      <w:r>
        <w:rPr>
          <w:rFonts w:hint="eastAsia"/>
          <w:color w:val="7F7F7F" w:themeColor="background1" w:themeShade="80"/>
          <w:lang w:val="en-US" w:eastAsia="zh-CN"/>
        </w:rPr>
        <w:t>JupyterNotebook 代码运行界面</w:t>
      </w:r>
    </w:p>
    <w:p>
      <w:pPr>
        <w:jc w:val="both"/>
        <w:rPr>
          <w:rFonts w:hint="eastAsia" w:cstheme="minorBidi"/>
          <w:kern w:val="2"/>
          <w:sz w:val="21"/>
          <w:szCs w:val="24"/>
          <w:lang w:val="en-US" w:eastAsia="zh-CN" w:bidi="ar-SA"/>
          <w14:ligatures w14:val="standardContextual"/>
        </w:rPr>
      </w:pPr>
      <w:r>
        <w:rPr>
          <w:rFonts w:hint="eastAsia" w:cstheme="minorBidi"/>
          <w:kern w:val="2"/>
          <w:sz w:val="21"/>
          <w:szCs w:val="24"/>
          <w:lang w:val="en-US" w:eastAsia="zh-CN" w:bidi="ar-SA"/>
          <w14:ligatures w14:val="standardContextual"/>
        </w:rPr>
        <w:t>删除缺失值后，数据量为2216条。</w:t>
      </w:r>
    </w:p>
    <w:p>
      <w:pPr>
        <w:jc w:val="both"/>
        <w:rPr>
          <w:rFonts w:hint="eastAsia" w:cstheme="minorBidi"/>
          <w:kern w:val="2"/>
          <w:sz w:val="21"/>
          <w:szCs w:val="24"/>
          <w:lang w:val="en-US" w:eastAsia="zh-CN" w:bidi="ar-SA"/>
          <w14:ligatures w14:val="standardContextual"/>
        </w:rPr>
      </w:pPr>
    </w:p>
    <w:p>
      <w:pPr>
        <w:jc w:val="both"/>
        <w:rPr>
          <w:rFonts w:hint="eastAsia" w:cstheme="minorBidi"/>
          <w:kern w:val="2"/>
          <w:sz w:val="21"/>
          <w:szCs w:val="24"/>
          <w:lang w:val="en-US" w:eastAsia="zh-CN" w:bidi="ar-SA"/>
          <w14:ligatures w14:val="standardContextual"/>
        </w:rPr>
      </w:pPr>
      <w:r>
        <w:rPr>
          <w:rFonts w:hint="default" w:cstheme="minorBidi"/>
          <w:kern w:val="2"/>
          <w:sz w:val="21"/>
          <w:szCs w:val="24"/>
          <w:lang w:val="en-US" w:eastAsia="zh-CN" w:bidi="ar-SA"/>
          <w14:ligatures w14:val="standardContextual"/>
        </w:rPr>
        <w:t>确定用户注册时间范围</w:t>
      </w:r>
      <w:r>
        <w:rPr>
          <w:rFonts w:hint="eastAsia" w:cstheme="minorBidi"/>
          <w:kern w:val="2"/>
          <w:sz w:val="21"/>
          <w:szCs w:val="24"/>
          <w:lang w:val="en-US" w:eastAsia="zh-CN" w:bidi="ar-SA"/>
          <w14:ligatures w14:val="standardContextual"/>
        </w:rPr>
        <w:t>：</w:t>
      </w:r>
    </w:p>
    <w:p>
      <w:pPr>
        <w:jc w:val="both"/>
        <w:rPr>
          <w:rFonts w:hint="default" w:cstheme="minorBidi"/>
          <w:kern w:val="2"/>
          <w:sz w:val="21"/>
          <w:szCs w:val="24"/>
          <w:lang w:val="en-US" w:eastAsia="zh-CN" w:bidi="ar-SA"/>
          <w14:ligatures w14:val="standardContextual"/>
        </w:rPr>
      </w:pPr>
      <w:r>
        <w:rPr>
          <w:rFonts w:hint="eastAsia" w:cstheme="minorBidi"/>
          <w:kern w:val="2"/>
          <w:sz w:val="21"/>
          <w:szCs w:val="24"/>
          <w:lang w:val="en-US" w:eastAsia="zh-CN" w:bidi="ar-SA"/>
          <w14:ligatures w14:val="standardContextual"/>
        </w:rPr>
        <w:t>首先</w:t>
      </w:r>
      <w:r>
        <w:rPr>
          <w:rFonts w:hint="default" w:cstheme="minorBidi"/>
          <w:kern w:val="2"/>
          <w:sz w:val="21"/>
          <w:szCs w:val="24"/>
          <w:lang w:val="en-US" w:eastAsia="zh-CN" w:bidi="ar-SA"/>
          <w14:ligatures w14:val="standardContextual"/>
        </w:rPr>
        <w:t>将"Dt_Customer"列中的日期字符串转换为Python中的日期时间对象</w:t>
      </w:r>
      <w:r>
        <w:rPr>
          <w:rFonts w:hint="eastAsia" w:cstheme="minorBidi"/>
          <w:kern w:val="2"/>
          <w:sz w:val="21"/>
          <w:szCs w:val="24"/>
          <w:lang w:val="en-US" w:eastAsia="zh-CN" w:bidi="ar-SA"/>
          <w14:ligatures w14:val="standardContextual"/>
        </w:rPr>
        <w:t>，然后找出用户注册最早/晚时间。</w:t>
      </w:r>
    </w:p>
    <w:p>
      <w:pPr>
        <w:jc w:val="both"/>
      </w:pPr>
      <w:r>
        <w:drawing>
          <wp:inline distT="0" distB="0" distL="114300" distR="114300">
            <wp:extent cx="5267325" cy="1207135"/>
            <wp:effectExtent l="9525" t="9525" r="1905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7325" cy="1207135"/>
                    </a:xfrm>
                    <a:prstGeom prst="rect">
                      <a:avLst/>
                    </a:prstGeom>
                    <a:noFill/>
                    <a:ln>
                      <a:solidFill>
                        <a:schemeClr val="bg1">
                          <a:lumMod val="50000"/>
                        </a:schemeClr>
                      </a:solidFill>
                    </a:ln>
                  </pic:spPr>
                </pic:pic>
              </a:graphicData>
            </a:graphic>
          </wp:inline>
        </w:drawing>
      </w:r>
    </w:p>
    <w:p>
      <w:pPr>
        <w:jc w:val="center"/>
        <w:rPr>
          <w:rFonts w:hint="eastAsia"/>
          <w:color w:val="7F7F7F" w:themeColor="background1" w:themeShade="80"/>
          <w:lang w:val="en-US" w:eastAsia="zh-CN"/>
        </w:rPr>
      </w:pPr>
      <w:r>
        <w:rPr>
          <w:rFonts w:hint="eastAsia"/>
          <w:color w:val="7F7F7F" w:themeColor="background1" w:themeShade="80"/>
          <w:lang w:val="en-US" w:eastAsia="zh-CN"/>
        </w:rPr>
        <w:t>JupyterNotebook 代码运行界面</w:t>
      </w:r>
    </w:p>
    <w:p>
      <w:pPr>
        <w:jc w:val="both"/>
        <w:rPr>
          <w:rFonts w:hint="eastAsia"/>
          <w:lang w:val="en-US" w:eastAsia="zh-CN"/>
        </w:rPr>
      </w:pPr>
      <w:r>
        <w:rPr>
          <w:rFonts w:hint="eastAsia"/>
          <w:lang w:val="en-US" w:eastAsia="zh-CN"/>
        </w:rPr>
        <w:t>得以确定记载用户最晚注册时间: 2014-06-29；记载用户最早注册时间: 2012-07-30。</w:t>
      </w:r>
    </w:p>
    <w:p>
      <w:pPr>
        <w:jc w:val="both"/>
        <w:rPr>
          <w:rFonts w:hint="eastAsia"/>
          <w:lang w:val="en-US" w:eastAsia="zh-CN"/>
        </w:rPr>
      </w:pPr>
    </w:p>
    <w:p>
      <w:pPr>
        <w:jc w:val="both"/>
        <w:rPr>
          <w:rFonts w:hint="eastAsia"/>
          <w:lang w:val="en-US" w:eastAsia="zh-CN"/>
        </w:rPr>
      </w:pPr>
      <w:r>
        <w:rPr>
          <w:rFonts w:hint="eastAsia"/>
          <w:lang w:val="en-US" w:eastAsia="zh-CN"/>
        </w:rPr>
        <w:t>记录</w:t>
      </w:r>
      <w:r>
        <w:rPr>
          <w:rFonts w:hint="default"/>
          <w:lang w:val="en-US" w:eastAsia="zh-CN"/>
        </w:rPr>
        <w:t>日期间隔数据</w:t>
      </w:r>
      <w:r>
        <w:rPr>
          <w:rFonts w:hint="eastAsia"/>
          <w:lang w:val="en-US" w:eastAsia="zh-CN"/>
        </w:rPr>
        <w:t>（客户注册时长）——</w:t>
      </w:r>
      <w:r>
        <w:rPr>
          <w:rFonts w:hint="default"/>
          <w:lang w:val="en-US" w:eastAsia="zh-CN"/>
        </w:rPr>
        <w:t>创建一个新特征值 "Customer_For"</w:t>
      </w:r>
      <w:r>
        <w:rPr>
          <w:rFonts w:hint="eastAsia"/>
          <w:lang w:val="en-US" w:eastAsia="zh-CN"/>
        </w:rPr>
        <w:t>：</w:t>
      </w:r>
    </w:p>
    <w:p>
      <w:pPr>
        <w:jc w:val="both"/>
      </w:pPr>
      <w:r>
        <w:drawing>
          <wp:inline distT="0" distB="0" distL="114300" distR="114300">
            <wp:extent cx="5271135" cy="1021715"/>
            <wp:effectExtent l="9525" t="9525" r="1524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135" cy="1021715"/>
                    </a:xfrm>
                    <a:prstGeom prst="rect">
                      <a:avLst/>
                    </a:prstGeom>
                    <a:noFill/>
                    <a:ln>
                      <a:solidFill>
                        <a:schemeClr val="bg1">
                          <a:lumMod val="50000"/>
                        </a:schemeClr>
                      </a:solidFill>
                    </a:ln>
                  </pic:spPr>
                </pic:pic>
              </a:graphicData>
            </a:graphic>
          </wp:inline>
        </w:drawing>
      </w:r>
    </w:p>
    <w:p>
      <w:pPr>
        <w:jc w:val="center"/>
        <w:rPr>
          <w:rFonts w:hint="eastAsia"/>
          <w:color w:val="7F7F7F" w:themeColor="background1" w:themeShade="80"/>
          <w:lang w:val="en-US" w:eastAsia="zh-CN"/>
        </w:rPr>
      </w:pPr>
      <w:r>
        <w:rPr>
          <w:rFonts w:hint="eastAsia"/>
          <w:color w:val="7F7F7F" w:themeColor="background1" w:themeShade="80"/>
          <w:lang w:val="en-US" w:eastAsia="zh-CN"/>
        </w:rPr>
        <w:t>JupyterNotebook 代码运行界面</w:t>
      </w:r>
    </w:p>
    <w:p>
      <w:pPr>
        <w:jc w:val="both"/>
        <w:rPr>
          <w:rFonts w:hint="eastAsia"/>
          <w:lang w:val="en-US" w:eastAsia="zh-CN"/>
        </w:rPr>
      </w:pPr>
    </w:p>
    <w:p>
      <w:pPr>
        <w:jc w:val="both"/>
        <w:rPr>
          <w:rFonts w:hint="eastAsia"/>
          <w:lang w:val="en-US" w:eastAsia="zh-CN"/>
        </w:rPr>
      </w:pPr>
      <w:r>
        <w:rPr>
          <w:rFonts w:hint="eastAsia"/>
          <w:lang w:val="en-US" w:eastAsia="zh-CN"/>
        </w:rPr>
        <w:t>统计客户婚姻状况与受教育情况：</w:t>
      </w:r>
    </w:p>
    <w:p>
      <w:pPr>
        <w:jc w:val="both"/>
      </w:pPr>
      <w:r>
        <w:drawing>
          <wp:inline distT="0" distB="0" distL="114300" distR="114300">
            <wp:extent cx="5266690" cy="382905"/>
            <wp:effectExtent l="9525" t="9525" r="1968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690" cy="382905"/>
                    </a:xfrm>
                    <a:prstGeom prst="rect">
                      <a:avLst/>
                    </a:prstGeom>
                    <a:noFill/>
                    <a:ln>
                      <a:solidFill>
                        <a:schemeClr val="bg1">
                          <a:lumMod val="50000"/>
                        </a:schemeClr>
                      </a:solidFill>
                    </a:ln>
                  </pic:spPr>
                </pic:pic>
              </a:graphicData>
            </a:graphic>
          </wp:inline>
        </w:drawing>
      </w:r>
    </w:p>
    <w:p>
      <w:pPr>
        <w:jc w:val="center"/>
        <w:rPr>
          <w:rFonts w:hint="eastAsia"/>
          <w:color w:val="7F7F7F" w:themeColor="background1" w:themeShade="80"/>
          <w:lang w:val="en-US" w:eastAsia="zh-CN"/>
        </w:rPr>
      </w:pPr>
      <w:r>
        <w:rPr>
          <w:rFonts w:hint="eastAsia"/>
          <w:color w:val="7F7F7F" w:themeColor="background1" w:themeShade="80"/>
          <w:lang w:val="en-US" w:eastAsia="zh-CN"/>
        </w:rPr>
        <w:t>JupyterNotebook 代码运行界面</w:t>
      </w:r>
    </w:p>
    <w:p>
      <w:pPr>
        <w:jc w:val="both"/>
        <w:rPr>
          <w:rFonts w:hint="eastAsia"/>
          <w:lang w:val="en-US" w:eastAsia="zh-CN"/>
        </w:rPr>
      </w:pPr>
      <w:r>
        <w:rPr>
          <w:rFonts w:hint="eastAsia"/>
          <w:lang w:val="en-US" w:eastAsia="zh-CN"/>
        </w:rPr>
        <w:t>统计得到</w:t>
      </w:r>
    </w:p>
    <w:tbl>
      <w:tblPr>
        <w:tblStyle w:val="5"/>
        <w:tblW w:w="1751"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273"/>
        <w:gridCol w:w="14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50" w:type="dxa"/>
            <w:gridSpan w:val="2"/>
            <w:tcBorders>
              <w:top w:val="single" w:color="000000" w:sz="4" w:space="0"/>
              <w:left w:val="nil"/>
              <w:bottom w:val="single" w:color="000000"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婚姻状况统计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Married</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857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default"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Together</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573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default"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Single</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471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default"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Divorced</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default"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Widow</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default"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Alone</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default"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Absurd</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default"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YOLO</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gridSpan w:val="2"/>
            <w:tcBorders>
              <w:top w:val="single" w:color="000000" w:sz="4" w:space="0"/>
              <w:left w:val="nil"/>
              <w:bottom w:val="single" w:color="000000"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14:ligatures w14:val="standardContextual"/>
              </w:rPr>
              <w:t>字段名：</w:t>
            </w:r>
            <w:r>
              <w:rPr>
                <w:rFonts w:hint="default" w:ascii="Courier New" w:hAnsi="Courier New" w:eastAsia="宋体" w:cs="Courier New"/>
                <w:i w:val="0"/>
                <w:iCs w:val="0"/>
                <w:color w:val="000000"/>
                <w:kern w:val="0"/>
                <w:sz w:val="21"/>
                <w:szCs w:val="21"/>
                <w:u w:val="none"/>
                <w:lang w:val="en-US" w:eastAsia="zh-CN" w:bidi="ar"/>
                <w14:ligatures w14:val="standardContextual"/>
              </w:rPr>
              <w:t xml:space="preserve">Marital_Status, </w:t>
            </w:r>
            <w:r>
              <w:rPr>
                <w:rStyle w:val="11"/>
                <w:lang w:val="en-US" w:eastAsia="zh-CN" w:bidi="ar"/>
                <w14:ligatures w14:val="standardContextual"/>
              </w:rPr>
              <w:t>数据类型：</w:t>
            </w:r>
            <w:r>
              <w:rPr>
                <w:rFonts w:hint="default" w:ascii="Courier New" w:hAnsi="Courier New" w:eastAsia="宋体" w:cs="Courier New"/>
                <w:i w:val="0"/>
                <w:iCs w:val="0"/>
                <w:color w:val="000000"/>
                <w:kern w:val="0"/>
                <w:sz w:val="21"/>
                <w:szCs w:val="21"/>
                <w:u w:val="none"/>
                <w:lang w:val="en-US" w:eastAsia="zh-CN" w:bidi="ar"/>
                <w14:ligatures w14:val="standardContextual"/>
              </w:rPr>
              <w:t>int64</w:t>
            </w:r>
          </w:p>
        </w:tc>
      </w:tr>
    </w:tbl>
    <w:p>
      <w:pPr>
        <w:keepNext w:val="0"/>
        <w:keepLines w:val="0"/>
        <w:pageBreakBefore w:val="0"/>
        <w:kinsoku/>
        <w:wordWrap/>
        <w:overflowPunct/>
        <w:topLinePunct w:val="0"/>
        <w:autoSpaceDE/>
        <w:autoSpaceDN/>
        <w:bidi w:val="0"/>
        <w:adjustRightInd/>
        <w:snapToGrid/>
        <w:jc w:val="center"/>
        <w:rPr>
          <w:rFonts w:hint="default"/>
          <w:lang w:val="en-US" w:eastAsia="zh-CN"/>
        </w:rPr>
      </w:pPr>
    </w:p>
    <w:tbl>
      <w:tblPr>
        <w:tblStyle w:val="5"/>
        <w:tblW w:w="1751"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710"/>
        <w:gridCol w:w="1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750" w:type="dxa"/>
            <w:gridSpan w:val="2"/>
            <w:tcBorders>
              <w:top w:val="single" w:color="000000" w:sz="4" w:space="0"/>
              <w:left w:val="nil"/>
              <w:bottom w:val="single" w:color="000000"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14:ligatures w14:val="standardContextual"/>
              </w:rPr>
              <w:t>教育状况统计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Graduation</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1116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default"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PhD</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481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default"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Master</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365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2nCycle</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default" w:ascii="Courier New" w:hAnsi="Courier New" w:eastAsia="宋体" w:cs="Courier New"/>
                <w:i w:val="0"/>
                <w:iCs w:val="0"/>
                <w:color w:val="000000"/>
                <w:sz w:val="21"/>
                <w:szCs w:val="21"/>
                <w:u w:val="none"/>
              </w:rPr>
            </w:pPr>
            <w:r>
              <w:rPr>
                <w:rFonts w:hint="default" w:ascii="Courier New" w:hAnsi="Courier New" w:eastAsia="宋体" w:cs="Courier New"/>
                <w:i w:val="0"/>
                <w:iCs w:val="0"/>
                <w:color w:val="000000"/>
                <w:kern w:val="0"/>
                <w:sz w:val="21"/>
                <w:szCs w:val="21"/>
                <w:u w:val="none"/>
                <w:lang w:val="en-US" w:eastAsia="zh-CN" w:bidi="ar"/>
                <w14:ligatures w14:val="standardContextual"/>
              </w:rPr>
              <w:t>Basic</w:t>
            </w:r>
          </w:p>
        </w:tc>
        <w:tc>
          <w:tcPr>
            <w:tcW w:w="0" w:type="auto"/>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14:ligatures w14:val="standardContextual"/>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gridSpan w:val="2"/>
            <w:tcBorders>
              <w:top w:val="single" w:color="000000" w:sz="4" w:space="0"/>
              <w:left w:val="nil"/>
              <w:bottom w:val="single" w:color="000000"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14:ligatures w14:val="standardContextual"/>
              </w:rPr>
              <w:t>字段名：Education</w:t>
            </w:r>
            <w:r>
              <w:rPr>
                <w:rFonts w:hint="default" w:ascii="Courier New" w:hAnsi="Courier New" w:eastAsia="宋体" w:cs="Courier New"/>
                <w:i w:val="0"/>
                <w:iCs w:val="0"/>
                <w:color w:val="000000"/>
                <w:kern w:val="0"/>
                <w:sz w:val="21"/>
                <w:szCs w:val="21"/>
                <w:u w:val="none"/>
                <w:lang w:val="en-US" w:eastAsia="zh-CN" w:bidi="ar"/>
                <w14:ligatures w14:val="standardContextual"/>
              </w:rPr>
              <w:t xml:space="preserve">, </w:t>
            </w:r>
            <w:r>
              <w:rPr>
                <w:rFonts w:hint="eastAsia" w:ascii="宋体" w:hAnsi="宋体" w:eastAsia="宋体" w:cs="宋体"/>
                <w:i w:val="0"/>
                <w:iCs w:val="0"/>
                <w:color w:val="000000"/>
                <w:kern w:val="0"/>
                <w:sz w:val="21"/>
                <w:szCs w:val="21"/>
                <w:u w:val="none"/>
                <w:lang w:val="en-US" w:eastAsia="zh-CN" w:bidi="ar"/>
                <w14:ligatures w14:val="standardContextual"/>
              </w:rPr>
              <w:t>数据类型：</w:t>
            </w:r>
            <w:r>
              <w:rPr>
                <w:rFonts w:hint="default" w:ascii="Courier New" w:hAnsi="Courier New" w:eastAsia="宋体" w:cs="Courier New"/>
                <w:i w:val="0"/>
                <w:iCs w:val="0"/>
                <w:color w:val="000000"/>
                <w:kern w:val="0"/>
                <w:sz w:val="21"/>
                <w:szCs w:val="21"/>
                <w:u w:val="none"/>
                <w:lang w:val="en-US" w:eastAsia="zh-CN" w:bidi="ar"/>
                <w14:ligatures w14:val="standardContextual"/>
              </w:rPr>
              <w:t>int64</w:t>
            </w:r>
          </w:p>
        </w:tc>
      </w:tr>
    </w:tbl>
    <w:p>
      <w:pPr>
        <w:jc w:val="left"/>
      </w:pPr>
    </w:p>
    <w:p>
      <w:pPr>
        <w:jc w:val="left"/>
        <w:rPr>
          <w:rFonts w:hint="eastAsia"/>
          <w:b/>
          <w:bCs/>
        </w:rPr>
      </w:pPr>
      <w:r>
        <w:rPr>
          <w:rFonts w:hint="eastAsia"/>
          <w:b/>
          <w:bCs/>
        </w:rPr>
        <w:t>3</w:t>
      </w:r>
      <w:r>
        <w:rPr>
          <w:b/>
          <w:bCs/>
        </w:rPr>
        <w:t xml:space="preserve">.2.3 </w:t>
      </w:r>
      <w:r>
        <w:rPr>
          <w:rFonts w:hint="eastAsia"/>
          <w:b/>
          <w:bCs/>
        </w:rPr>
        <w:t>特征提取</w:t>
      </w:r>
    </w:p>
    <w:p>
      <w:pPr>
        <w:jc w:val="left"/>
        <w:rPr>
          <w:rFonts w:hint="eastAsia"/>
          <w:lang w:val="en-US" w:eastAsia="zh-CN"/>
        </w:rPr>
      </w:pPr>
      <w:r>
        <w:rPr>
          <w:rFonts w:hint="eastAsia"/>
          <w:lang w:val="en-US" w:eastAsia="zh-CN"/>
        </w:rPr>
        <w:t>客户年龄计算——新建字段“Age”：</w:t>
      </w:r>
    </w:p>
    <w:p>
      <w:pPr>
        <w:jc w:val="left"/>
      </w:pPr>
      <w:r>
        <w:drawing>
          <wp:inline distT="0" distB="0" distL="114300" distR="114300">
            <wp:extent cx="5273040" cy="289560"/>
            <wp:effectExtent l="9525" t="9525" r="1333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3040" cy="289560"/>
                    </a:xfrm>
                    <a:prstGeom prst="rect">
                      <a:avLst/>
                    </a:prstGeom>
                    <a:noFill/>
                    <a:ln>
                      <a:solidFill>
                        <a:schemeClr val="bg1">
                          <a:lumMod val="50000"/>
                        </a:schemeClr>
                      </a:solidFill>
                    </a:ln>
                  </pic:spPr>
                </pic:pic>
              </a:graphicData>
            </a:graphic>
          </wp:inline>
        </w:drawing>
      </w:r>
    </w:p>
    <w:p>
      <w:pPr>
        <w:jc w:val="left"/>
      </w:pPr>
    </w:p>
    <w:p>
      <w:pPr>
        <w:jc w:val="left"/>
        <w:rPr>
          <w:rFonts w:hint="eastAsia"/>
          <w:lang w:val="en-US" w:eastAsia="zh-CN"/>
        </w:rPr>
      </w:pPr>
      <w:r>
        <w:rPr>
          <w:rFonts w:hint="eastAsia"/>
          <w:lang w:val="en-US" w:eastAsia="zh-CN"/>
        </w:rPr>
        <w:t>客户各个消费类别的花费总和计算——新建字段“Spent”：</w:t>
      </w:r>
    </w:p>
    <w:p>
      <w:pPr>
        <w:jc w:val="left"/>
        <w:rPr>
          <w:rFonts w:hint="default"/>
          <w:lang w:val="en-US" w:eastAsia="zh-CN"/>
        </w:rPr>
      </w:pPr>
      <w:r>
        <w:rPr>
          <w:rFonts w:hint="eastAsia"/>
          <w:lang w:val="en-US" w:eastAsia="zh-CN"/>
        </w:rPr>
        <w:t>将酒类、蔬果、渔产品等花费求和可得新字段“Spent”。</w:t>
      </w:r>
    </w:p>
    <w:p>
      <w:pPr>
        <w:jc w:val="left"/>
      </w:pPr>
      <w:r>
        <w:drawing>
          <wp:inline distT="0" distB="0" distL="114300" distR="114300">
            <wp:extent cx="5270500" cy="322580"/>
            <wp:effectExtent l="9525" t="9525" r="1587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0500" cy="322580"/>
                    </a:xfrm>
                    <a:prstGeom prst="rect">
                      <a:avLst/>
                    </a:prstGeom>
                    <a:noFill/>
                    <a:ln>
                      <a:solidFill>
                        <a:schemeClr val="bg1">
                          <a:lumMod val="50000"/>
                        </a:schemeClr>
                      </a:solidFill>
                    </a:ln>
                  </pic:spPr>
                </pic:pic>
              </a:graphicData>
            </a:graphic>
          </wp:inline>
        </w:drawing>
      </w:r>
    </w:p>
    <w:p>
      <w:pPr>
        <w:jc w:val="left"/>
      </w:pPr>
    </w:p>
    <w:p>
      <w:pPr>
        <w:jc w:val="left"/>
        <w:rPr>
          <w:rFonts w:hint="eastAsia"/>
          <w:lang w:val="en-US" w:eastAsia="zh-CN"/>
        </w:rPr>
      </w:pPr>
      <w:r>
        <w:rPr>
          <w:rFonts w:hint="default"/>
          <w:lang w:val="en-US" w:eastAsia="zh-CN"/>
        </w:rPr>
        <w:t>通过婚姻状况来推断客户是否有伴侣</w:t>
      </w:r>
      <w:r>
        <w:rPr>
          <w:rFonts w:hint="eastAsia"/>
          <w:lang w:val="en-US" w:eastAsia="zh-CN"/>
        </w:rPr>
        <w:t>——新建字段“Living_with”：</w:t>
      </w:r>
    </w:p>
    <w:p>
      <w:pPr>
        <w:jc w:val="left"/>
        <w:rPr>
          <w:rFonts w:hint="eastAsia"/>
          <w:lang w:val="en-US" w:eastAsia="zh-CN"/>
        </w:rPr>
      </w:pPr>
      <w:r>
        <w:rPr>
          <w:rFonts w:hint="default"/>
          <w:lang w:val="en-US" w:eastAsia="zh-CN"/>
        </w:rPr>
        <w:t>将婚姻状况中的 Married 和 Together 替换为 Partner，将 Absurd、Widow、YOLO、Divorced 和 Single 替换为 Alone</w:t>
      </w:r>
      <w:r>
        <w:rPr>
          <w:rFonts w:hint="eastAsia"/>
          <w:lang w:val="en-US" w:eastAsia="zh-CN"/>
        </w:rPr>
        <w:t>。</w:t>
      </w:r>
    </w:p>
    <w:p>
      <w:pPr>
        <w:jc w:val="left"/>
      </w:pPr>
      <w:r>
        <w:drawing>
          <wp:inline distT="0" distB="0" distL="114300" distR="114300">
            <wp:extent cx="5266690" cy="405765"/>
            <wp:effectExtent l="9525" t="9525" r="1968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66690" cy="405765"/>
                    </a:xfrm>
                    <a:prstGeom prst="rect">
                      <a:avLst/>
                    </a:prstGeom>
                    <a:noFill/>
                    <a:ln>
                      <a:solidFill>
                        <a:schemeClr val="bg1">
                          <a:lumMod val="50000"/>
                        </a:schemeClr>
                      </a:solidFill>
                    </a:ln>
                  </pic:spPr>
                </pic:pic>
              </a:graphicData>
            </a:graphic>
          </wp:inline>
        </w:drawing>
      </w:r>
    </w:p>
    <w:p>
      <w:pPr>
        <w:jc w:val="left"/>
      </w:pPr>
    </w:p>
    <w:p>
      <w:pPr>
        <w:jc w:val="left"/>
        <w:rPr>
          <w:rFonts w:hint="default"/>
          <w:lang w:val="en-US" w:eastAsia="zh-CN"/>
        </w:rPr>
      </w:pPr>
      <w:r>
        <w:rPr>
          <w:rFonts w:hint="default"/>
          <w:lang w:val="en-US" w:eastAsia="zh-CN"/>
        </w:rPr>
        <w:t>计算</w:t>
      </w:r>
      <w:r>
        <w:rPr>
          <w:rFonts w:hint="eastAsia"/>
          <w:lang w:val="en-US" w:eastAsia="zh-CN"/>
        </w:rPr>
        <w:t>客户</w:t>
      </w:r>
      <w:r>
        <w:rPr>
          <w:rFonts w:hint="default"/>
          <w:lang w:val="en-US" w:eastAsia="zh-CN"/>
        </w:rPr>
        <w:t>家庭成员人数</w:t>
      </w:r>
      <w:r>
        <w:rPr>
          <w:rFonts w:hint="eastAsia"/>
          <w:lang w:val="en-US" w:eastAsia="zh-CN"/>
        </w:rPr>
        <w:t>——新建字段“</w:t>
      </w:r>
      <w:r>
        <w:rPr>
          <w:rFonts w:hint="default"/>
          <w:lang w:val="en-US" w:eastAsia="zh-CN"/>
        </w:rPr>
        <w:t>Family_Size</w:t>
      </w:r>
      <w:r>
        <w:rPr>
          <w:rFonts w:hint="eastAsia"/>
          <w:lang w:val="en-US" w:eastAsia="zh-CN"/>
        </w:rPr>
        <w:t>”</w:t>
      </w:r>
      <w:r>
        <w:rPr>
          <w:rFonts w:hint="default"/>
          <w:lang w:val="en-US" w:eastAsia="zh-CN"/>
        </w:rPr>
        <w:t>：</w:t>
      </w:r>
    </w:p>
    <w:p>
      <w:pPr>
        <w:jc w:val="left"/>
        <w:rPr>
          <w:rFonts w:hint="eastAsia"/>
          <w:lang w:val="en-US" w:eastAsia="zh-CN"/>
        </w:rPr>
      </w:pPr>
      <w:r>
        <w:rPr>
          <w:rFonts w:hint="eastAsia"/>
          <w:lang w:val="en-US" w:eastAsia="zh-CN"/>
        </w:rPr>
        <w:t>上文</w:t>
      </w:r>
      <w:r>
        <w:rPr>
          <w:rFonts w:hint="default"/>
          <w:lang w:val="en-US" w:eastAsia="zh-CN"/>
        </w:rPr>
        <w:t>将 Living_With 特征中的 Partner 认为是两人，将 Alone 认为是一人</w:t>
      </w:r>
      <w:r>
        <w:rPr>
          <w:rFonts w:hint="eastAsia"/>
          <w:lang w:val="en-US" w:eastAsia="zh-CN"/>
        </w:rPr>
        <w:t>，接下来</w:t>
      </w:r>
      <w:r>
        <w:rPr>
          <w:rFonts w:hint="default"/>
          <w:lang w:val="en-US" w:eastAsia="zh-CN"/>
        </w:rPr>
        <w:t>将 Children 特征（Kidhome 和 Teenhome 求和）作为孩子数，最终将 Living_With 和 Children 求和得到 Family_Size 特征</w:t>
      </w:r>
      <w:r>
        <w:rPr>
          <w:rFonts w:hint="eastAsia"/>
          <w:lang w:val="en-US" w:eastAsia="zh-CN"/>
        </w:rPr>
        <w:t>。</w:t>
      </w:r>
    </w:p>
    <w:p>
      <w:pPr>
        <w:jc w:val="left"/>
      </w:pPr>
      <w:r>
        <w:drawing>
          <wp:inline distT="0" distB="0" distL="114300" distR="114300">
            <wp:extent cx="5268595" cy="242570"/>
            <wp:effectExtent l="9525" t="9525" r="1778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68595" cy="242570"/>
                    </a:xfrm>
                    <a:prstGeom prst="rect">
                      <a:avLst/>
                    </a:prstGeom>
                    <a:noFill/>
                    <a:ln>
                      <a:solidFill>
                        <a:schemeClr val="bg1">
                          <a:lumMod val="50000"/>
                        </a:schemeClr>
                      </a:solidFill>
                    </a:ln>
                  </pic:spPr>
                </pic:pic>
              </a:graphicData>
            </a:graphic>
          </wp:inline>
        </w:drawing>
      </w:r>
    </w:p>
    <w:p>
      <w:pPr>
        <w:jc w:val="left"/>
      </w:pPr>
    </w:p>
    <w:p>
      <w:pPr>
        <w:jc w:val="left"/>
        <w:rPr>
          <w:rFonts w:hint="default"/>
          <w:lang w:val="en-US" w:eastAsia="zh-CN"/>
        </w:rPr>
      </w:pPr>
      <w:r>
        <w:rPr>
          <w:rFonts w:hint="default"/>
          <w:lang w:val="en-US" w:eastAsia="zh-CN"/>
        </w:rPr>
        <w:t>推断</w:t>
      </w:r>
      <w:r>
        <w:rPr>
          <w:rFonts w:hint="eastAsia"/>
          <w:lang w:val="en-US" w:eastAsia="zh-CN"/>
        </w:rPr>
        <w:t>客户</w:t>
      </w:r>
      <w:r>
        <w:rPr>
          <w:rFonts w:hint="default"/>
          <w:lang w:val="en-US" w:eastAsia="zh-CN"/>
        </w:rPr>
        <w:t>是否为父母：</w:t>
      </w:r>
    </w:p>
    <w:p>
      <w:pPr>
        <w:jc w:val="left"/>
        <w:rPr>
          <w:rFonts w:hint="eastAsia"/>
          <w:lang w:val="en-US" w:eastAsia="zh-CN"/>
        </w:rPr>
      </w:pPr>
      <w:r>
        <w:rPr>
          <w:rFonts w:hint="default"/>
          <w:lang w:val="en-US" w:eastAsia="zh-CN"/>
        </w:rPr>
        <w:t>如果 Children 特征大于 0，则认为是父母；否则</w:t>
      </w:r>
      <w:r>
        <w:rPr>
          <w:rFonts w:hint="eastAsia"/>
          <w:lang w:val="en-US" w:eastAsia="zh-CN"/>
        </w:rPr>
        <w:t>，认为</w:t>
      </w:r>
      <w:r>
        <w:rPr>
          <w:rFonts w:hint="default"/>
          <w:lang w:val="en-US" w:eastAsia="zh-CN"/>
        </w:rPr>
        <w:t>不是</w:t>
      </w:r>
      <w:r>
        <w:rPr>
          <w:rFonts w:hint="eastAsia"/>
          <w:lang w:val="en-US" w:eastAsia="zh-CN"/>
        </w:rPr>
        <w:t>。</w:t>
      </w:r>
    </w:p>
    <w:p>
      <w:pPr>
        <w:jc w:val="left"/>
      </w:pPr>
      <w:r>
        <w:drawing>
          <wp:inline distT="0" distB="0" distL="114300" distR="114300">
            <wp:extent cx="5271770" cy="239395"/>
            <wp:effectExtent l="9525" t="9525" r="1460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770" cy="239395"/>
                    </a:xfrm>
                    <a:prstGeom prst="rect">
                      <a:avLst/>
                    </a:prstGeom>
                    <a:noFill/>
                    <a:ln>
                      <a:solidFill>
                        <a:schemeClr val="bg1">
                          <a:lumMod val="50000"/>
                        </a:schemeClr>
                      </a:solidFill>
                    </a:ln>
                  </pic:spPr>
                </pic:pic>
              </a:graphicData>
            </a:graphic>
          </wp:inline>
        </w:drawing>
      </w:r>
    </w:p>
    <w:p>
      <w:pPr>
        <w:jc w:val="left"/>
      </w:pPr>
    </w:p>
    <w:p>
      <w:pPr>
        <w:jc w:val="left"/>
        <w:rPr>
          <w:rFonts w:hint="eastAsia"/>
          <w:lang w:val="en-US" w:eastAsia="zh-CN"/>
        </w:rPr>
      </w:pPr>
      <w:r>
        <w:rPr>
          <w:rFonts w:hint="eastAsia"/>
          <w:lang w:val="en-US" w:eastAsia="zh-CN"/>
        </w:rPr>
        <w:t>为减轻视觉负担，将重复冗长的字段进行重命名：</w:t>
      </w:r>
    </w:p>
    <w:p>
      <w:pPr>
        <w:jc w:val="left"/>
        <w:rPr>
          <w:rFonts w:hint="eastAsia"/>
          <w:lang w:val="en-US" w:eastAsia="zh-CN"/>
        </w:rPr>
      </w:pPr>
      <w:r>
        <w:rPr>
          <w:rFonts w:hint="eastAsia"/>
          <w:lang w:val="en-US" w:eastAsia="zh-CN"/>
        </w:rPr>
        <w:t>把</w:t>
      </w:r>
      <w:r>
        <w:rPr>
          <w:rFonts w:hint="default"/>
          <w:lang w:val="en-US" w:eastAsia="zh-CN"/>
        </w:rPr>
        <w:t>各个消费类别的名称改为简单的名字</w:t>
      </w:r>
      <w:r>
        <w:rPr>
          <w:rFonts w:hint="eastAsia"/>
          <w:lang w:val="en-US" w:eastAsia="zh-CN"/>
        </w:rPr>
        <w:t>，例如"MntWines":改为"Wines"，"MntFruits"改为"Fruits"等。</w:t>
      </w:r>
    </w:p>
    <w:p>
      <w:pPr>
        <w:jc w:val="left"/>
      </w:pPr>
      <w:r>
        <w:drawing>
          <wp:inline distT="0" distB="0" distL="114300" distR="114300">
            <wp:extent cx="5265420" cy="205740"/>
            <wp:effectExtent l="9525" t="9525" r="20955"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5420" cy="205740"/>
                    </a:xfrm>
                    <a:prstGeom prst="rect">
                      <a:avLst/>
                    </a:prstGeom>
                    <a:noFill/>
                    <a:ln>
                      <a:solidFill>
                        <a:schemeClr val="bg1">
                          <a:lumMod val="50000"/>
                        </a:schemeClr>
                      </a:solidFill>
                    </a:ln>
                  </pic:spPr>
                </pic:pic>
              </a:graphicData>
            </a:graphic>
          </wp:inline>
        </w:drawing>
      </w:r>
    </w:p>
    <w:p>
      <w:pPr>
        <w:jc w:val="left"/>
        <w:rPr>
          <w:rFonts w:hint="default"/>
          <w:lang w:val="en-US" w:eastAsia="zh-CN"/>
        </w:rPr>
      </w:pPr>
    </w:p>
    <w:p>
      <w:pPr>
        <w:jc w:val="left"/>
        <w:rPr>
          <w:rFonts w:hint="eastAsia"/>
          <w:lang w:val="en-US" w:eastAsia="zh-CN"/>
        </w:rPr>
      </w:pPr>
      <w:r>
        <w:rPr>
          <w:rFonts w:hint="default"/>
          <w:lang w:val="en-US" w:eastAsia="zh-CN"/>
        </w:rPr>
        <w:t>删除一些</w:t>
      </w:r>
      <w:r>
        <w:rPr>
          <w:rFonts w:hint="eastAsia"/>
          <w:lang w:val="en-US" w:eastAsia="zh-CN"/>
        </w:rPr>
        <w:t>对于聚类分析</w:t>
      </w:r>
      <w:r>
        <w:rPr>
          <w:rFonts w:hint="default"/>
          <w:lang w:val="en-US" w:eastAsia="zh-CN"/>
        </w:rPr>
        <w:t>无用的特征</w:t>
      </w:r>
      <w:r>
        <w:rPr>
          <w:rFonts w:hint="eastAsia"/>
          <w:lang w:val="en-US" w:eastAsia="zh-CN"/>
        </w:rPr>
        <w:t>所在列</w:t>
      </w:r>
      <w:r>
        <w:rPr>
          <w:rFonts w:hint="default"/>
          <w:lang w:val="en-US" w:eastAsia="zh-CN"/>
        </w:rPr>
        <w:t>：Marital_Status、Dt_Customer、Z_CostContact、Z_Revenue、Year_Birth 和 ID</w:t>
      </w:r>
      <w:r>
        <w:rPr>
          <w:rFonts w:hint="eastAsia"/>
          <w:lang w:val="en-US" w:eastAsia="zh-CN"/>
        </w:rPr>
        <w:t>。</w:t>
      </w:r>
    </w:p>
    <w:p>
      <w:pPr>
        <w:jc w:val="left"/>
      </w:pPr>
      <w:r>
        <w:drawing>
          <wp:inline distT="0" distB="0" distL="114300" distR="114300">
            <wp:extent cx="5272405" cy="309245"/>
            <wp:effectExtent l="0" t="0" r="1079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2405" cy="309245"/>
                    </a:xfrm>
                    <a:prstGeom prst="rect">
                      <a:avLst/>
                    </a:prstGeom>
                    <a:noFill/>
                    <a:ln>
                      <a:solidFill>
                        <a:schemeClr val="bg1">
                          <a:lumMod val="50000"/>
                        </a:schemeClr>
                      </a:solidFill>
                    </a:ln>
                  </pic:spPr>
                </pic:pic>
              </a:graphicData>
            </a:graphic>
          </wp:inline>
        </w:drawing>
      </w:r>
    </w:p>
    <w:p>
      <w:pPr>
        <w:jc w:val="left"/>
      </w:pPr>
    </w:p>
    <w:p>
      <w:pPr>
        <w:jc w:val="both"/>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经过特征提取之后，新数据集如下（数据集局部）：</w:t>
      </w:r>
    </w:p>
    <w:tbl>
      <w:tblPr>
        <w:tblStyle w:val="5"/>
        <w:tblpPr w:leftFromText="180" w:rightFromText="180" w:vertAnchor="text" w:tblpX="98" w:tblpY="1"/>
        <w:tblOverlap w:val="neve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87"/>
        <w:gridCol w:w="387"/>
        <w:gridCol w:w="387"/>
        <w:gridCol w:w="387"/>
        <w:gridCol w:w="387"/>
        <w:gridCol w:w="387"/>
        <w:gridCol w:w="387"/>
        <w:gridCol w:w="387"/>
        <w:gridCol w:w="387"/>
        <w:gridCol w:w="387"/>
        <w:gridCol w:w="387"/>
        <w:gridCol w:w="387"/>
        <w:gridCol w:w="387"/>
        <w:gridCol w:w="387"/>
        <w:gridCol w:w="388"/>
        <w:gridCol w:w="388"/>
        <w:gridCol w:w="388"/>
        <w:gridCol w:w="388"/>
        <w:gridCol w:w="388"/>
        <w:gridCol w:w="388"/>
        <w:gridCol w:w="388"/>
        <w:gridCol w:w="3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4" w:hRule="atLeast"/>
        </w:trPr>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count</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2.22E+03</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84" w:hRule="atLeast"/>
        </w:trPr>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mean</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52247.25135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0.441787</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0.505415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49.012635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305.091606</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26.356047</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166.995939</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37.637635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27.028881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43.965253</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0.064079</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0.013538</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0.009477</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0.150271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3.05E+16</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52.179603</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607.075361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0.947202</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2.592509</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0.71435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13" w:hRule="atLeast"/>
        </w:trPr>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std</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25173.07666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0.536896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0.544181</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28.948352</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337.32792</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39.793917</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224.283273</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54.752082</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41.072046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51.815414</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0.24495</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0.115588</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0.096907</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0.357417</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1.75E+16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11.985554</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602.900476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0.749062</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0.905722</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0.451825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4" w:hRule="atLeast"/>
        </w:trPr>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min</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1730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0.00E+00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4" w:hRule="atLeast"/>
        </w:trPr>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25%</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35303</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24</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24</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9</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1.56E+16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44</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69</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4" w:hRule="atLeast"/>
        </w:trPr>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50%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51381.5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49</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174.5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8</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68</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12</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8</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24.5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3.07E+16</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396.5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4" w:hRule="atLeast"/>
        </w:trPr>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75%</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68522</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74</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505</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33</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232.25</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33</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4.57E+16</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62</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1048</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w:t>
            </w:r>
          </w:p>
        </w:tc>
        <w:tc>
          <w:tcPr>
            <w:tcW w:w="227" w:type="pct"/>
            <w:tcBorders>
              <w:top w:val="nil"/>
              <w:left w:val="nil"/>
              <w:bottom w:val="nil"/>
              <w:right w:val="nil"/>
            </w:tcBorders>
            <w:shd w:val="clear" w:color="auto" w:fill="F5F5F5"/>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4" w:hRule="atLeast"/>
        </w:trPr>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max</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666666</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99</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1493</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199</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1725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259</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262</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321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6.04E+16</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128</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2525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right="113"/>
              <w:jc w:val="center"/>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62" w:hRule="atLeast"/>
        </w:trPr>
        <w:tc>
          <w:tcPr>
            <w:tcW w:w="227" w:type="pct"/>
            <w:tcBorders>
              <w:top w:val="nil"/>
              <w:left w:val="nil"/>
              <w:bottom w:val="nil"/>
              <w:right w:val="nil"/>
            </w:tcBorders>
            <w:shd w:val="clear" w:color="auto" w:fill="FFFFFF"/>
            <w:textDirection w:val="btLr"/>
            <w:vAlign w:val="center"/>
          </w:tcPr>
          <w:p>
            <w:pPr>
              <w:ind w:left="113" w:leftChars="0" w:right="113" w:rightChars="0"/>
              <w:jc w:val="center"/>
              <w:rPr>
                <w:rFonts w:hint="default" w:ascii="宋体" w:hAnsi="宋体" w:eastAsia="宋体" w:cs="宋体"/>
                <w:i w:val="0"/>
                <w:iCs w:val="0"/>
                <w:color w:val="000000"/>
                <w:kern w:val="2"/>
                <w:sz w:val="22"/>
                <w:szCs w:val="22"/>
                <w:u w:val="none"/>
                <w:lang w:val="en-US" w:eastAsia="zh-CN" w:bidi="ar-SA"/>
                <w14:ligatures w14:val="standardContextual"/>
              </w:rPr>
            </w:pP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Income</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Kidhome</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Teenhome</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Recency</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Wines</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Fruits</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Meat</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Fish</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Sweets</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Gold</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AcceptedCmp1</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AcceptedCmp2</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Complain</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Response</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Customer_For</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Age</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Spent</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Children</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Family_Size</w:t>
            </w:r>
          </w:p>
        </w:tc>
        <w:tc>
          <w:tcPr>
            <w:tcW w:w="227" w:type="pct"/>
            <w:tcBorders>
              <w:top w:val="nil"/>
              <w:left w:val="nil"/>
              <w:bottom w:val="nil"/>
              <w:right w:val="nil"/>
            </w:tcBorders>
            <w:shd w:val="clear" w:color="auto" w:fill="FFFFFF"/>
            <w:textDirection w:val="btLr"/>
            <w:vAlign w:val="center"/>
          </w:tcPr>
          <w:p>
            <w:pPr>
              <w:keepNext w:val="0"/>
              <w:keepLines w:val="0"/>
              <w:widowControl/>
              <w:suppressLineNumbers w:val="0"/>
              <w:ind w:left="113" w:leftChars="0" w:right="113" w:rightChars="0"/>
              <w:jc w:val="center"/>
              <w:textAlignment w:val="center"/>
              <w:rPr>
                <w:rFonts w:hint="default" w:ascii="Helvetica" w:hAnsi="Helvetica" w:eastAsia="Helvetica" w:cs="Helvetica"/>
                <w:b/>
                <w:bCs/>
                <w:i w:val="0"/>
                <w:iCs w:val="0"/>
                <w:color w:val="000000"/>
                <w:kern w:val="2"/>
                <w:sz w:val="18"/>
                <w:szCs w:val="18"/>
                <w:u w:val="none"/>
                <w:lang w:val="en-US" w:eastAsia="zh-CN" w:bidi="ar-SA"/>
                <w14:ligatures w14:val="standardContextual"/>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Is_Parent</w:t>
            </w:r>
          </w:p>
        </w:tc>
      </w:tr>
    </w:tbl>
    <w:p>
      <w:pPr>
        <w:jc w:val="left"/>
        <w:rPr>
          <w:rFonts w:hint="default"/>
          <w:lang w:val="en-US" w:eastAsia="zh-CN"/>
        </w:rPr>
      </w:pPr>
    </w:p>
    <w:p>
      <w:pPr>
        <w:jc w:val="center"/>
        <w:rPr>
          <w:rFonts w:hint="default"/>
          <w:color w:val="7F7F7F" w:themeColor="background1" w:themeShade="80"/>
          <w:lang w:val="en-US" w:eastAsia="zh-CN"/>
        </w:rPr>
        <w:sectPr>
          <w:pgSz w:w="11906" w:h="16838"/>
          <w:pgMar w:top="1440" w:right="1800" w:bottom="1440" w:left="1800" w:header="851" w:footer="992" w:gutter="0"/>
          <w:cols w:space="425" w:num="1"/>
          <w:docGrid w:type="lines" w:linePitch="312" w:charSpace="0"/>
        </w:sectPr>
      </w:pPr>
      <w:r>
        <w:rPr>
          <w:rFonts w:hint="eastAsia"/>
          <w:color w:val="7F7F7F" w:themeColor="background1" w:themeShade="80"/>
          <w:lang w:val="en-US" w:eastAsia="zh-CN"/>
        </w:rPr>
        <w:t>8 rows × 28 columns</w:t>
      </w:r>
    </w:p>
    <w:p>
      <w:pPr>
        <w:jc w:val="left"/>
        <w:rPr>
          <w:rFonts w:hint="default"/>
          <w:lang w:val="en-US" w:eastAsia="zh-CN"/>
        </w:rPr>
      </w:pPr>
    </w:p>
    <w:p>
      <w:pPr>
        <w:jc w:val="left"/>
        <w:rPr>
          <w:rFonts w:hint="eastAsia"/>
          <w:b/>
          <w:bCs/>
        </w:rPr>
      </w:pPr>
      <w:r>
        <w:rPr>
          <w:rFonts w:hint="eastAsia"/>
          <w:b/>
          <w:bCs/>
        </w:rPr>
        <w:t>3</w:t>
      </w:r>
      <w:r>
        <w:rPr>
          <w:b/>
          <w:bCs/>
        </w:rPr>
        <w:t xml:space="preserve">.2.4 </w:t>
      </w:r>
      <w:r>
        <w:rPr>
          <w:rFonts w:hint="eastAsia"/>
          <w:b/>
          <w:bCs/>
        </w:rPr>
        <w:t>数据标准化</w:t>
      </w:r>
    </w:p>
    <w:p>
      <w:pPr>
        <w:jc w:val="left"/>
        <w:rPr>
          <w:rFonts w:hint="eastAsia"/>
          <w:lang w:val="en-US" w:eastAsia="zh-CN"/>
        </w:rPr>
      </w:pPr>
      <w:r>
        <w:rPr>
          <w:rFonts w:hint="eastAsia"/>
          <w:lang w:val="en-US" w:eastAsia="zh-CN"/>
        </w:rPr>
        <w:t>删除离群值：</w:t>
      </w:r>
    </w:p>
    <w:p>
      <w:pPr>
        <w:jc w:val="left"/>
        <w:rPr>
          <w:rFonts w:hint="eastAsia"/>
          <w:lang w:val="en-US" w:eastAsia="zh-CN"/>
        </w:rPr>
      </w:pPr>
      <w:r>
        <w:drawing>
          <wp:inline distT="0" distB="0" distL="114300" distR="114300">
            <wp:extent cx="5267960" cy="422910"/>
            <wp:effectExtent l="9525" t="9525" r="1841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7960" cy="422910"/>
                    </a:xfrm>
                    <a:prstGeom prst="rect">
                      <a:avLst/>
                    </a:prstGeom>
                    <a:noFill/>
                    <a:ln>
                      <a:solidFill>
                        <a:schemeClr val="bg1">
                          <a:lumMod val="50000"/>
                        </a:schemeClr>
                      </a:solidFill>
                    </a:ln>
                  </pic:spPr>
                </pic:pic>
              </a:graphicData>
            </a:graphic>
          </wp:inline>
        </w:drawing>
      </w:r>
    </w:p>
    <w:p>
      <w:pPr>
        <w:jc w:val="left"/>
        <w:rPr>
          <w:rFonts w:hint="default"/>
          <w:lang w:val="en-US" w:eastAsia="zh-CN"/>
        </w:rPr>
      </w:pPr>
      <w:r>
        <w:rPr>
          <w:rFonts w:hint="default"/>
          <w:lang w:val="en-US" w:eastAsia="zh-CN"/>
        </w:rPr>
        <w:t>删除离群值后的数据</w:t>
      </w:r>
      <w:r>
        <w:rPr>
          <w:rFonts w:hint="eastAsia"/>
          <w:lang w:val="en-US" w:eastAsia="zh-CN"/>
        </w:rPr>
        <w:t>点数</w:t>
      </w:r>
      <w:r>
        <w:rPr>
          <w:rFonts w:hint="default"/>
          <w:lang w:val="en-US" w:eastAsia="zh-CN"/>
        </w:rPr>
        <w:t>: 2212</w:t>
      </w:r>
    </w:p>
    <w:p>
      <w:pPr>
        <w:jc w:val="left"/>
        <w:rPr>
          <w:rFonts w:hint="default"/>
          <w:lang w:val="en-US" w:eastAsia="zh-CN"/>
        </w:rPr>
      </w:pPr>
    </w:p>
    <w:p>
      <w:pPr>
        <w:jc w:val="left"/>
        <w:rPr>
          <w:rFonts w:hint="eastAsia"/>
          <w:lang w:val="en-US" w:eastAsia="zh-CN"/>
        </w:rPr>
      </w:pPr>
      <w:r>
        <w:rPr>
          <w:rFonts w:hint="eastAsia"/>
          <w:lang w:val="en-US" w:eastAsia="zh-CN"/>
        </w:rPr>
        <w:t>将</w:t>
      </w:r>
      <w:r>
        <w:rPr>
          <w:rFonts w:hint="default"/>
          <w:lang w:val="en-US" w:eastAsia="zh-CN"/>
        </w:rPr>
        <w:t>所有离散变量转化为数值型变量</w:t>
      </w:r>
      <w:r>
        <w:rPr>
          <w:rFonts w:hint="eastAsia"/>
          <w:lang w:val="en-US" w:eastAsia="zh-CN"/>
        </w:rPr>
        <w:t>：</w:t>
      </w:r>
    </w:p>
    <w:p>
      <w:pPr>
        <w:jc w:val="left"/>
        <w:rPr>
          <w:rFonts w:hint="eastAsia"/>
          <w:lang w:val="en-US" w:eastAsia="zh-CN"/>
        </w:rPr>
      </w:pPr>
      <w:r>
        <w:rPr>
          <w:rFonts w:hint="eastAsia"/>
          <w:lang w:val="en-US" w:eastAsia="zh-CN"/>
        </w:rPr>
        <w:t>先找出离散变量，再进行标签编码。</w:t>
      </w:r>
    </w:p>
    <w:p>
      <w:pPr>
        <w:jc w:val="left"/>
      </w:pPr>
      <w:r>
        <w:drawing>
          <wp:inline distT="0" distB="0" distL="114300" distR="114300">
            <wp:extent cx="5269230" cy="1402080"/>
            <wp:effectExtent l="9525" t="9525" r="17145"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69230" cy="1402080"/>
                    </a:xfrm>
                    <a:prstGeom prst="rect">
                      <a:avLst/>
                    </a:prstGeom>
                    <a:noFill/>
                    <a:ln>
                      <a:solidFill>
                        <a:schemeClr val="bg1">
                          <a:lumMod val="50000"/>
                        </a:schemeClr>
                      </a:solidFill>
                    </a:ln>
                  </pic:spPr>
                </pic:pic>
              </a:graphicData>
            </a:graphic>
          </wp:inline>
        </w:drawing>
      </w:r>
    </w:p>
    <w:p>
      <w:pPr>
        <w:jc w:val="left"/>
      </w:pPr>
    </w:p>
    <w:p>
      <w:pPr>
        <w:jc w:val="left"/>
        <w:rPr>
          <w:rFonts w:hint="eastAsia"/>
          <w:lang w:val="en-US" w:eastAsia="zh-CN"/>
        </w:rPr>
      </w:pPr>
      <w:r>
        <w:rPr>
          <w:rFonts w:hint="eastAsia"/>
          <w:lang w:val="en-US" w:eastAsia="zh-CN"/>
        </w:rPr>
        <w:t>将数据整体缩放：</w:t>
      </w:r>
    </w:p>
    <w:p>
      <w:pPr>
        <w:jc w:val="left"/>
        <w:rPr>
          <w:rFonts w:hint="default"/>
          <w:lang w:val="en-US" w:eastAsia="zh-CN"/>
        </w:rPr>
      </w:pPr>
      <w:r>
        <w:drawing>
          <wp:inline distT="0" distB="0" distL="114300" distR="114300">
            <wp:extent cx="5264150" cy="1020445"/>
            <wp:effectExtent l="9525" t="9525" r="952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64150" cy="1020445"/>
                    </a:xfrm>
                    <a:prstGeom prst="rect">
                      <a:avLst/>
                    </a:prstGeom>
                    <a:noFill/>
                    <a:ln>
                      <a:solidFill>
                        <a:schemeClr val="bg1">
                          <a:lumMod val="50000"/>
                        </a:schemeClr>
                      </a:solidFill>
                    </a:ln>
                  </pic:spPr>
                </pic:pic>
              </a:graphicData>
            </a:graphic>
          </wp:inline>
        </w:drawing>
      </w:r>
    </w:p>
    <w:p>
      <w:pPr>
        <w:jc w:val="left"/>
        <w:rPr>
          <w:b/>
          <w:bCs/>
          <w:sz w:val="24"/>
          <w:szCs w:val="32"/>
        </w:rPr>
      </w:pPr>
      <w:r>
        <w:rPr>
          <w:rFonts w:hint="eastAsia"/>
          <w:b/>
          <w:bCs/>
          <w:sz w:val="24"/>
          <w:szCs w:val="32"/>
        </w:rPr>
        <w:t>3</w:t>
      </w:r>
      <w:r>
        <w:rPr>
          <w:b/>
          <w:bCs/>
          <w:sz w:val="24"/>
          <w:szCs w:val="32"/>
        </w:rPr>
        <w:t xml:space="preserve">.3 </w:t>
      </w:r>
      <w:r>
        <w:rPr>
          <w:rFonts w:hint="eastAsia"/>
          <w:b/>
          <w:bCs/>
          <w:sz w:val="24"/>
          <w:szCs w:val="32"/>
        </w:rPr>
        <w:t>特征降维</w:t>
      </w:r>
    </w:p>
    <w:p>
      <w:pPr>
        <w:ind w:firstLine="420" w:firstLineChars="0"/>
        <w:jc w:val="left"/>
        <w:rPr>
          <w:rFonts w:hint="eastAsia"/>
          <w:lang w:val="en-US" w:eastAsia="zh-CN"/>
        </w:rPr>
      </w:pPr>
      <w:r>
        <w:rPr>
          <w:rFonts w:hint="eastAsia"/>
          <w:lang w:val="en-US" w:eastAsia="zh-CN"/>
        </w:rPr>
        <w:t>利用主成分分析(PCA)将28个属性进行降维，根据尝试与经验发现降至3维不仅不损失太多关键信息，也更方便后续三维空间中的图表观察。</w:t>
      </w:r>
    </w:p>
    <w:p>
      <w:pPr>
        <w:ind w:firstLine="420" w:firstLineChars="0"/>
        <w:jc w:val="left"/>
      </w:pPr>
      <w:r>
        <w:drawing>
          <wp:inline distT="0" distB="0" distL="114300" distR="114300">
            <wp:extent cx="5264785" cy="504825"/>
            <wp:effectExtent l="9525" t="9525" r="21590"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64785" cy="504825"/>
                    </a:xfrm>
                    <a:prstGeom prst="rect">
                      <a:avLst/>
                    </a:prstGeom>
                    <a:noFill/>
                    <a:ln>
                      <a:solidFill>
                        <a:schemeClr val="bg1">
                          <a:lumMod val="50000"/>
                        </a:schemeClr>
                      </a:solidFill>
                    </a:ln>
                  </pic:spPr>
                </pic:pic>
              </a:graphicData>
            </a:graphic>
          </wp:inline>
        </w:drawing>
      </w:r>
    </w:p>
    <w:p>
      <w:pPr>
        <w:ind w:firstLine="420" w:firstLineChars="0"/>
        <w:jc w:val="left"/>
        <w:rPr>
          <w:rFonts w:hint="eastAsia"/>
          <w:lang w:val="en-US" w:eastAsia="zh-CN"/>
        </w:rPr>
      </w:pPr>
      <w:r>
        <w:rPr>
          <w:rFonts w:hint="eastAsia"/>
          <w:lang w:val="en-US" w:eastAsia="zh-CN"/>
        </w:rPr>
        <w:t>得到降维后的数据：</w:t>
      </w:r>
    </w:p>
    <w:tbl>
      <w:tblPr>
        <w:tblStyle w:val="5"/>
        <w:tblW w:w="889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915"/>
        <w:gridCol w:w="958"/>
        <w:gridCol w:w="969"/>
        <w:gridCol w:w="1062"/>
        <w:gridCol w:w="1027"/>
        <w:gridCol w:w="1062"/>
        <w:gridCol w:w="967"/>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60" w:type="dxa"/>
            <w:tcBorders>
              <w:top w:val="single" w:color="000000" w:sz="4" w:space="0"/>
              <w:left w:val="nil"/>
              <w:bottom w:val="single" w:color="000000" w:sz="4" w:space="0"/>
              <w:right w:val="nil"/>
            </w:tcBorders>
            <w:shd w:val="clear" w:color="auto" w:fill="auto"/>
            <w:noWrap/>
            <w:vAlign w:val="center"/>
          </w:tcPr>
          <w:p>
            <w:pPr>
              <w:rPr>
                <w:rFonts w:hint="eastAsia" w:ascii="宋体" w:hAnsi="宋体" w:eastAsia="宋体" w:cs="宋体"/>
                <w:i w:val="0"/>
                <w:iCs w:val="0"/>
                <w:color w:val="000000"/>
                <w:sz w:val="22"/>
                <w:szCs w:val="22"/>
                <w:u w:val="none"/>
              </w:rPr>
            </w:pPr>
          </w:p>
        </w:tc>
        <w:tc>
          <w:tcPr>
            <w:tcW w:w="96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right"/>
              <w:textAlignment w:val="center"/>
              <w:rPr>
                <w:rFonts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count</w:t>
            </w:r>
          </w:p>
        </w:tc>
        <w:tc>
          <w:tcPr>
            <w:tcW w:w="96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mean</w:t>
            </w:r>
          </w:p>
        </w:tc>
        <w:tc>
          <w:tcPr>
            <w:tcW w:w="97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std</w:t>
            </w:r>
          </w:p>
        </w:tc>
        <w:tc>
          <w:tcPr>
            <w:tcW w:w="107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min</w:t>
            </w:r>
          </w:p>
        </w:tc>
        <w:tc>
          <w:tcPr>
            <w:tcW w:w="97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25%</w:t>
            </w:r>
          </w:p>
        </w:tc>
        <w:tc>
          <w:tcPr>
            <w:tcW w:w="107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50%</w:t>
            </w:r>
          </w:p>
        </w:tc>
        <w:tc>
          <w:tcPr>
            <w:tcW w:w="96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75%</w:t>
            </w:r>
          </w:p>
        </w:tc>
        <w:tc>
          <w:tcPr>
            <w:tcW w:w="97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max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60" w:type="dxa"/>
            <w:tcBorders>
              <w:top w:val="nil"/>
              <w:left w:val="nil"/>
              <w:bottom w:val="nil"/>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col1</w:t>
            </w:r>
          </w:p>
        </w:tc>
        <w:tc>
          <w:tcPr>
            <w:tcW w:w="960" w:type="dxa"/>
            <w:tcBorders>
              <w:top w:val="nil"/>
              <w:left w:val="nil"/>
              <w:bottom w:val="nil"/>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2212</w:t>
            </w:r>
          </w:p>
        </w:tc>
        <w:tc>
          <w:tcPr>
            <w:tcW w:w="960" w:type="dxa"/>
            <w:tcBorders>
              <w:top w:val="nil"/>
              <w:left w:val="nil"/>
              <w:bottom w:val="nil"/>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6.99E-17</w:t>
            </w:r>
          </w:p>
        </w:tc>
        <w:tc>
          <w:tcPr>
            <w:tcW w:w="970" w:type="dxa"/>
            <w:tcBorders>
              <w:top w:val="nil"/>
              <w:left w:val="nil"/>
              <w:bottom w:val="nil"/>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2.878602</w:t>
            </w:r>
          </w:p>
        </w:tc>
        <w:tc>
          <w:tcPr>
            <w:tcW w:w="1070" w:type="dxa"/>
            <w:tcBorders>
              <w:top w:val="nil"/>
              <w:left w:val="nil"/>
              <w:bottom w:val="nil"/>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-5.978123</w:t>
            </w:r>
          </w:p>
        </w:tc>
        <w:tc>
          <w:tcPr>
            <w:tcW w:w="970" w:type="dxa"/>
            <w:tcBorders>
              <w:top w:val="nil"/>
              <w:left w:val="nil"/>
              <w:bottom w:val="nil"/>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-2.53947</w:t>
            </w:r>
          </w:p>
        </w:tc>
        <w:tc>
          <w:tcPr>
            <w:tcW w:w="1070" w:type="dxa"/>
            <w:tcBorders>
              <w:top w:val="nil"/>
              <w:left w:val="nil"/>
              <w:bottom w:val="nil"/>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-0.781595</w:t>
            </w:r>
          </w:p>
        </w:tc>
        <w:tc>
          <w:tcPr>
            <w:tcW w:w="960" w:type="dxa"/>
            <w:tcBorders>
              <w:top w:val="nil"/>
              <w:left w:val="nil"/>
              <w:bottom w:val="nil"/>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2.38638</w:t>
            </w:r>
          </w:p>
        </w:tc>
        <w:tc>
          <w:tcPr>
            <w:tcW w:w="970" w:type="dxa"/>
            <w:tcBorders>
              <w:top w:val="nil"/>
              <w:left w:val="nil"/>
              <w:bottom w:val="nil"/>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7.452915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60" w:type="dxa"/>
            <w:tcBorders>
              <w:top w:val="nil"/>
              <w:left w:val="nil"/>
              <w:bottom w:val="nil"/>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col2</w:t>
            </w:r>
          </w:p>
        </w:tc>
        <w:tc>
          <w:tcPr>
            <w:tcW w:w="960" w:type="dxa"/>
            <w:tcBorders>
              <w:top w:val="nil"/>
              <w:left w:val="nil"/>
              <w:bottom w:val="nil"/>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2212</w:t>
            </w:r>
          </w:p>
        </w:tc>
        <w:tc>
          <w:tcPr>
            <w:tcW w:w="960" w:type="dxa"/>
            <w:tcBorders>
              <w:top w:val="nil"/>
              <w:left w:val="nil"/>
              <w:bottom w:val="nil"/>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2.51E-17</w:t>
            </w:r>
          </w:p>
        </w:tc>
        <w:tc>
          <w:tcPr>
            <w:tcW w:w="970" w:type="dxa"/>
            <w:tcBorders>
              <w:top w:val="nil"/>
              <w:left w:val="nil"/>
              <w:bottom w:val="nil"/>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1.709469</w:t>
            </w:r>
          </w:p>
        </w:tc>
        <w:tc>
          <w:tcPr>
            <w:tcW w:w="1070" w:type="dxa"/>
            <w:tcBorders>
              <w:top w:val="nil"/>
              <w:left w:val="nil"/>
              <w:bottom w:val="nil"/>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-4.194757</w:t>
            </w:r>
          </w:p>
        </w:tc>
        <w:tc>
          <w:tcPr>
            <w:tcW w:w="970" w:type="dxa"/>
            <w:tcBorders>
              <w:top w:val="nil"/>
              <w:left w:val="nil"/>
              <w:bottom w:val="nil"/>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-1.323932</w:t>
            </w:r>
          </w:p>
        </w:tc>
        <w:tc>
          <w:tcPr>
            <w:tcW w:w="1070" w:type="dxa"/>
            <w:tcBorders>
              <w:top w:val="nil"/>
              <w:left w:val="nil"/>
              <w:bottom w:val="nil"/>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-0.173716</w:t>
            </w:r>
          </w:p>
        </w:tc>
        <w:tc>
          <w:tcPr>
            <w:tcW w:w="960" w:type="dxa"/>
            <w:tcBorders>
              <w:top w:val="nil"/>
              <w:left w:val="nil"/>
              <w:bottom w:val="nil"/>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1.234923</w:t>
            </w:r>
          </w:p>
        </w:tc>
        <w:tc>
          <w:tcPr>
            <w:tcW w:w="970" w:type="dxa"/>
            <w:tcBorders>
              <w:top w:val="nil"/>
              <w:left w:val="nil"/>
              <w:bottom w:val="nil"/>
              <w:right w:val="nil"/>
            </w:tcBorders>
            <w:shd w:val="clear" w:color="auto" w:fill="FFFFFF"/>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6.168185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60" w:type="dxa"/>
            <w:tcBorders>
              <w:top w:val="nil"/>
              <w:left w:val="nil"/>
              <w:bottom w:val="single" w:color="000000" w:sz="4" w:space="0"/>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b/>
                <w:bCs/>
                <w:i w:val="0"/>
                <w:iCs w:val="0"/>
                <w:color w:val="000000"/>
                <w:sz w:val="18"/>
                <w:szCs w:val="18"/>
                <w:u w:val="none"/>
              </w:rPr>
            </w:pPr>
            <w:r>
              <w:rPr>
                <w:rFonts w:hint="default" w:ascii="Helvetica" w:hAnsi="Helvetica" w:eastAsia="Helvetica" w:cs="Helvetica"/>
                <w:b/>
                <w:bCs/>
                <w:i w:val="0"/>
                <w:iCs w:val="0"/>
                <w:color w:val="000000"/>
                <w:kern w:val="0"/>
                <w:sz w:val="18"/>
                <w:szCs w:val="18"/>
                <w:u w:val="none"/>
                <w:lang w:val="en-US" w:eastAsia="zh-CN" w:bidi="ar"/>
                <w14:ligatures w14:val="standardContextual"/>
              </w:rPr>
              <w:t>col3</w:t>
            </w:r>
          </w:p>
        </w:tc>
        <w:tc>
          <w:tcPr>
            <w:tcW w:w="960" w:type="dxa"/>
            <w:tcBorders>
              <w:top w:val="nil"/>
              <w:left w:val="nil"/>
              <w:bottom w:val="single" w:color="000000" w:sz="4" w:space="0"/>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2212</w:t>
            </w:r>
          </w:p>
        </w:tc>
        <w:tc>
          <w:tcPr>
            <w:tcW w:w="960" w:type="dxa"/>
            <w:tcBorders>
              <w:top w:val="nil"/>
              <w:left w:val="nil"/>
              <w:bottom w:val="single" w:color="000000" w:sz="4" w:space="0"/>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7.21E-17</w:t>
            </w:r>
          </w:p>
        </w:tc>
        <w:tc>
          <w:tcPr>
            <w:tcW w:w="970" w:type="dxa"/>
            <w:tcBorders>
              <w:top w:val="nil"/>
              <w:left w:val="nil"/>
              <w:bottom w:val="single" w:color="000000" w:sz="4" w:space="0"/>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1.231685</w:t>
            </w:r>
          </w:p>
        </w:tc>
        <w:tc>
          <w:tcPr>
            <w:tcW w:w="1070" w:type="dxa"/>
            <w:tcBorders>
              <w:top w:val="nil"/>
              <w:left w:val="nil"/>
              <w:bottom w:val="single" w:color="000000" w:sz="4" w:space="0"/>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-3.625184</w:t>
            </w:r>
          </w:p>
        </w:tc>
        <w:tc>
          <w:tcPr>
            <w:tcW w:w="970" w:type="dxa"/>
            <w:tcBorders>
              <w:top w:val="nil"/>
              <w:left w:val="nil"/>
              <w:bottom w:val="single" w:color="000000" w:sz="4" w:space="0"/>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-0.853556</w:t>
            </w:r>
          </w:p>
        </w:tc>
        <w:tc>
          <w:tcPr>
            <w:tcW w:w="1070" w:type="dxa"/>
            <w:tcBorders>
              <w:top w:val="nil"/>
              <w:left w:val="nil"/>
              <w:bottom w:val="single" w:color="000000" w:sz="4" w:space="0"/>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-0.051292</w:t>
            </w:r>
          </w:p>
        </w:tc>
        <w:tc>
          <w:tcPr>
            <w:tcW w:w="960" w:type="dxa"/>
            <w:tcBorders>
              <w:top w:val="nil"/>
              <w:left w:val="nil"/>
              <w:bottom w:val="single" w:color="000000" w:sz="4" w:space="0"/>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0.863841</w:t>
            </w:r>
          </w:p>
        </w:tc>
        <w:tc>
          <w:tcPr>
            <w:tcW w:w="970" w:type="dxa"/>
            <w:tcBorders>
              <w:top w:val="nil"/>
              <w:left w:val="nil"/>
              <w:bottom w:val="single" w:color="000000" w:sz="4" w:space="0"/>
              <w:right w:val="nil"/>
            </w:tcBorders>
            <w:shd w:val="clear" w:color="auto" w:fill="F5F5F5"/>
            <w:vAlign w:val="center"/>
          </w:tcPr>
          <w:p>
            <w:pPr>
              <w:keepNext w:val="0"/>
              <w:keepLines w:val="0"/>
              <w:widowControl/>
              <w:suppressLineNumbers w:val="0"/>
              <w:jc w:val="right"/>
              <w:textAlignment w:val="center"/>
              <w:rPr>
                <w:rFonts w:hint="default" w:ascii="Helvetica" w:hAnsi="Helvetica" w:eastAsia="Helvetica" w:cs="Helvetica"/>
                <w:i w:val="0"/>
                <w:iCs w:val="0"/>
                <w:color w:val="000000"/>
                <w:sz w:val="18"/>
                <w:szCs w:val="18"/>
                <w:u w:val="none"/>
              </w:rPr>
            </w:pPr>
            <w:r>
              <w:rPr>
                <w:rFonts w:hint="default" w:ascii="Helvetica" w:hAnsi="Helvetica" w:eastAsia="Helvetica" w:cs="Helvetica"/>
                <w:i w:val="0"/>
                <w:iCs w:val="0"/>
                <w:color w:val="000000"/>
                <w:kern w:val="0"/>
                <w:sz w:val="18"/>
                <w:szCs w:val="18"/>
                <w:u w:val="none"/>
                <w:lang w:val="en-US" w:eastAsia="zh-CN" w:bidi="ar"/>
                <w14:ligatures w14:val="standardContextual"/>
              </w:rPr>
              <w:t>6.746845</w:t>
            </w:r>
          </w:p>
        </w:tc>
      </w:tr>
    </w:tbl>
    <w:p>
      <w:pPr>
        <w:ind w:firstLine="420" w:firstLineChars="0"/>
        <w:jc w:val="left"/>
        <w:rPr>
          <w:rFonts w:hint="default"/>
          <w:lang w:val="en-US" w:eastAsia="zh-CN"/>
        </w:rPr>
      </w:pPr>
    </w:p>
    <w:p>
      <w:pPr>
        <w:ind w:firstLine="420" w:firstLineChars="0"/>
        <w:jc w:val="left"/>
        <w:rPr>
          <w:rFonts w:hint="eastAsia"/>
          <w:highlight w:val="none"/>
          <w:lang w:val="en-US" w:eastAsia="zh-CN"/>
        </w:rPr>
      </w:pPr>
      <w:r>
        <w:rPr>
          <w:rFonts w:hint="eastAsia"/>
          <w:highlight w:val="none"/>
          <w:lang w:val="en-US" w:eastAsia="zh-CN"/>
        </w:rPr>
        <w:t>在3D投影图中观察数据分布(fig2)：</w:t>
      </w:r>
    </w:p>
    <w:p>
      <w:pPr>
        <w:ind w:firstLine="420" w:firstLineChars="0"/>
        <w:jc w:val="left"/>
        <w:rPr>
          <w:rFonts w:hint="eastAsia"/>
          <w:highlight w:val="none"/>
          <w:lang w:val="en-US" w:eastAsia="zh-CN"/>
        </w:rPr>
      </w:pPr>
      <w:r>
        <w:rPr>
          <w:rFonts w:hint="eastAsia"/>
          <w:highlight w:val="none"/>
          <w:lang w:val="en-US" w:eastAsia="zh-CN"/>
        </w:rPr>
        <w:t>在三维空间中观察不同的数据点和它们所属的聚类，从而更好地理解数据的聚类效果。</w:t>
      </w:r>
    </w:p>
    <w:p>
      <w:pPr>
        <w:ind w:firstLine="420" w:firstLineChars="0"/>
        <w:jc w:val="left"/>
        <w:rPr>
          <w:rFonts w:hint="default"/>
          <w:highlight w:val="yellow"/>
          <w:lang w:val="en-US" w:eastAsia="zh-CN"/>
        </w:rPr>
      </w:pPr>
      <w:r>
        <w:drawing>
          <wp:inline distT="0" distB="0" distL="114300" distR="114300">
            <wp:extent cx="5266690" cy="889635"/>
            <wp:effectExtent l="9525" t="9525" r="19685" b="152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6690" cy="889635"/>
                    </a:xfrm>
                    <a:prstGeom prst="rect">
                      <a:avLst/>
                    </a:prstGeom>
                    <a:noFill/>
                    <a:ln>
                      <a:solidFill>
                        <a:schemeClr val="bg1">
                          <a:lumMod val="50000"/>
                        </a:schemeClr>
                      </a:solidFill>
                    </a:ln>
                  </pic:spPr>
                </pic:pic>
              </a:graphicData>
            </a:graphic>
          </wp:inline>
        </w:drawing>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27020" cy="2884170"/>
            <wp:effectExtent l="9525" t="9525" r="20955" b="1460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2"/>
                    <a:stretch>
                      <a:fillRect/>
                    </a:stretch>
                  </pic:blipFill>
                  <pic:spPr>
                    <a:xfrm>
                      <a:off x="0" y="0"/>
                      <a:ext cx="2827020" cy="2884170"/>
                    </a:xfrm>
                    <a:prstGeom prst="rect">
                      <a:avLst/>
                    </a:prstGeom>
                    <a:noFill/>
                    <a:ln w="9525">
                      <a:solidFill>
                        <a:srgbClr val="F8F5EF"/>
                      </a:solidFill>
                    </a:ln>
                  </pic:spPr>
                </pic:pic>
              </a:graphicData>
            </a:graphic>
          </wp:inline>
        </w:drawing>
      </w:r>
    </w:p>
    <w:p>
      <w:pPr>
        <w:jc w:val="center"/>
        <w:rPr>
          <w:rFonts w:hint="default" w:eastAsiaTheme="minorEastAsia"/>
          <w:b/>
          <w:bCs/>
          <w:sz w:val="24"/>
          <w:szCs w:val="32"/>
          <w:lang w:val="en-US" w:eastAsia="zh-CN"/>
        </w:rPr>
      </w:pPr>
      <w:r>
        <w:rPr>
          <w:rFonts w:hint="eastAsia"/>
          <w:color w:val="7F7F7F" w:themeColor="background1" w:themeShade="80"/>
          <w:lang w:val="en-US" w:eastAsia="zh-CN"/>
        </w:rPr>
        <w:t>fig3</w:t>
      </w:r>
    </w:p>
    <w:p>
      <w:pPr>
        <w:jc w:val="left"/>
        <w:rPr>
          <w:rFonts w:hint="eastAsia"/>
          <w:b/>
          <w:bCs/>
          <w:sz w:val="24"/>
          <w:szCs w:val="32"/>
        </w:rPr>
      </w:pPr>
    </w:p>
    <w:p>
      <w:pPr>
        <w:jc w:val="left"/>
        <w:rPr>
          <w:rFonts w:hint="eastAsia"/>
          <w:b/>
          <w:bCs/>
          <w:sz w:val="24"/>
          <w:szCs w:val="32"/>
        </w:rPr>
      </w:pPr>
      <w:r>
        <w:rPr>
          <w:rFonts w:hint="eastAsia"/>
          <w:b/>
          <w:bCs/>
          <w:sz w:val="24"/>
          <w:szCs w:val="32"/>
        </w:rPr>
        <w:t>3</w:t>
      </w:r>
      <w:r>
        <w:rPr>
          <w:b/>
          <w:bCs/>
          <w:sz w:val="24"/>
          <w:szCs w:val="32"/>
        </w:rPr>
        <w:t>.4 K-Means</w:t>
      </w:r>
      <w:r>
        <w:rPr>
          <w:rFonts w:hint="eastAsia"/>
          <w:b/>
          <w:bCs/>
          <w:sz w:val="24"/>
          <w:szCs w:val="32"/>
        </w:rPr>
        <w:t>聚类</w:t>
      </w:r>
    </w:p>
    <w:p>
      <w:pPr>
        <w:jc w:val="left"/>
        <w:rPr>
          <w:rFonts w:hint="eastAsia"/>
          <w:b w:val="0"/>
          <w:bCs w:val="0"/>
          <w:sz w:val="21"/>
          <w:szCs w:val="21"/>
          <w:lang w:eastAsia="zh-CN"/>
        </w:rPr>
      </w:pPr>
      <w:r>
        <w:rPr>
          <w:rFonts w:hint="eastAsia"/>
          <w:b w:val="0"/>
          <w:bCs w:val="0"/>
          <w:sz w:val="21"/>
          <w:szCs w:val="21"/>
        </w:rPr>
        <w:t>使用KElbowVisualizer可视化来确定最佳的聚类数目</w:t>
      </w:r>
      <w:r>
        <w:rPr>
          <w:rFonts w:hint="eastAsia"/>
          <w:b w:val="0"/>
          <w:bCs w:val="0"/>
          <w:sz w:val="21"/>
          <w:szCs w:val="21"/>
          <w:lang w:eastAsia="zh-CN"/>
        </w:rPr>
        <w:t>：</w:t>
      </w:r>
    </w:p>
    <w:p>
      <w:pPr>
        <w:jc w:val="left"/>
        <w:rPr>
          <w:rFonts w:hint="eastAsia"/>
          <w:b w:val="0"/>
          <w:bCs w:val="0"/>
          <w:sz w:val="21"/>
          <w:szCs w:val="21"/>
          <w:lang w:eastAsia="zh-CN"/>
        </w:rPr>
      </w:pPr>
      <w:r>
        <w:rPr>
          <w:rFonts w:hint="eastAsia"/>
          <w:b w:val="0"/>
          <w:bCs w:val="0"/>
          <w:sz w:val="21"/>
          <w:szCs w:val="21"/>
          <w:lang w:val="en-US" w:eastAsia="zh-CN"/>
        </w:rPr>
        <w:t>采用</w:t>
      </w:r>
      <w:r>
        <w:rPr>
          <w:rFonts w:hint="eastAsia"/>
          <w:b w:val="0"/>
          <w:bCs w:val="0"/>
          <w:sz w:val="21"/>
          <w:szCs w:val="21"/>
          <w:lang w:eastAsia="zh-CN"/>
        </w:rPr>
        <w:t>“肘部法则”</w:t>
      </w:r>
      <w:r>
        <w:rPr>
          <w:rFonts w:hint="eastAsia"/>
          <w:b w:val="0"/>
          <w:bCs w:val="0"/>
          <w:sz w:val="21"/>
          <w:szCs w:val="21"/>
          <w:lang w:val="en-US" w:eastAsia="zh-CN"/>
        </w:rPr>
        <w:t>(Elbow Method)</w:t>
      </w:r>
      <w:r>
        <w:rPr>
          <w:rFonts w:hint="eastAsia"/>
          <w:b w:val="0"/>
          <w:bCs w:val="0"/>
          <w:sz w:val="21"/>
          <w:szCs w:val="21"/>
          <w:lang w:eastAsia="zh-CN"/>
        </w:rPr>
        <w:t>，对不同聚类数下的K</w:t>
      </w:r>
      <w:r>
        <w:rPr>
          <w:rFonts w:hint="eastAsia"/>
          <w:b w:val="0"/>
          <w:bCs w:val="0"/>
          <w:sz w:val="21"/>
          <w:szCs w:val="21"/>
          <w:lang w:val="en-US" w:eastAsia="zh-CN"/>
        </w:rPr>
        <w:t>-</w:t>
      </w:r>
      <w:r>
        <w:rPr>
          <w:rFonts w:hint="eastAsia"/>
          <w:b w:val="0"/>
          <w:bCs w:val="0"/>
          <w:sz w:val="21"/>
          <w:szCs w:val="21"/>
          <w:lang w:eastAsia="zh-CN"/>
        </w:rPr>
        <w:t>Means模型拟合结果进行评估，绘制出损失函数随着聚类数的增加而下降的趋势，找到一个“拐点”（即损失函数曲线下降速度明显变缓的位置），认为这个</w:t>
      </w:r>
      <w:bookmarkStart w:id="2" w:name="OLE_LINK3"/>
      <w:r>
        <w:rPr>
          <w:rFonts w:hint="eastAsia"/>
          <w:b w:val="0"/>
          <w:bCs w:val="0"/>
          <w:sz w:val="21"/>
          <w:szCs w:val="21"/>
          <w:lang w:eastAsia="zh-CN"/>
        </w:rPr>
        <w:t>位置对应的聚类数</w:t>
      </w:r>
      <w:bookmarkEnd w:id="2"/>
      <w:r>
        <w:rPr>
          <w:rFonts w:hint="eastAsia"/>
          <w:b w:val="0"/>
          <w:bCs w:val="0"/>
          <w:sz w:val="21"/>
          <w:szCs w:val="21"/>
          <w:lang w:eastAsia="zh-CN"/>
        </w:rPr>
        <w:t>是最优的。这个“拐点”就像是手肘一样，因此被称为“肘部”。</w:t>
      </w:r>
    </w:p>
    <w:p>
      <w:pPr>
        <w:jc w:val="left"/>
        <w:rPr>
          <w:rFonts w:hint="eastAsia"/>
          <w:b w:val="0"/>
          <w:bCs w:val="0"/>
          <w:sz w:val="21"/>
          <w:szCs w:val="21"/>
          <w:lang w:eastAsia="zh-CN"/>
        </w:rPr>
      </w:pPr>
      <w:r>
        <w:drawing>
          <wp:inline distT="0" distB="0" distL="114300" distR="114300">
            <wp:extent cx="5264150" cy="487680"/>
            <wp:effectExtent l="9525" t="9525" r="9525" b="1079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3"/>
                    <a:stretch>
                      <a:fillRect/>
                    </a:stretch>
                  </pic:blipFill>
                  <pic:spPr>
                    <a:xfrm>
                      <a:off x="0" y="0"/>
                      <a:ext cx="5264150" cy="487680"/>
                    </a:xfrm>
                    <a:prstGeom prst="rect">
                      <a:avLst/>
                    </a:prstGeom>
                    <a:noFill/>
                    <a:ln>
                      <a:solidFill>
                        <a:schemeClr val="bg1">
                          <a:lumMod val="50000"/>
                        </a:schemeClr>
                      </a:solidFill>
                    </a:ln>
                  </pic:spPr>
                </pic:pic>
              </a:graphicData>
            </a:graphic>
          </wp:inline>
        </w:drawing>
      </w:r>
    </w:p>
    <w:p>
      <w:pPr>
        <w:jc w:val="left"/>
        <w:rPr>
          <w:rFonts w:hint="eastAsia"/>
        </w:rPr>
      </w:pPr>
    </w:p>
    <w:p>
      <w:pPr>
        <w:jc w:val="left"/>
        <w:rPr>
          <w:rFonts w:hint="eastAsia"/>
        </w:rPr>
      </w:pPr>
      <w:r>
        <w:rPr>
          <w:rFonts w:hint="eastAsia"/>
        </w:rPr>
        <w:t>确定要形成的群集数量的肘部法则</w:t>
      </w:r>
      <w:r>
        <w:rPr>
          <w:rFonts w:hint="eastAsia"/>
          <w:lang w:val="en-US" w:eastAsia="zh-CN"/>
        </w:rPr>
        <w:t>(fig3)</w:t>
      </w:r>
      <w:r>
        <w:rPr>
          <w:rFonts w:hint="eastAsia"/>
        </w:rPr>
        <w:t>:</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91330" cy="2806700"/>
            <wp:effectExtent l="0" t="0" r="1270"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4"/>
                    <a:stretch>
                      <a:fillRect/>
                    </a:stretch>
                  </pic:blipFill>
                  <pic:spPr>
                    <a:xfrm>
                      <a:off x="0" y="0"/>
                      <a:ext cx="4291330" cy="2806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heme="minorHAnsi" w:hAnsiTheme="minorHAnsi" w:eastAsiaTheme="minorEastAsia" w:cstheme="minorBidi"/>
          <w:color w:val="7F7F7F" w:themeColor="background1" w:themeShade="80"/>
          <w:kern w:val="2"/>
          <w:sz w:val="21"/>
          <w:szCs w:val="24"/>
          <w:lang w:val="en-US" w:eastAsia="zh-CN" w:bidi="ar-SA"/>
          <w14:ligatures w14:val="standardContextual"/>
        </w:rPr>
      </w:pPr>
      <w:r>
        <w:rPr>
          <w:rFonts w:hint="eastAsia" w:asciiTheme="minorHAnsi" w:hAnsiTheme="minorHAnsi" w:eastAsiaTheme="minorEastAsia" w:cstheme="minorBidi"/>
          <w:color w:val="7F7F7F" w:themeColor="background1" w:themeShade="80"/>
          <w:kern w:val="2"/>
          <w:sz w:val="21"/>
          <w:szCs w:val="24"/>
          <w:lang w:val="en-US" w:eastAsia="zh-CN" w:bidi="ar-SA"/>
          <w14:ligatures w14:val="standardContextual"/>
        </w:rPr>
        <w:t>fig3.</w:t>
      </w:r>
      <w:r>
        <w:rPr>
          <w:rFonts w:hint="default" w:asciiTheme="minorHAnsi" w:hAnsiTheme="minorHAnsi" w:eastAsiaTheme="minorEastAsia" w:cstheme="minorBidi"/>
          <w:color w:val="7F7F7F" w:themeColor="background1" w:themeShade="80"/>
          <w:kern w:val="2"/>
          <w:sz w:val="21"/>
          <w:szCs w:val="24"/>
          <w:lang w:val="en-US" w:eastAsia="zh-CN" w:bidi="ar-SA"/>
          <w14:ligatures w14:val="standardContextual"/>
        </w:rPr>
        <w:t>&lt;AxesSubplot:title={'center':'Distortion Score Elbow for KMeans Clustering'}, xlabel='k', ylabel='distortion score'&gt;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heme="minorHAnsi" w:hAnsiTheme="minorHAnsi" w:eastAsiaTheme="minorEastAsia" w:cstheme="minorBidi"/>
          <w:color w:val="7F7F7F" w:themeColor="background1" w:themeShade="80"/>
          <w:kern w:val="2"/>
          <w:sz w:val="21"/>
          <w:szCs w:val="24"/>
          <w:lang w:val="en-US" w:eastAsia="zh-CN" w:bidi="ar-SA"/>
          <w14:ligatures w14:val="standardContextua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显然，当k=4是“拐点”，即该</w:t>
      </w:r>
      <w:r>
        <w:rPr>
          <w:rFonts w:hint="eastAsia" w:asciiTheme="minorEastAsia" w:hAnsiTheme="minorEastAsia" w:eastAsiaTheme="minorEastAsia" w:cstheme="minorEastAsia"/>
          <w:b w:val="0"/>
          <w:bCs w:val="0"/>
          <w:sz w:val="21"/>
          <w:szCs w:val="21"/>
          <w:lang w:eastAsia="zh-CN"/>
        </w:rPr>
        <w:t>位置对应的聚类数</w:t>
      </w:r>
      <w:r>
        <w:rPr>
          <w:rFonts w:hint="eastAsia" w:asciiTheme="minorEastAsia" w:hAnsiTheme="minorEastAsia" w:eastAsiaTheme="minorEastAsia" w:cstheme="minorEastAsia"/>
          <w:b w:val="0"/>
          <w:bCs w:val="0"/>
          <w:sz w:val="21"/>
          <w:szCs w:val="21"/>
          <w:lang w:val="en-US" w:eastAsia="zh-CN"/>
        </w:rPr>
        <w:t>4</w:t>
      </w:r>
      <w:r>
        <w:rPr>
          <w:rFonts w:hint="eastAsia" w:asciiTheme="minorEastAsia" w:hAnsiTheme="minorEastAsia" w:eastAsiaTheme="minorEastAsia" w:cstheme="minorEastAsia"/>
          <w:b w:val="0"/>
          <w:bCs w:val="0"/>
          <w:sz w:val="21"/>
          <w:szCs w:val="21"/>
          <w:lang w:eastAsia="zh-CN"/>
        </w:rPr>
        <w:t>是最优的。</w:t>
      </w:r>
      <w:r>
        <w:rPr>
          <w:rFonts w:hint="eastAsia" w:asciiTheme="minorEastAsia" w:hAnsiTheme="minorEastAsia" w:eastAsiaTheme="minorEastAsia" w:cstheme="minorEastAsia"/>
          <w:b w:val="0"/>
          <w:bCs w:val="0"/>
          <w:sz w:val="21"/>
          <w:szCs w:val="21"/>
          <w:lang w:val="en-US" w:eastAsia="zh-CN"/>
        </w:rPr>
        <w:t>因此确定本实证研究的聚类数目为4。</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b w:val="0"/>
          <w:bCs w:val="0"/>
          <w:sz w:val="21"/>
          <w:szCs w:val="21"/>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Theme="minorEastAsia" w:hAnsiTheme="minorEastAsia" w:eastAsiaTheme="minorEastAsia" w:cstheme="minorEastAsia"/>
          <w:b w:val="0"/>
          <w:bCs w:val="0"/>
          <w:sz w:val="21"/>
          <w:szCs w:val="21"/>
          <w:lang w:val="en-US" w:eastAsia="zh-CN"/>
        </w:rPr>
      </w:pPr>
      <w:r>
        <w:rPr>
          <w:rFonts w:hint="default" w:asciiTheme="minorEastAsia" w:hAnsiTheme="minorEastAsia" w:eastAsiaTheme="minorEastAsia" w:cstheme="minorEastAsia"/>
          <w:b w:val="0"/>
          <w:bCs w:val="0"/>
          <w:sz w:val="21"/>
          <w:szCs w:val="21"/>
          <w:lang w:val="en-US" w:eastAsia="zh-CN"/>
        </w:rPr>
        <w:t>使用凝聚层次聚类模型对降维后的数据进行聚类，分为4类，并将聚类的结果作为新特征"Clusters"添加到原始数据集"data"中</w:t>
      </w:r>
      <w:r>
        <w:rPr>
          <w:rFonts w:hint="eastAsia" w:asciiTheme="minorEastAsia" w:hAnsiTheme="minorEastAsia" w:eastAsiaTheme="minorEastAsia" w:cstheme="minorEastAsia"/>
          <w:b w:val="0"/>
          <w:bCs w:val="0"/>
          <w:sz w:val="21"/>
          <w:szCs w:val="21"/>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Theme="minorEastAsia" w:hAnsiTheme="minorEastAsia" w:eastAsiaTheme="minorEastAsia" w:cstheme="minorEastAsia"/>
          <w:b w:val="0"/>
          <w:bCs w:val="0"/>
          <w:sz w:val="21"/>
          <w:szCs w:val="21"/>
          <w:lang w:val="en-US" w:eastAsia="zh-CN"/>
        </w:rPr>
      </w:pPr>
      <w:r>
        <w:rPr>
          <w:rFonts w:hint="default" w:asciiTheme="minorEastAsia" w:hAnsiTheme="minorEastAsia" w:eastAsiaTheme="minorEastAsia" w:cstheme="minorEastAsia"/>
          <w:b w:val="0"/>
          <w:bCs w:val="0"/>
          <w:sz w:val="21"/>
          <w:szCs w:val="21"/>
          <w:lang w:val="en-US" w:eastAsia="zh-CN"/>
        </w:rPr>
        <w:t>用 AgglomerativeClustering 初始化一个凝聚层次聚类模型，聚类数设为4。然后使用 fit_predict() 方法将模型应用于降维后的数据 PCA_ds 上，生成聚类标签 yhat_AC。</w:t>
      </w:r>
      <w:r>
        <w:rPr>
          <w:rFonts w:hint="eastAsia" w:asciiTheme="minorEastAsia" w:hAnsiTheme="minorEastAsia" w:eastAsiaTheme="minorEastAsia" w:cstheme="minorEastAsia"/>
          <w:b w:val="0"/>
          <w:bCs w:val="0"/>
          <w:sz w:val="21"/>
          <w:szCs w:val="21"/>
          <w:lang w:val="en-US" w:eastAsia="zh-CN"/>
        </w:rPr>
        <w:t>然后</w:t>
      </w:r>
      <w:r>
        <w:rPr>
          <w:rFonts w:hint="default" w:asciiTheme="minorEastAsia" w:hAnsiTheme="minorEastAsia" w:eastAsiaTheme="minorEastAsia" w:cstheme="minorEastAsia"/>
          <w:b w:val="0"/>
          <w:bCs w:val="0"/>
          <w:sz w:val="21"/>
          <w:szCs w:val="21"/>
          <w:lang w:val="en-US" w:eastAsia="zh-CN"/>
        </w:rPr>
        <w:t>将聚类标签 yhat_AC 添加到 PCA_ds 数据框中的 "Clusters" 列中，同时也添加到原始数据 data 中的 "Clusters" 列中</w:t>
      </w:r>
      <w:r>
        <w:rPr>
          <w:rFonts w:hint="eastAsia" w:asciiTheme="minorEastAsia" w:hAnsiTheme="minorEastAsia" w:eastAsiaTheme="minorEastAsia" w:cstheme="minorEastAsia"/>
          <w:b w:val="0"/>
          <w:bCs w:val="0"/>
          <w:sz w:val="21"/>
          <w:szCs w:val="21"/>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Theme="minorEastAsia" w:hAnsiTheme="minorEastAsia" w:eastAsiaTheme="minorEastAsia" w:cstheme="minorEastAsia"/>
          <w:b w:val="0"/>
          <w:bCs w:val="0"/>
          <w:sz w:val="21"/>
          <w:szCs w:val="21"/>
          <w:lang w:val="en-US" w:eastAsia="zh-CN"/>
        </w:rPr>
      </w:pPr>
      <w:r>
        <w:drawing>
          <wp:inline distT="0" distB="0" distL="114300" distR="114300">
            <wp:extent cx="5272405" cy="639445"/>
            <wp:effectExtent l="9525" t="9525" r="13970" b="1143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5272405" cy="639445"/>
                    </a:xfrm>
                    <a:prstGeom prst="rect">
                      <a:avLst/>
                    </a:prstGeom>
                    <a:noFill/>
                    <a:ln>
                      <a:solidFill>
                        <a:schemeClr val="bg1">
                          <a:lumMod val="50000"/>
                        </a:schemeClr>
                      </a:solidFill>
                    </a:ln>
                  </pic:spPr>
                </pic:pic>
              </a:graphicData>
            </a:graphic>
          </wp:inline>
        </w:drawing>
      </w:r>
    </w:p>
    <w:p>
      <w:pPr>
        <w:jc w:val="left"/>
        <w:rPr>
          <w:b/>
          <w:bCs/>
          <w:sz w:val="24"/>
          <w:szCs w:val="32"/>
        </w:rPr>
      </w:pPr>
      <w:r>
        <w:rPr>
          <w:rFonts w:hint="eastAsia"/>
          <w:b/>
          <w:bCs/>
          <w:sz w:val="24"/>
          <w:szCs w:val="32"/>
        </w:rPr>
        <w:t>3</w:t>
      </w:r>
      <w:r>
        <w:rPr>
          <w:b/>
          <w:bCs/>
          <w:sz w:val="24"/>
          <w:szCs w:val="32"/>
        </w:rPr>
        <w:t xml:space="preserve">.5 </w:t>
      </w:r>
      <w:r>
        <w:rPr>
          <w:rFonts w:hint="eastAsia"/>
          <w:b/>
          <w:bCs/>
          <w:sz w:val="24"/>
          <w:szCs w:val="32"/>
        </w:rPr>
        <w:t>聚类分析可视化</w:t>
      </w:r>
    </w:p>
    <w:p>
      <w:pPr>
        <w:jc w:val="left"/>
        <w:rPr>
          <w:rFonts w:hint="eastAsia" w:asciiTheme="minorEastAsia" w:hAnsiTheme="minorEastAsia" w:cstheme="minorEastAsia"/>
          <w:b w:val="0"/>
          <w:bCs w:val="0"/>
          <w:kern w:val="0"/>
          <w:sz w:val="21"/>
          <w:szCs w:val="21"/>
          <w:lang w:val="en-US" w:eastAsia="zh-CN" w:bidi="ar"/>
          <w14:ligatures w14:val="standardContextual"/>
        </w:rPr>
      </w:pPr>
      <w:r>
        <w:rPr>
          <w:rFonts w:hint="default" w:asciiTheme="minorEastAsia" w:hAnsiTheme="minorEastAsia" w:eastAsiaTheme="minorEastAsia" w:cstheme="minorEastAsia"/>
          <w:b w:val="0"/>
          <w:bCs w:val="0"/>
          <w:kern w:val="0"/>
          <w:sz w:val="21"/>
          <w:szCs w:val="21"/>
          <w:lang w:val="en-US" w:eastAsia="zh-CN" w:bidi="ar"/>
          <w14:ligatures w14:val="standardContextual"/>
        </w:rPr>
        <w:t>将数据在三维</w:t>
      </w:r>
      <w:r>
        <w:rPr>
          <w:rFonts w:hint="eastAsia" w:asciiTheme="minorEastAsia" w:hAnsiTheme="minorEastAsia" w:cstheme="minorEastAsia"/>
          <w:b w:val="0"/>
          <w:bCs w:val="0"/>
          <w:kern w:val="0"/>
          <w:sz w:val="21"/>
          <w:szCs w:val="21"/>
          <w:lang w:val="en-US" w:eastAsia="zh-CN" w:bidi="ar"/>
          <w14:ligatures w14:val="standardContextual"/>
        </w:rPr>
        <w:t>上</w:t>
      </w:r>
      <w:r>
        <w:rPr>
          <w:rFonts w:hint="default" w:asciiTheme="minorEastAsia" w:hAnsiTheme="minorEastAsia" w:eastAsiaTheme="minorEastAsia" w:cstheme="minorEastAsia"/>
          <w:b w:val="0"/>
          <w:bCs w:val="0"/>
          <w:kern w:val="0"/>
          <w:sz w:val="21"/>
          <w:szCs w:val="21"/>
          <w:lang w:val="en-US" w:eastAsia="zh-CN" w:bidi="ar"/>
          <w14:ligatures w14:val="standardContextual"/>
        </w:rPr>
        <w:t>可视化</w:t>
      </w:r>
      <w:r>
        <w:rPr>
          <w:rFonts w:hint="eastAsia" w:asciiTheme="minorEastAsia" w:hAnsiTheme="minorEastAsia" w:cstheme="minorEastAsia"/>
          <w:b w:val="0"/>
          <w:bCs w:val="0"/>
          <w:kern w:val="0"/>
          <w:sz w:val="21"/>
          <w:szCs w:val="21"/>
          <w:lang w:val="en-US" w:eastAsia="zh-CN" w:bidi="ar"/>
          <w14:ligatures w14:val="standardContextual"/>
        </w:rPr>
        <w:t>：</w:t>
      </w:r>
    </w:p>
    <w:p>
      <w:pPr>
        <w:jc w:val="left"/>
        <w:rPr>
          <w:rFonts w:hint="default" w:asciiTheme="minorEastAsia" w:hAnsiTheme="minorEastAsia" w:eastAsiaTheme="minorEastAsia" w:cstheme="minorEastAsia"/>
          <w:b w:val="0"/>
          <w:bCs w:val="0"/>
          <w:kern w:val="0"/>
          <w:sz w:val="21"/>
          <w:szCs w:val="21"/>
          <w:lang w:val="en-US" w:eastAsia="zh-CN" w:bidi="ar"/>
          <w14:ligatures w14:val="standardContextual"/>
        </w:rPr>
      </w:pPr>
      <w:r>
        <w:rPr>
          <w:rFonts w:hint="default" w:asciiTheme="minorEastAsia" w:hAnsiTheme="minorEastAsia" w:eastAsiaTheme="minorEastAsia" w:cstheme="minorEastAsia"/>
          <w:b w:val="0"/>
          <w:bCs w:val="0"/>
          <w:kern w:val="0"/>
          <w:sz w:val="21"/>
          <w:szCs w:val="21"/>
          <w:lang w:val="en-US" w:eastAsia="zh-CN" w:bidi="ar"/>
          <w14:ligatures w14:val="standardContextual"/>
        </w:rPr>
        <w:t>将数据点按照聚类结果着色</w:t>
      </w:r>
      <w:r>
        <w:rPr>
          <w:rFonts w:hint="eastAsia" w:asciiTheme="minorEastAsia" w:hAnsiTheme="minorEastAsia" w:cstheme="minorEastAsia"/>
          <w:b w:val="0"/>
          <w:bCs w:val="0"/>
          <w:kern w:val="0"/>
          <w:sz w:val="21"/>
          <w:szCs w:val="21"/>
          <w:lang w:val="en-US" w:eastAsia="zh-CN" w:bidi="ar"/>
          <w14:ligatures w14:val="standardContextual"/>
        </w:rPr>
        <w:t>，</w:t>
      </w:r>
      <w:r>
        <w:rPr>
          <w:rFonts w:hint="default" w:asciiTheme="minorEastAsia" w:hAnsiTheme="minorEastAsia" w:eastAsiaTheme="minorEastAsia" w:cstheme="minorEastAsia"/>
          <w:b w:val="0"/>
          <w:bCs w:val="0"/>
          <w:kern w:val="0"/>
          <w:sz w:val="21"/>
          <w:szCs w:val="21"/>
          <w:lang w:val="en-US" w:eastAsia="zh-CN" w:bidi="ar"/>
          <w14:ligatures w14:val="standardContextual"/>
        </w:rPr>
        <w:t>参数c=PCA_ds["Clusters"] 表示将聚类结果作为颜色的依据。最后使用matplotlib的3D散点图绘制函数scatter绘制出可视化图形。</w:t>
      </w:r>
    </w:p>
    <w:p>
      <w:pPr>
        <w:jc w:val="left"/>
        <w:rPr>
          <w:rFonts w:hint="default" w:asciiTheme="minorEastAsia" w:hAnsiTheme="minorEastAsia" w:eastAsiaTheme="minorEastAsia" w:cstheme="minorEastAsia"/>
          <w:b w:val="0"/>
          <w:bCs w:val="0"/>
          <w:kern w:val="0"/>
          <w:sz w:val="21"/>
          <w:szCs w:val="21"/>
          <w:lang w:val="en-US" w:eastAsia="zh-CN" w:bidi="ar"/>
          <w14:ligatures w14:val="standardContextual"/>
        </w:rPr>
      </w:pPr>
      <w:r>
        <w:drawing>
          <wp:inline distT="0" distB="0" distL="114300" distR="114300">
            <wp:extent cx="5265420" cy="913130"/>
            <wp:effectExtent l="9525" t="9525" r="20955" b="1714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5265420" cy="913130"/>
                    </a:xfrm>
                    <a:prstGeom prst="rect">
                      <a:avLst/>
                    </a:prstGeom>
                    <a:noFill/>
                    <a:ln>
                      <a:solidFill>
                        <a:schemeClr val="bg1">
                          <a:lumMod val="50000"/>
                        </a:schemeClr>
                      </a:solid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60290" cy="4958715"/>
            <wp:effectExtent l="0" t="0" r="3810" b="698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27"/>
                    <a:stretch>
                      <a:fillRect/>
                    </a:stretch>
                  </pic:blipFill>
                  <pic:spPr>
                    <a:xfrm>
                      <a:off x="0" y="0"/>
                      <a:ext cx="4860290" cy="4958715"/>
                    </a:xfrm>
                    <a:prstGeom prst="rect">
                      <a:avLst/>
                    </a:prstGeom>
                    <a:noFill/>
                    <a:ln w="9525">
                      <a:noFill/>
                    </a:ln>
                  </pic:spPr>
                </pic:pic>
              </a:graphicData>
            </a:graphic>
          </wp:inline>
        </w:drawing>
      </w:r>
    </w:p>
    <w:p>
      <w:pPr>
        <w:jc w:val="center"/>
        <w:rPr>
          <w:rFonts w:hint="eastAsia" w:asciiTheme="minorHAnsi" w:hAnsiTheme="minorHAnsi" w:eastAsiaTheme="minorEastAsia" w:cstheme="minorBidi"/>
          <w:color w:val="7F7F7F" w:themeColor="background1" w:themeShade="80"/>
          <w:kern w:val="2"/>
          <w:sz w:val="21"/>
          <w:szCs w:val="24"/>
          <w:lang w:val="en-US" w:eastAsia="zh-CN" w:bidi="ar-SA"/>
          <w14:ligatures w14:val="standardContextual"/>
        </w:rPr>
      </w:pPr>
      <w:bookmarkStart w:id="3" w:name="OLE_LINK4"/>
      <w:r>
        <w:rPr>
          <w:rFonts w:hint="eastAsia" w:cstheme="minorBidi"/>
          <w:color w:val="7F7F7F" w:themeColor="background1" w:themeShade="80"/>
          <w:kern w:val="2"/>
          <w:sz w:val="21"/>
          <w:szCs w:val="24"/>
          <w:lang w:val="en-US" w:eastAsia="zh-CN" w:bidi="ar-SA"/>
          <w14:ligatures w14:val="standardContextual"/>
        </w:rPr>
        <w:t>f</w:t>
      </w:r>
      <w:r>
        <w:rPr>
          <w:rFonts w:hint="eastAsia" w:asciiTheme="minorHAnsi" w:hAnsiTheme="minorHAnsi" w:eastAsiaTheme="minorEastAsia" w:cstheme="minorBidi"/>
          <w:color w:val="7F7F7F" w:themeColor="background1" w:themeShade="80"/>
          <w:kern w:val="2"/>
          <w:sz w:val="21"/>
          <w:szCs w:val="24"/>
          <w:lang w:val="en-US" w:eastAsia="zh-CN" w:bidi="ar-SA"/>
          <w14:ligatures w14:val="standardContextual"/>
        </w:rPr>
        <w:t>ig4.The Plot Of The Clusters</w:t>
      </w:r>
    </w:p>
    <w:bookmarkEnd w:id="3"/>
    <w:p>
      <w:pPr>
        <w:jc w:val="left"/>
        <w:rPr>
          <w:rFonts w:hint="eastAsia" w:asciiTheme="minorEastAsia" w:hAnsiTheme="minorEastAsia" w:eastAsiaTheme="minorEastAsia" w:cstheme="minorEastAsia"/>
          <w:b w:val="0"/>
          <w:bCs w:val="0"/>
          <w:kern w:val="0"/>
          <w:sz w:val="21"/>
          <w:szCs w:val="21"/>
          <w:lang w:val="en-US" w:eastAsia="zh-CN" w:bidi="ar"/>
          <w14:ligatures w14:val="standardContextual"/>
        </w:rPr>
      </w:pPr>
      <w:r>
        <w:rPr>
          <w:rFonts w:hint="eastAsia" w:asciiTheme="minorEastAsia" w:hAnsiTheme="minorEastAsia" w:eastAsiaTheme="minorEastAsia" w:cstheme="minorEastAsia"/>
          <w:b w:val="0"/>
          <w:bCs w:val="0"/>
          <w:kern w:val="0"/>
          <w:sz w:val="21"/>
          <w:szCs w:val="21"/>
          <w:lang w:val="en-US" w:eastAsia="zh-CN" w:bidi="ar"/>
          <w14:ligatures w14:val="standardContextual"/>
        </w:rPr>
        <w:t>从图中(fig4)可以看出，数据已经按照四种不同的颜色进行了聚类。</w:t>
      </w:r>
    </w:p>
    <w:p>
      <w:pPr>
        <w:jc w:val="left"/>
        <w:rPr>
          <w:rFonts w:hint="eastAsia" w:asciiTheme="minorEastAsia" w:hAnsiTheme="minorEastAsia" w:eastAsiaTheme="minorEastAsia" w:cstheme="minorEastAsia"/>
          <w:b w:val="0"/>
          <w:bCs w:val="0"/>
          <w:kern w:val="0"/>
          <w:sz w:val="21"/>
          <w:szCs w:val="21"/>
          <w:lang w:val="en-US" w:eastAsia="zh-CN" w:bidi="ar"/>
          <w14:ligatures w14:val="standardContextual"/>
        </w:rPr>
      </w:pPr>
    </w:p>
    <w:p>
      <w:pPr>
        <w:jc w:val="left"/>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直方图可视化：</w:t>
      </w:r>
    </w:p>
    <w:p>
      <w:pPr>
        <w:jc w:val="left"/>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将四类数据的直方图绘制出来，分别是对应四种颜色。</w:t>
      </w:r>
    </w:p>
    <w:p>
      <w:pPr>
        <w:jc w:val="left"/>
        <w:rPr>
          <w:rFonts w:hint="default"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可以</w:t>
      </w:r>
      <w:r>
        <w:rPr>
          <w:rFonts w:hint="eastAsia" w:asciiTheme="minorEastAsia" w:hAnsiTheme="minorEastAsia" w:eastAsiaTheme="minorEastAsia" w:cstheme="minorEastAsia"/>
          <w:b w:val="0"/>
          <w:bCs w:val="0"/>
          <w:kern w:val="0"/>
          <w:sz w:val="21"/>
          <w:szCs w:val="21"/>
          <w:lang w:val="en-US" w:eastAsia="zh-CN" w:bidi="ar"/>
          <w14:ligatures w14:val="standardContextual"/>
        </w:rPr>
        <w:t>(fig</w:t>
      </w:r>
      <w:r>
        <w:rPr>
          <w:rFonts w:hint="eastAsia" w:asciiTheme="minorEastAsia" w:hAnsiTheme="minorEastAsia" w:cstheme="minorEastAsia"/>
          <w:b w:val="0"/>
          <w:bCs w:val="0"/>
          <w:kern w:val="0"/>
          <w:sz w:val="21"/>
          <w:szCs w:val="21"/>
          <w:lang w:val="en-US" w:eastAsia="zh-CN" w:bidi="ar"/>
          <w14:ligatures w14:val="standardContextual"/>
        </w:rPr>
        <w:t>5</w:t>
      </w:r>
      <w:r>
        <w:rPr>
          <w:rFonts w:hint="eastAsia" w:asciiTheme="minorEastAsia" w:hAnsiTheme="minorEastAsia" w:eastAsiaTheme="minorEastAsia" w:cstheme="minorEastAsia"/>
          <w:b w:val="0"/>
          <w:bCs w:val="0"/>
          <w:kern w:val="0"/>
          <w:sz w:val="21"/>
          <w:szCs w:val="21"/>
          <w:lang w:val="en-US" w:eastAsia="zh-CN" w:bidi="ar"/>
          <w14:ligatures w14:val="standardContextual"/>
        </w:rPr>
        <w:t>)</w:t>
      </w:r>
      <w:r>
        <w:rPr>
          <w:rFonts w:hint="eastAsia" w:asciiTheme="minorEastAsia" w:hAnsiTheme="minorEastAsia" w:cstheme="minorEastAsia"/>
          <w:b w:val="0"/>
          <w:bCs w:val="0"/>
          <w:kern w:val="0"/>
          <w:sz w:val="21"/>
          <w:szCs w:val="21"/>
          <w:lang w:val="en-US" w:eastAsia="zh-CN" w:bidi="ar"/>
          <w14:ligatures w14:val="standardContextual"/>
        </w:rPr>
        <w:t>发现四类客户在数据量上大致是均匀分布的、相当的。</w:t>
      </w:r>
    </w:p>
    <w:p>
      <w:pPr>
        <w:jc w:val="left"/>
      </w:pPr>
      <w:r>
        <w:drawing>
          <wp:inline distT="0" distB="0" distL="114300" distR="114300">
            <wp:extent cx="5264150" cy="481330"/>
            <wp:effectExtent l="9525" t="9525" r="9525" b="1714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8"/>
                    <a:stretch>
                      <a:fillRect/>
                    </a:stretch>
                  </pic:blipFill>
                  <pic:spPr>
                    <a:xfrm>
                      <a:off x="0" y="0"/>
                      <a:ext cx="5264150" cy="481330"/>
                    </a:xfrm>
                    <a:prstGeom prst="rect">
                      <a:avLst/>
                    </a:prstGeom>
                    <a:noFill/>
                    <a:ln>
                      <a:solidFill>
                        <a:schemeClr val="bg1">
                          <a:lumMod val="50000"/>
                        </a:schemeClr>
                      </a:solid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51630" cy="3043555"/>
            <wp:effectExtent l="0" t="0" r="1270" b="444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29"/>
                    <a:stretch>
                      <a:fillRect/>
                    </a:stretch>
                  </pic:blipFill>
                  <pic:spPr>
                    <a:xfrm>
                      <a:off x="0" y="0"/>
                      <a:ext cx="4151630" cy="3043555"/>
                    </a:xfrm>
                    <a:prstGeom prst="rect">
                      <a:avLst/>
                    </a:prstGeom>
                    <a:noFill/>
                    <a:ln w="9525">
                      <a:noFill/>
                    </a:ln>
                  </pic:spPr>
                </pic:pic>
              </a:graphicData>
            </a:graphic>
          </wp:inline>
        </w:drawing>
      </w:r>
    </w:p>
    <w:p>
      <w:pPr>
        <w:jc w:val="center"/>
        <w:rPr>
          <w:rFonts w:hint="eastAsia" w:cstheme="minorBidi"/>
          <w:color w:val="7F7F7F" w:themeColor="background1" w:themeShade="80"/>
          <w:kern w:val="2"/>
          <w:sz w:val="21"/>
          <w:szCs w:val="24"/>
          <w:lang w:val="en-US" w:eastAsia="zh-CN" w:bidi="ar-SA"/>
          <w14:ligatures w14:val="standardContextual"/>
        </w:rPr>
      </w:pPr>
      <w:r>
        <w:rPr>
          <w:rFonts w:hint="eastAsia" w:cstheme="minorBidi"/>
          <w:color w:val="7F7F7F" w:themeColor="background1" w:themeShade="80"/>
          <w:kern w:val="2"/>
          <w:sz w:val="21"/>
          <w:szCs w:val="24"/>
          <w:lang w:val="en-US" w:eastAsia="zh-CN" w:bidi="ar-SA"/>
          <w14:ligatures w14:val="standardContextual"/>
        </w:rPr>
        <w:t>f</w:t>
      </w:r>
      <w:r>
        <w:rPr>
          <w:rFonts w:hint="eastAsia" w:asciiTheme="minorHAnsi" w:hAnsiTheme="minorHAnsi" w:eastAsiaTheme="minorEastAsia" w:cstheme="minorBidi"/>
          <w:color w:val="7F7F7F" w:themeColor="background1" w:themeShade="80"/>
          <w:kern w:val="2"/>
          <w:sz w:val="21"/>
          <w:szCs w:val="24"/>
          <w:lang w:val="en-US" w:eastAsia="zh-CN" w:bidi="ar-SA"/>
          <w14:ligatures w14:val="standardContextual"/>
        </w:rPr>
        <w:t>ig</w:t>
      </w:r>
      <w:r>
        <w:rPr>
          <w:rFonts w:hint="eastAsia" w:cstheme="minorBidi"/>
          <w:color w:val="7F7F7F" w:themeColor="background1" w:themeShade="80"/>
          <w:kern w:val="2"/>
          <w:sz w:val="21"/>
          <w:szCs w:val="24"/>
          <w:lang w:val="en-US" w:eastAsia="zh-CN" w:bidi="ar-SA"/>
          <w14:ligatures w14:val="standardContextual"/>
        </w:rPr>
        <w:t>5</w:t>
      </w:r>
      <w:r>
        <w:rPr>
          <w:rFonts w:hint="eastAsia" w:asciiTheme="minorHAnsi" w:hAnsiTheme="minorHAnsi" w:eastAsiaTheme="minorEastAsia" w:cstheme="minorBidi"/>
          <w:color w:val="7F7F7F" w:themeColor="background1" w:themeShade="80"/>
          <w:kern w:val="2"/>
          <w:sz w:val="21"/>
          <w:szCs w:val="24"/>
          <w:lang w:val="en-US" w:eastAsia="zh-CN" w:bidi="ar-SA"/>
          <w14:ligatures w14:val="standardContextual"/>
        </w:rPr>
        <w:t>.</w:t>
      </w:r>
      <w:r>
        <w:rPr>
          <w:rFonts w:hint="eastAsia" w:cstheme="minorBidi"/>
          <w:color w:val="7F7F7F" w:themeColor="background1" w:themeShade="80"/>
          <w:kern w:val="2"/>
          <w:sz w:val="21"/>
          <w:szCs w:val="24"/>
          <w:lang w:val="en-US" w:eastAsia="zh-CN" w:bidi="ar-SA"/>
          <w14:ligatures w14:val="standardContextual"/>
        </w:rPr>
        <w:t>Histogram</w:t>
      </w:r>
    </w:p>
    <w:p>
      <w:pPr>
        <w:jc w:val="both"/>
        <w:rPr>
          <w:rFonts w:hint="eastAsia" w:cstheme="minorBidi"/>
          <w:color w:val="7F7F7F" w:themeColor="background1" w:themeShade="80"/>
          <w:kern w:val="2"/>
          <w:sz w:val="21"/>
          <w:szCs w:val="24"/>
          <w:lang w:val="en-US" w:eastAsia="zh-CN" w:bidi="ar-SA"/>
          <w14:ligatures w14:val="standardContextual"/>
        </w:rPr>
      </w:pPr>
    </w:p>
    <w:p>
      <w:pPr>
        <w:jc w:val="both"/>
        <w:rPr>
          <w:rFonts w:hint="eastAsia" w:asciiTheme="minorEastAsia" w:hAnsiTheme="minorEastAsia" w:eastAsiaTheme="minorEastAsia" w:cstheme="minorEastAsia"/>
          <w:b w:val="0"/>
          <w:bCs w:val="0"/>
          <w:kern w:val="0"/>
          <w:sz w:val="21"/>
          <w:szCs w:val="21"/>
          <w:lang w:val="en-US" w:eastAsia="zh-CN" w:bidi="ar"/>
          <w14:ligatures w14:val="standardContextual"/>
        </w:rPr>
      </w:pPr>
      <w:r>
        <w:rPr>
          <w:rFonts w:hint="eastAsia" w:asciiTheme="minorEastAsia" w:hAnsiTheme="minorEastAsia" w:eastAsiaTheme="minorEastAsia" w:cstheme="minorEastAsia"/>
          <w:b w:val="0"/>
          <w:bCs w:val="0"/>
          <w:kern w:val="0"/>
          <w:sz w:val="21"/>
          <w:szCs w:val="21"/>
          <w:lang w:val="en-US" w:eastAsia="zh-CN" w:bidi="ar"/>
          <w14:ligatures w14:val="standardContextual"/>
        </w:rPr>
        <w:t>绘制散点图(fig6)：</w:t>
      </w:r>
    </w:p>
    <w:p>
      <w:pPr>
        <w:jc w:val="both"/>
        <w:rPr>
          <w:rFonts w:hint="default" w:asciiTheme="minorEastAsia" w:hAnsiTheme="minorEastAsia" w:eastAsiaTheme="minorEastAsia" w:cstheme="minorEastAsia"/>
          <w:b w:val="0"/>
          <w:bCs w:val="0"/>
          <w:kern w:val="0"/>
          <w:sz w:val="21"/>
          <w:szCs w:val="21"/>
          <w:lang w:val="en-US" w:eastAsia="zh-CN" w:bidi="ar"/>
          <w14:ligatures w14:val="standardContextual"/>
        </w:rPr>
      </w:pPr>
      <w:r>
        <w:rPr>
          <w:rFonts w:hint="default" w:asciiTheme="minorEastAsia" w:hAnsiTheme="minorEastAsia" w:eastAsiaTheme="minorEastAsia" w:cstheme="minorEastAsia"/>
          <w:b w:val="0"/>
          <w:bCs w:val="0"/>
          <w:kern w:val="0"/>
          <w:sz w:val="21"/>
          <w:szCs w:val="21"/>
          <w:lang w:val="en-US" w:eastAsia="zh-CN" w:bidi="ar"/>
          <w14:ligatures w14:val="standardContextual"/>
        </w:rPr>
        <w:t>将经过聚类的数据集按照收入和花费进行可视化展示，每个点的颜色表示该点所属的聚类。帮助我们了解不同聚类的特点和差异，以便更好地理解每个聚类所代表的群体</w:t>
      </w:r>
      <w:r>
        <w:rPr>
          <w:rFonts w:hint="eastAsia" w:asciiTheme="minorEastAsia" w:hAnsiTheme="minorEastAsia" w:cstheme="minorEastAsia"/>
          <w:b w:val="0"/>
          <w:bCs w:val="0"/>
          <w:kern w:val="0"/>
          <w:sz w:val="21"/>
          <w:szCs w:val="21"/>
          <w:lang w:val="en-US" w:eastAsia="zh-CN" w:bidi="ar"/>
          <w14:ligatures w14:val="standardContextual"/>
        </w:rPr>
        <w:t>的收支习惯特征</w:t>
      </w:r>
      <w:r>
        <w:rPr>
          <w:rFonts w:hint="default" w:asciiTheme="minorEastAsia" w:hAnsiTheme="minorEastAsia" w:eastAsiaTheme="minorEastAsia" w:cstheme="minorEastAsia"/>
          <w:b w:val="0"/>
          <w:bCs w:val="0"/>
          <w:kern w:val="0"/>
          <w:sz w:val="21"/>
          <w:szCs w:val="21"/>
          <w:lang w:val="en-US" w:eastAsia="zh-CN" w:bidi="ar"/>
          <w14:ligatures w14:val="standardContextual"/>
        </w:rPr>
        <w:t>。</w:t>
      </w:r>
    </w:p>
    <w:p>
      <w:pPr>
        <w:jc w:val="both"/>
      </w:pPr>
      <w:r>
        <w:drawing>
          <wp:inline distT="0" distB="0" distL="114300" distR="114300">
            <wp:extent cx="5267325" cy="523875"/>
            <wp:effectExtent l="9525" t="9525" r="19050" b="1270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0"/>
                    <a:stretch>
                      <a:fillRect/>
                    </a:stretch>
                  </pic:blipFill>
                  <pic:spPr>
                    <a:xfrm>
                      <a:off x="0" y="0"/>
                      <a:ext cx="5267325" cy="523875"/>
                    </a:xfrm>
                    <a:prstGeom prst="rect">
                      <a:avLst/>
                    </a:prstGeom>
                    <a:noFill/>
                    <a:ln>
                      <a:solidFill>
                        <a:schemeClr val="bg1">
                          <a:lumMod val="50000"/>
                        </a:schemeClr>
                      </a:solid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97375" cy="3112770"/>
            <wp:effectExtent l="0" t="0" r="9525" b="1143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31"/>
                    <a:stretch>
                      <a:fillRect/>
                    </a:stretch>
                  </pic:blipFill>
                  <pic:spPr>
                    <a:xfrm>
                      <a:off x="0" y="0"/>
                      <a:ext cx="4397375" cy="3112770"/>
                    </a:xfrm>
                    <a:prstGeom prst="rect">
                      <a:avLst/>
                    </a:prstGeom>
                    <a:noFill/>
                    <a:ln w="9525">
                      <a:noFill/>
                    </a:ln>
                  </pic:spPr>
                </pic:pic>
              </a:graphicData>
            </a:graphic>
          </wp:inline>
        </w:drawing>
      </w:r>
    </w:p>
    <w:p>
      <w:pPr>
        <w:jc w:val="center"/>
        <w:rPr>
          <w:rFonts w:hint="default" w:cstheme="minorBidi"/>
          <w:color w:val="7F7F7F" w:themeColor="background1" w:themeShade="80"/>
          <w:kern w:val="2"/>
          <w:sz w:val="21"/>
          <w:szCs w:val="24"/>
          <w:lang w:val="en-US" w:eastAsia="zh-CN" w:bidi="ar-SA"/>
          <w14:ligatures w14:val="standardContextual"/>
        </w:rPr>
      </w:pPr>
      <w:r>
        <w:rPr>
          <w:rFonts w:hint="eastAsia" w:cstheme="minorBidi"/>
          <w:color w:val="7F7F7F" w:themeColor="background1" w:themeShade="80"/>
          <w:kern w:val="2"/>
          <w:sz w:val="21"/>
          <w:szCs w:val="24"/>
          <w:lang w:val="en-US" w:eastAsia="zh-CN" w:bidi="ar-SA"/>
          <w14:ligatures w14:val="standardContextual"/>
        </w:rPr>
        <w:t>fig6.各类客户收支散点图</w:t>
      </w:r>
    </w:p>
    <w:p>
      <w:pPr>
        <w:jc w:val="center"/>
        <w:rPr>
          <w:rFonts w:hint="default" w:cstheme="minorBidi"/>
          <w:color w:val="7F7F7F" w:themeColor="background1" w:themeShade="80"/>
          <w:kern w:val="2"/>
          <w:sz w:val="21"/>
          <w:szCs w:val="24"/>
          <w:lang w:val="en-US" w:eastAsia="zh-CN" w:bidi="ar-SA"/>
          <w14:ligatures w14:val="standardContextual"/>
        </w:rPr>
      </w:pPr>
    </w:p>
    <w:p>
      <w:pPr>
        <w:jc w:val="both"/>
        <w:rPr>
          <w:rFonts w:hint="eastAsia" w:asciiTheme="minorEastAsia" w:hAnsiTheme="minorEastAsia" w:eastAsiaTheme="minorEastAsia" w:cstheme="minorEastAsia"/>
          <w:b w:val="0"/>
          <w:bCs w:val="0"/>
          <w:kern w:val="0"/>
          <w:sz w:val="21"/>
          <w:szCs w:val="21"/>
          <w:lang w:val="en-US" w:eastAsia="zh-CN" w:bidi="ar"/>
          <w14:ligatures w14:val="standardContextual"/>
        </w:rPr>
      </w:pPr>
      <w:r>
        <w:rPr>
          <w:rFonts w:hint="eastAsia" w:asciiTheme="minorEastAsia" w:hAnsiTheme="minorEastAsia" w:eastAsiaTheme="minorEastAsia" w:cstheme="minorEastAsia"/>
          <w:b w:val="0"/>
          <w:bCs w:val="0"/>
          <w:kern w:val="0"/>
          <w:sz w:val="21"/>
          <w:szCs w:val="21"/>
          <w:lang w:val="en-US" w:eastAsia="zh-CN" w:bidi="ar"/>
          <w14:ligatures w14:val="standardContextual"/>
        </w:rPr>
        <w:t>绘制箱线图</w:t>
      </w:r>
      <w:r>
        <w:rPr>
          <w:rFonts w:hint="eastAsia" w:asciiTheme="minorEastAsia" w:hAnsiTheme="minorEastAsia" w:cstheme="minorEastAsia"/>
          <w:b w:val="0"/>
          <w:bCs w:val="0"/>
          <w:kern w:val="0"/>
          <w:sz w:val="21"/>
          <w:szCs w:val="21"/>
          <w:lang w:val="en-US" w:eastAsia="zh-CN" w:bidi="ar"/>
          <w14:ligatures w14:val="standardContextual"/>
        </w:rPr>
        <w:t>、蜂群图</w:t>
      </w:r>
      <w:r>
        <w:rPr>
          <w:rFonts w:hint="eastAsia" w:asciiTheme="minorEastAsia" w:hAnsiTheme="minorEastAsia" w:eastAsiaTheme="minorEastAsia" w:cstheme="minorEastAsia"/>
          <w:b w:val="0"/>
          <w:bCs w:val="0"/>
          <w:kern w:val="0"/>
          <w:sz w:val="21"/>
          <w:szCs w:val="21"/>
          <w:lang w:val="en-US" w:eastAsia="zh-CN" w:bidi="ar"/>
          <w14:ligatures w14:val="standardContextual"/>
        </w:rPr>
        <w:t>：</w:t>
      </w:r>
    </w:p>
    <w:p>
      <w:pPr>
        <w:jc w:val="both"/>
        <w:rPr>
          <w:rFonts w:hint="default" w:asciiTheme="minorEastAsia" w:hAnsiTheme="minorEastAsia" w:eastAsiaTheme="minorEastAsia" w:cstheme="minorEastAsia"/>
          <w:b w:val="0"/>
          <w:bCs w:val="0"/>
          <w:kern w:val="0"/>
          <w:sz w:val="21"/>
          <w:szCs w:val="21"/>
          <w:lang w:val="en-US" w:eastAsia="zh-CN" w:bidi="ar"/>
          <w14:ligatures w14:val="standardContextual"/>
        </w:rPr>
      </w:pPr>
      <w:r>
        <w:rPr>
          <w:rFonts w:hint="default" w:asciiTheme="minorEastAsia" w:hAnsiTheme="minorEastAsia" w:eastAsiaTheme="minorEastAsia" w:cstheme="minorEastAsia"/>
          <w:b w:val="0"/>
          <w:bCs w:val="0"/>
          <w:kern w:val="0"/>
          <w:sz w:val="21"/>
          <w:szCs w:val="21"/>
          <w:lang w:val="en-US" w:eastAsia="zh-CN" w:bidi="ar"/>
          <w14:ligatures w14:val="standardContextual"/>
        </w:rPr>
        <w:t>将聚类结果可视化为箱线图和蜂群图</w:t>
      </w:r>
      <w:r>
        <w:rPr>
          <w:rFonts w:hint="eastAsia" w:asciiTheme="minorEastAsia" w:hAnsiTheme="minorEastAsia" w:cstheme="minorEastAsia"/>
          <w:b w:val="0"/>
          <w:bCs w:val="0"/>
          <w:kern w:val="0"/>
          <w:sz w:val="21"/>
          <w:szCs w:val="21"/>
          <w:lang w:val="en-US" w:eastAsia="zh-CN" w:bidi="ar"/>
          <w14:ligatures w14:val="standardContextual"/>
        </w:rPr>
        <w:t>(fig7)</w:t>
      </w:r>
      <w:r>
        <w:rPr>
          <w:rFonts w:hint="default" w:asciiTheme="minorEastAsia" w:hAnsiTheme="minorEastAsia" w:eastAsiaTheme="minorEastAsia" w:cstheme="minorEastAsia"/>
          <w:b w:val="0"/>
          <w:bCs w:val="0"/>
          <w:kern w:val="0"/>
          <w:sz w:val="21"/>
          <w:szCs w:val="21"/>
          <w:lang w:val="en-US" w:eastAsia="zh-CN" w:bidi="ar"/>
          <w14:ligatures w14:val="standardContextual"/>
        </w:rPr>
        <w:t>，展示了不同聚类中客户的支出情况。</w:t>
      </w:r>
    </w:p>
    <w:p>
      <w:pPr>
        <w:jc w:val="both"/>
        <w:rPr>
          <w:rFonts w:hint="default" w:asciiTheme="minorEastAsia" w:hAnsiTheme="minorEastAsia" w:eastAsiaTheme="minorEastAsia" w:cstheme="minorEastAsia"/>
          <w:b w:val="0"/>
          <w:bCs w:val="0"/>
          <w:kern w:val="0"/>
          <w:sz w:val="21"/>
          <w:szCs w:val="21"/>
          <w:lang w:val="en-US" w:eastAsia="zh-CN" w:bidi="ar"/>
          <w14:ligatures w14:val="standardContextual"/>
        </w:rPr>
      </w:pPr>
      <w:r>
        <w:rPr>
          <w:rFonts w:hint="default" w:asciiTheme="minorEastAsia" w:hAnsiTheme="minorEastAsia" w:eastAsiaTheme="minorEastAsia" w:cstheme="minorEastAsia"/>
          <w:b w:val="0"/>
          <w:bCs w:val="0"/>
          <w:kern w:val="0"/>
          <w:sz w:val="21"/>
          <w:szCs w:val="21"/>
          <w:lang w:val="en-US" w:eastAsia="zh-CN" w:bidi="ar"/>
          <w14:ligatures w14:val="standardContextual"/>
        </w:rPr>
        <w:t>其中，x轴为聚类结果，y轴为客户的支出。</w:t>
      </w:r>
    </w:p>
    <w:p>
      <w:pPr>
        <w:jc w:val="both"/>
        <w:rPr>
          <w:rFonts w:hint="default" w:asciiTheme="minorEastAsia" w:hAnsiTheme="minorEastAsia" w:eastAsiaTheme="minorEastAsia" w:cstheme="minorEastAsia"/>
          <w:b w:val="0"/>
          <w:bCs w:val="0"/>
          <w:kern w:val="0"/>
          <w:sz w:val="21"/>
          <w:szCs w:val="21"/>
          <w:lang w:val="en-US" w:eastAsia="zh-CN" w:bidi="ar"/>
          <w14:ligatures w14:val="standardContextual"/>
        </w:rPr>
      </w:pPr>
      <w:r>
        <w:rPr>
          <w:rFonts w:hint="default" w:asciiTheme="minorEastAsia" w:hAnsiTheme="minorEastAsia" w:eastAsiaTheme="minorEastAsia" w:cstheme="minorEastAsia"/>
          <w:b w:val="0"/>
          <w:bCs w:val="0"/>
          <w:kern w:val="0"/>
          <w:sz w:val="21"/>
          <w:szCs w:val="21"/>
          <w:lang w:val="en-US" w:eastAsia="zh-CN" w:bidi="ar"/>
          <w14:ligatures w14:val="standardContextual"/>
        </w:rPr>
        <w:t>箱线图展示了不同聚类中客户支出的分布情况，包括中位数、四分位数、离群点等信息；蜂群图则以点的形式展示了每个客户的支出值，以更直观地展示分布情况。</w:t>
      </w:r>
      <w:r>
        <w:rPr>
          <w:rFonts w:hint="eastAsia" w:asciiTheme="minorEastAsia" w:hAnsiTheme="minorEastAsia" w:cstheme="minorEastAsia"/>
          <w:b w:val="0"/>
          <w:bCs w:val="0"/>
          <w:kern w:val="0"/>
          <w:sz w:val="21"/>
          <w:szCs w:val="21"/>
          <w:lang w:val="en-US" w:eastAsia="zh-CN" w:bidi="ar"/>
          <w14:ligatures w14:val="standardContextual"/>
        </w:rPr>
        <w:t>两种图都以</w:t>
      </w:r>
      <w:r>
        <w:rPr>
          <w:rFonts w:hint="default" w:asciiTheme="minorEastAsia" w:hAnsiTheme="minorEastAsia" w:eastAsiaTheme="minorEastAsia" w:cstheme="minorEastAsia"/>
          <w:b w:val="0"/>
          <w:bCs w:val="0"/>
          <w:kern w:val="0"/>
          <w:sz w:val="21"/>
          <w:szCs w:val="21"/>
          <w:lang w:val="en-US" w:eastAsia="zh-CN" w:bidi="ar"/>
          <w14:ligatures w14:val="standardContextual"/>
        </w:rPr>
        <w:t>颜色区分不同的聚类</w:t>
      </w:r>
      <w:r>
        <w:rPr>
          <w:rFonts w:hint="eastAsia" w:asciiTheme="minorEastAsia" w:hAnsiTheme="minorEastAsia" w:cstheme="minorEastAsia"/>
          <w:b w:val="0"/>
          <w:bCs w:val="0"/>
          <w:kern w:val="0"/>
          <w:sz w:val="21"/>
          <w:szCs w:val="21"/>
          <w:lang w:val="en-US" w:eastAsia="zh-CN" w:bidi="ar"/>
          <w14:ligatures w14:val="standardContextual"/>
        </w:rPr>
        <w:t>。</w:t>
      </w:r>
    </w:p>
    <w:p>
      <w:pPr>
        <w:jc w:val="both"/>
      </w:pPr>
      <w:r>
        <w:drawing>
          <wp:inline distT="0" distB="0" distL="114300" distR="114300">
            <wp:extent cx="5264150" cy="490855"/>
            <wp:effectExtent l="9525" t="9525" r="9525" b="203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2"/>
                    <a:stretch>
                      <a:fillRect/>
                    </a:stretch>
                  </pic:blipFill>
                  <pic:spPr>
                    <a:xfrm>
                      <a:off x="0" y="0"/>
                      <a:ext cx="5264150" cy="490855"/>
                    </a:xfrm>
                    <a:prstGeom prst="rect">
                      <a:avLst/>
                    </a:prstGeom>
                    <a:noFill/>
                    <a:ln>
                      <a:solidFill>
                        <a:schemeClr val="bg1">
                          <a:lumMod val="50000"/>
                        </a:schemeClr>
                      </a:solid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74540" cy="3187065"/>
            <wp:effectExtent l="0" t="0" r="10160" b="635"/>
            <wp:docPr id="2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6"/>
                    <pic:cNvPicPr>
                      <a:picLocks noChangeAspect="1"/>
                    </pic:cNvPicPr>
                  </pic:nvPicPr>
                  <pic:blipFill>
                    <a:blip r:embed="rId33"/>
                    <a:stretch>
                      <a:fillRect/>
                    </a:stretch>
                  </pic:blipFill>
                  <pic:spPr>
                    <a:xfrm>
                      <a:off x="0" y="0"/>
                      <a:ext cx="4574540" cy="3187065"/>
                    </a:xfrm>
                    <a:prstGeom prst="rect">
                      <a:avLst/>
                    </a:prstGeom>
                    <a:noFill/>
                    <a:ln w="9525">
                      <a:noFill/>
                    </a:ln>
                  </pic:spPr>
                </pic:pic>
              </a:graphicData>
            </a:graphic>
          </wp:inline>
        </w:drawing>
      </w:r>
    </w:p>
    <w:p>
      <w:pPr>
        <w:jc w:val="center"/>
        <w:rPr>
          <w:rFonts w:hint="default" w:cstheme="minorBidi"/>
          <w:color w:val="7F7F7F" w:themeColor="background1" w:themeShade="80"/>
          <w:kern w:val="2"/>
          <w:sz w:val="21"/>
          <w:szCs w:val="24"/>
          <w:lang w:val="en-US" w:eastAsia="zh-CN" w:bidi="ar-SA"/>
          <w14:ligatures w14:val="standardContextual"/>
        </w:rPr>
      </w:pPr>
      <w:r>
        <w:rPr>
          <w:rFonts w:hint="eastAsia" w:cstheme="minorBidi"/>
          <w:color w:val="7F7F7F" w:themeColor="background1" w:themeShade="80"/>
          <w:kern w:val="2"/>
          <w:sz w:val="21"/>
          <w:szCs w:val="24"/>
          <w:lang w:val="en-US" w:eastAsia="zh-CN" w:bidi="ar-SA"/>
          <w14:ligatures w14:val="standardContextual"/>
        </w:rPr>
        <w:t>fig7.箱线图和蜂群图-客户支出情况</w:t>
      </w:r>
    </w:p>
    <w:p>
      <w:pPr>
        <w:jc w:val="center"/>
        <w:rPr>
          <w:rFonts w:hint="eastAsia" w:cstheme="minorBidi"/>
          <w:color w:val="7F7F7F" w:themeColor="background1" w:themeShade="80"/>
          <w:kern w:val="2"/>
          <w:sz w:val="21"/>
          <w:szCs w:val="24"/>
          <w:lang w:val="en-US" w:eastAsia="zh-CN" w:bidi="ar-SA"/>
          <w14:ligatures w14:val="standardContextual"/>
        </w:rPr>
      </w:pPr>
    </w:p>
    <w:p>
      <w:pPr>
        <w:jc w:val="both"/>
        <w:rPr>
          <w:rFonts w:hint="default" w:asciiTheme="minorEastAsia" w:hAnsiTheme="minorEastAsia" w:eastAsiaTheme="minorEastAsia" w:cstheme="minorEastAsia"/>
          <w:b w:val="0"/>
          <w:bCs w:val="0"/>
          <w:kern w:val="0"/>
          <w:sz w:val="21"/>
          <w:szCs w:val="21"/>
          <w:lang w:val="en-US" w:eastAsia="zh-CN" w:bidi="ar"/>
          <w14:ligatures w14:val="standardContextual"/>
        </w:rPr>
      </w:pPr>
      <w:r>
        <w:rPr>
          <w:rFonts w:hint="default" w:asciiTheme="minorEastAsia" w:hAnsiTheme="minorEastAsia" w:eastAsiaTheme="minorEastAsia" w:cstheme="minorEastAsia"/>
          <w:b w:val="0"/>
          <w:bCs w:val="0"/>
          <w:kern w:val="0"/>
          <w:sz w:val="21"/>
          <w:szCs w:val="21"/>
          <w:lang w:val="en-US" w:eastAsia="zh-CN" w:bidi="ar"/>
          <w14:ligatures w14:val="standardContextual"/>
        </w:rPr>
        <w:t>将聚类结果可视化为箱线图</w:t>
      </w:r>
      <w:r>
        <w:rPr>
          <w:rFonts w:hint="eastAsia" w:asciiTheme="minorEastAsia" w:hAnsiTheme="minorEastAsia" w:cstheme="minorEastAsia"/>
          <w:b w:val="0"/>
          <w:bCs w:val="0"/>
          <w:kern w:val="0"/>
          <w:sz w:val="21"/>
          <w:szCs w:val="21"/>
          <w:lang w:val="en-US" w:eastAsia="zh-CN" w:bidi="ar"/>
          <w14:ligatures w14:val="standardContextual"/>
        </w:rPr>
        <w:t>(fig8)</w:t>
      </w:r>
      <w:r>
        <w:rPr>
          <w:rFonts w:hint="default" w:asciiTheme="minorEastAsia" w:hAnsiTheme="minorEastAsia" w:eastAsiaTheme="minorEastAsia" w:cstheme="minorEastAsia"/>
          <w:b w:val="0"/>
          <w:bCs w:val="0"/>
          <w:kern w:val="0"/>
          <w:sz w:val="21"/>
          <w:szCs w:val="21"/>
          <w:lang w:val="en-US" w:eastAsia="zh-CN" w:bidi="ar"/>
          <w14:ligatures w14:val="standardContextual"/>
        </w:rPr>
        <w:t>，展示了不同聚类中客户的</w:t>
      </w:r>
      <w:r>
        <w:rPr>
          <w:rFonts w:hint="eastAsia" w:asciiTheme="minorEastAsia" w:hAnsiTheme="minorEastAsia" w:cstheme="minorEastAsia"/>
          <w:b w:val="0"/>
          <w:bCs w:val="0"/>
          <w:kern w:val="0"/>
          <w:sz w:val="21"/>
          <w:szCs w:val="21"/>
          <w:lang w:val="en-US" w:eastAsia="zh-CN" w:bidi="ar"/>
          <w14:ligatures w14:val="standardContextual"/>
        </w:rPr>
        <w:t>购物</w:t>
      </w:r>
      <w:r>
        <w:rPr>
          <w:rFonts w:hint="default" w:asciiTheme="minorEastAsia" w:hAnsiTheme="minorEastAsia" w:eastAsiaTheme="minorEastAsia" w:cstheme="minorEastAsia"/>
          <w:b w:val="0"/>
          <w:bCs w:val="0"/>
          <w:kern w:val="0"/>
          <w:sz w:val="21"/>
          <w:szCs w:val="21"/>
          <w:lang w:val="en-US" w:eastAsia="zh-CN" w:bidi="ar"/>
          <w14:ligatures w14:val="standardContextual"/>
        </w:rPr>
        <w:t>情况。</w:t>
      </w:r>
    </w:p>
    <w:p>
      <w:pPr>
        <w:jc w:val="both"/>
      </w:pPr>
      <w:r>
        <w:drawing>
          <wp:inline distT="0" distB="0" distL="114300" distR="114300">
            <wp:extent cx="5269230" cy="518795"/>
            <wp:effectExtent l="9525" t="9525" r="17145" b="177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4"/>
                    <a:stretch>
                      <a:fillRect/>
                    </a:stretch>
                  </pic:blipFill>
                  <pic:spPr>
                    <a:xfrm>
                      <a:off x="0" y="0"/>
                      <a:ext cx="5269230" cy="518795"/>
                    </a:xfrm>
                    <a:prstGeom prst="rect">
                      <a:avLst/>
                    </a:prstGeom>
                    <a:noFill/>
                    <a:ln>
                      <a:solidFill>
                        <a:schemeClr val="bg1">
                          <a:lumMod val="50000"/>
                        </a:schemeClr>
                      </a:solid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78910" cy="2954020"/>
            <wp:effectExtent l="0" t="0" r="8890" b="5080"/>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35"/>
                    <a:stretch>
                      <a:fillRect/>
                    </a:stretch>
                  </pic:blipFill>
                  <pic:spPr>
                    <a:xfrm>
                      <a:off x="0" y="0"/>
                      <a:ext cx="3978910" cy="2954020"/>
                    </a:xfrm>
                    <a:prstGeom prst="rect">
                      <a:avLst/>
                    </a:prstGeom>
                    <a:noFill/>
                    <a:ln w="9525">
                      <a:noFill/>
                    </a:ln>
                  </pic:spPr>
                </pic:pic>
              </a:graphicData>
            </a:graphic>
          </wp:inline>
        </w:drawing>
      </w:r>
    </w:p>
    <w:p>
      <w:pPr>
        <w:jc w:val="center"/>
        <w:rPr>
          <w:rFonts w:hint="default" w:ascii="宋体" w:hAnsi="宋体" w:eastAsia="宋体" w:cs="宋体"/>
          <w:sz w:val="24"/>
          <w:szCs w:val="24"/>
          <w:lang w:val="en-US" w:eastAsia="zh-CN"/>
        </w:rPr>
      </w:pPr>
      <w:r>
        <w:rPr>
          <w:rFonts w:hint="eastAsia" w:cstheme="minorBidi"/>
          <w:color w:val="7F7F7F" w:themeColor="background1" w:themeShade="80"/>
          <w:kern w:val="2"/>
          <w:sz w:val="21"/>
          <w:szCs w:val="24"/>
          <w:lang w:val="en-US" w:eastAsia="zh-CN" w:bidi="ar-SA"/>
          <w14:ligatures w14:val="standardContextual"/>
        </w:rPr>
        <w:t>fig8.箱线图-客户打折购物次数</w:t>
      </w:r>
    </w:p>
    <w:p>
      <w:pPr>
        <w:jc w:val="left"/>
        <w:rPr>
          <w:rFonts w:hint="eastAsia"/>
          <w:b/>
          <w:bCs/>
          <w:sz w:val="24"/>
          <w:szCs w:val="32"/>
        </w:rPr>
      </w:pPr>
    </w:p>
    <w:p>
      <w:pPr>
        <w:jc w:val="both"/>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分析不同聚类中顾客的消费方式：</w:t>
      </w:r>
    </w:p>
    <w:p>
      <w:pPr>
        <w:jc w:val="both"/>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首先指定了四个消费方式变量"NumWebPurchases", "NumCatalogPurchases", "NumStorePurchases",  "NumWebVisitsMonth"（公司网站-购买次数、购物目录-购买次数、商店-购买次数、上月访问公司网站次数），然后通过循环将每个消费方式与顾客花费数据进行二元散点图可视化(fig9)，并用不同的颜色表示不同聚类中的顾客。</w:t>
      </w:r>
    </w:p>
    <w:p>
      <w:pPr>
        <w:jc w:val="both"/>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用于帮助我们了解不同聚类中顾客的消费行为差异，以及哪些消费方式与顾客花费之间存在较强的相关性。</w:t>
      </w:r>
    </w:p>
    <w:p>
      <w:pPr>
        <w:jc w:val="left"/>
      </w:pPr>
      <w:r>
        <w:drawing>
          <wp:inline distT="0" distB="0" distL="114300" distR="114300">
            <wp:extent cx="5273675" cy="651510"/>
            <wp:effectExtent l="9525" t="9525" r="12700" b="1206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6"/>
                    <a:stretch>
                      <a:fillRect/>
                    </a:stretch>
                  </pic:blipFill>
                  <pic:spPr>
                    <a:xfrm>
                      <a:off x="0" y="0"/>
                      <a:ext cx="5273675" cy="651510"/>
                    </a:xfrm>
                    <a:prstGeom prst="rect">
                      <a:avLst/>
                    </a:prstGeom>
                    <a:noFill/>
                    <a:ln>
                      <a:solidFill>
                        <a:schemeClr val="bg1">
                          <a:lumMod val="50000"/>
                        </a:schemeClr>
                      </a:solid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51960" cy="4166235"/>
            <wp:effectExtent l="0" t="0" r="2540" b="1206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37"/>
                    <a:stretch>
                      <a:fillRect/>
                    </a:stretch>
                  </pic:blipFill>
                  <pic:spPr>
                    <a:xfrm>
                      <a:off x="0" y="0"/>
                      <a:ext cx="4251960" cy="416623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70375" cy="4185285"/>
            <wp:effectExtent l="0" t="0" r="9525" b="5715"/>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38"/>
                    <a:stretch>
                      <a:fillRect/>
                    </a:stretch>
                  </pic:blipFill>
                  <pic:spPr>
                    <a:xfrm>
                      <a:off x="0" y="0"/>
                      <a:ext cx="4270375" cy="41852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927475" cy="3848100"/>
            <wp:effectExtent l="0" t="0" r="9525" b="0"/>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39"/>
                    <a:stretch>
                      <a:fillRect/>
                    </a:stretch>
                  </pic:blipFill>
                  <pic:spPr>
                    <a:xfrm>
                      <a:off x="0" y="0"/>
                      <a:ext cx="3927475" cy="3848100"/>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68420" cy="3790950"/>
            <wp:effectExtent l="0" t="0" r="5080" b="6350"/>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40"/>
                    <a:stretch>
                      <a:fillRect/>
                    </a:stretch>
                  </pic:blipFill>
                  <pic:spPr>
                    <a:xfrm>
                      <a:off x="0" y="0"/>
                      <a:ext cx="3868420" cy="3790950"/>
                    </a:xfrm>
                    <a:prstGeom prst="rect">
                      <a:avLst/>
                    </a:prstGeom>
                    <a:noFill/>
                    <a:ln w="9525">
                      <a:noFill/>
                    </a:ln>
                  </pic:spPr>
                </pic:pic>
              </a:graphicData>
            </a:graphic>
          </wp:inline>
        </w:drawing>
      </w:r>
    </w:p>
    <w:p>
      <w:pPr>
        <w:jc w:val="center"/>
        <w:rPr>
          <w:rFonts w:hint="default" w:asciiTheme="minorEastAsia" w:hAnsiTheme="minorEastAsia" w:eastAsiaTheme="minorEastAsia" w:cstheme="minorEastAsia"/>
          <w:sz w:val="24"/>
          <w:szCs w:val="24"/>
          <w:lang w:val="en-US"/>
        </w:rPr>
      </w:pPr>
      <w:r>
        <w:rPr>
          <w:rFonts w:hint="eastAsia" w:cstheme="minorBidi"/>
          <w:color w:val="7F7F7F" w:themeColor="background1" w:themeShade="80"/>
          <w:kern w:val="2"/>
          <w:sz w:val="21"/>
          <w:szCs w:val="24"/>
          <w:lang w:val="en-US" w:eastAsia="zh-CN" w:bidi="ar-SA"/>
          <w14:ligatures w14:val="standardContextual"/>
        </w:rPr>
        <w:t>fig9.消费方式分析</w:t>
      </w:r>
    </w:p>
    <w:p>
      <w:p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客户画像：</w:t>
      </w:r>
    </w:p>
    <w:p>
      <w:pPr>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分别</w:t>
      </w:r>
      <w:r>
        <w:rPr>
          <w:rFonts w:hint="eastAsia" w:asciiTheme="minorEastAsia" w:hAnsiTheme="minorEastAsia" w:cstheme="minorEastAsia"/>
          <w:sz w:val="24"/>
          <w:szCs w:val="24"/>
          <w:lang w:val="en-US" w:eastAsia="zh-CN"/>
        </w:rPr>
        <w:t>通过</w:t>
      </w:r>
      <w:r>
        <w:rPr>
          <w:rFonts w:hint="eastAsia" w:asciiTheme="minorEastAsia" w:hAnsiTheme="minorEastAsia" w:eastAsiaTheme="minorEastAsia" w:cstheme="minorEastAsia"/>
          <w:sz w:val="24"/>
          <w:szCs w:val="24"/>
          <w:lang w:val="en-US" w:eastAsia="zh-CN"/>
        </w:rPr>
        <w:t>"Kidhome"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"Teenhome",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"Customer_For"</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"Age"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"Children", "Family_Size", "Is_Parent", "Education","Living_With"</w:t>
      </w:r>
      <w:r>
        <w:rPr>
          <w:rFonts w:hint="eastAsia" w:asciiTheme="minorEastAsia" w:hAnsiTheme="minorEastAsia" w:cstheme="minorEastAsia"/>
          <w:sz w:val="24"/>
          <w:szCs w:val="24"/>
          <w:lang w:val="en-US" w:eastAsia="zh-CN"/>
        </w:rPr>
        <w:t>（家中孩子数量、育儿情况、年龄、家庭大小、教育状况等）等字段可画不同聚类的用户画像(fig10)。</w:t>
      </w:r>
    </w:p>
    <w:p>
      <w:pPr>
        <w:jc w:val="both"/>
        <w:rPr>
          <w:rFonts w:hint="eastAsia" w:ascii="宋体" w:hAnsi="宋体" w:eastAsia="宋体" w:cs="宋体"/>
          <w:sz w:val="24"/>
          <w:szCs w:val="24"/>
          <w:lang w:val="en-US" w:eastAsia="zh-CN"/>
        </w:rPr>
      </w:pPr>
      <w:r>
        <w:drawing>
          <wp:inline distT="0" distB="0" distL="114300" distR="114300">
            <wp:extent cx="5269865" cy="885190"/>
            <wp:effectExtent l="9525" t="9525" r="16510" b="1968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1"/>
                    <a:stretch>
                      <a:fillRect/>
                    </a:stretch>
                  </pic:blipFill>
                  <pic:spPr>
                    <a:xfrm>
                      <a:off x="0" y="0"/>
                      <a:ext cx="5269865" cy="885190"/>
                    </a:xfrm>
                    <a:prstGeom prst="rect">
                      <a:avLst/>
                    </a:prstGeom>
                    <a:noFill/>
                    <a:ln>
                      <a:solidFill>
                        <a:schemeClr val="bg1">
                          <a:lumMod val="50000"/>
                        </a:schemeClr>
                      </a:solid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62680" cy="3589020"/>
            <wp:effectExtent l="0" t="0" r="7620" b="5080"/>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42"/>
                    <a:stretch>
                      <a:fillRect/>
                    </a:stretch>
                  </pic:blipFill>
                  <pic:spPr>
                    <a:xfrm>
                      <a:off x="0" y="0"/>
                      <a:ext cx="3662680" cy="3589020"/>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81730" cy="3608070"/>
            <wp:effectExtent l="0" t="0" r="1270" b="11430"/>
            <wp:docPr id="3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56"/>
                    <pic:cNvPicPr>
                      <a:picLocks noChangeAspect="1"/>
                    </pic:cNvPicPr>
                  </pic:nvPicPr>
                  <pic:blipFill>
                    <a:blip r:embed="rId43"/>
                    <a:stretch>
                      <a:fillRect/>
                    </a:stretch>
                  </pic:blipFill>
                  <pic:spPr>
                    <a:xfrm>
                      <a:off x="0" y="0"/>
                      <a:ext cx="3681730" cy="3608070"/>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33775" cy="3552190"/>
            <wp:effectExtent l="0" t="0" r="9525" b="3810"/>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44"/>
                    <a:stretch>
                      <a:fillRect/>
                    </a:stretch>
                  </pic:blipFill>
                  <pic:spPr>
                    <a:xfrm>
                      <a:off x="0" y="0"/>
                      <a:ext cx="3533775" cy="3552190"/>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64560" cy="3395345"/>
            <wp:effectExtent l="0" t="0" r="2540" b="8255"/>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45"/>
                    <a:stretch>
                      <a:fillRect/>
                    </a:stretch>
                  </pic:blipFill>
                  <pic:spPr>
                    <a:xfrm>
                      <a:off x="0" y="0"/>
                      <a:ext cx="3464560" cy="339534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73425" cy="3208020"/>
            <wp:effectExtent l="0" t="0" r="3175" b="5080"/>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46"/>
                    <a:stretch>
                      <a:fillRect/>
                    </a:stretch>
                  </pic:blipFill>
                  <pic:spPr>
                    <a:xfrm>
                      <a:off x="0" y="0"/>
                      <a:ext cx="3273425" cy="3208020"/>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180715" cy="3117850"/>
            <wp:effectExtent l="0" t="0" r="6985" b="6350"/>
            <wp:docPr id="4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descr="IMG_256"/>
                    <pic:cNvPicPr>
                      <a:picLocks noChangeAspect="1"/>
                    </pic:cNvPicPr>
                  </pic:nvPicPr>
                  <pic:blipFill>
                    <a:blip r:embed="rId47"/>
                    <a:stretch>
                      <a:fillRect/>
                    </a:stretch>
                  </pic:blipFill>
                  <pic:spPr>
                    <a:xfrm>
                      <a:off x="0" y="0"/>
                      <a:ext cx="3180715" cy="3117850"/>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90570" cy="3224530"/>
            <wp:effectExtent l="0" t="0" r="11430" b="1270"/>
            <wp:docPr id="4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descr="IMG_256"/>
                    <pic:cNvPicPr>
                      <a:picLocks noChangeAspect="1"/>
                    </pic:cNvPicPr>
                  </pic:nvPicPr>
                  <pic:blipFill>
                    <a:blip r:embed="rId48"/>
                    <a:stretch>
                      <a:fillRect/>
                    </a:stretch>
                  </pic:blipFill>
                  <pic:spPr>
                    <a:xfrm>
                      <a:off x="0" y="0"/>
                      <a:ext cx="3290570" cy="3224530"/>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20085" cy="3155950"/>
            <wp:effectExtent l="0" t="0" r="5715" b="6350"/>
            <wp:docPr id="4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descr="IMG_256"/>
                    <pic:cNvPicPr>
                      <a:picLocks noChangeAspect="1"/>
                    </pic:cNvPicPr>
                  </pic:nvPicPr>
                  <pic:blipFill>
                    <a:blip r:embed="rId49"/>
                    <a:stretch>
                      <a:fillRect/>
                    </a:stretch>
                  </pic:blipFill>
                  <pic:spPr>
                    <a:xfrm>
                      <a:off x="0" y="0"/>
                      <a:ext cx="3220085" cy="3155950"/>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15005" cy="3150235"/>
            <wp:effectExtent l="0" t="0" r="10795" b="12065"/>
            <wp:docPr id="4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descr="IMG_256"/>
                    <pic:cNvPicPr>
                      <a:picLocks noChangeAspect="1"/>
                    </pic:cNvPicPr>
                  </pic:nvPicPr>
                  <pic:blipFill>
                    <a:blip r:embed="rId50"/>
                    <a:stretch>
                      <a:fillRect/>
                    </a:stretch>
                  </pic:blipFill>
                  <pic:spPr>
                    <a:xfrm>
                      <a:off x="0" y="0"/>
                      <a:ext cx="3215005" cy="3150235"/>
                    </a:xfrm>
                    <a:prstGeom prst="rect">
                      <a:avLst/>
                    </a:prstGeom>
                    <a:noFill/>
                    <a:ln w="9525">
                      <a:noFill/>
                    </a:ln>
                  </pic:spPr>
                </pic:pic>
              </a:graphicData>
            </a:graphic>
          </wp:inline>
        </w:drawing>
      </w:r>
    </w:p>
    <w:p>
      <w:pPr>
        <w:jc w:val="center"/>
        <w:rPr>
          <w:rFonts w:hint="default" w:ascii="宋体" w:hAnsi="宋体" w:eastAsia="宋体" w:cs="宋体"/>
          <w:sz w:val="24"/>
          <w:szCs w:val="24"/>
          <w:lang w:val="en-US" w:eastAsia="zh-CN"/>
        </w:rPr>
      </w:pPr>
      <w:r>
        <w:rPr>
          <w:rFonts w:hint="eastAsia" w:cstheme="minorBidi"/>
          <w:color w:val="7F7F7F" w:themeColor="background1" w:themeShade="80"/>
          <w:kern w:val="2"/>
          <w:sz w:val="21"/>
          <w:szCs w:val="24"/>
          <w:lang w:val="en-US" w:eastAsia="zh-CN" w:bidi="ar-SA"/>
          <w14:ligatures w14:val="standardContextual"/>
        </w:rPr>
        <w:t>fig10.客户画像</w:t>
      </w:r>
    </w:p>
    <w:p>
      <w:pPr>
        <w:jc w:val="left"/>
        <w:rPr>
          <w:rFonts w:hint="eastAsia"/>
          <w:b/>
          <w:bCs/>
          <w:sz w:val="24"/>
          <w:szCs w:val="32"/>
        </w:rPr>
      </w:pPr>
      <w:r>
        <w:rPr>
          <w:rFonts w:hint="eastAsia"/>
          <w:b/>
          <w:bCs/>
          <w:sz w:val="24"/>
          <w:szCs w:val="32"/>
        </w:rPr>
        <w:t>3</w:t>
      </w:r>
      <w:r>
        <w:rPr>
          <w:b/>
          <w:bCs/>
          <w:sz w:val="24"/>
          <w:szCs w:val="32"/>
        </w:rPr>
        <w:t xml:space="preserve">.6 </w:t>
      </w:r>
      <w:r>
        <w:rPr>
          <w:rFonts w:hint="eastAsia"/>
          <w:b/>
          <w:bCs/>
          <w:sz w:val="24"/>
          <w:szCs w:val="32"/>
        </w:rPr>
        <w:t>顾客人格聚类分析</w:t>
      </w:r>
    </w:p>
    <w:p>
      <w:pPr>
        <w:ind w:firstLine="420" w:firstLineChars="0"/>
        <w:jc w:val="left"/>
        <w:rPr>
          <w:rFonts w:hint="default" w:eastAsiaTheme="minorEastAsia"/>
          <w:b w:val="0"/>
          <w:bCs w:val="0"/>
          <w:sz w:val="21"/>
          <w:szCs w:val="24"/>
          <w:lang w:val="en-US" w:eastAsia="zh-CN"/>
        </w:rPr>
      </w:pPr>
      <w:r>
        <w:rPr>
          <w:rFonts w:hint="eastAsia"/>
          <w:b w:val="0"/>
          <w:bCs w:val="0"/>
          <w:sz w:val="21"/>
          <w:szCs w:val="24"/>
          <w:lang w:val="en-US" w:eastAsia="zh-CN"/>
        </w:rPr>
        <w:t>根据K-Means聚类，将客户群分为4类，分别命名为0、1、2、3。</w:t>
      </w:r>
    </w:p>
    <w:p>
      <w:pPr>
        <w:ind w:firstLine="420" w:firstLineChars="0"/>
        <w:jc w:val="left"/>
        <w:rPr>
          <w:rFonts w:hint="eastAsia" w:asciiTheme="minorEastAsia" w:hAnsiTheme="minorEastAsia" w:cstheme="minorEastAsia"/>
          <w:b w:val="0"/>
          <w:bCs w:val="0"/>
          <w:kern w:val="0"/>
          <w:sz w:val="21"/>
          <w:szCs w:val="21"/>
          <w:lang w:val="en-US" w:eastAsia="zh-CN" w:bidi="ar"/>
          <w14:ligatures w14:val="standardContextual"/>
        </w:rPr>
      </w:pPr>
      <w:r>
        <w:rPr>
          <w:rFonts w:hint="eastAsia"/>
          <w:lang w:val="en-US" w:eastAsia="zh-CN"/>
        </w:rPr>
        <w:t>首先从整体数量上来看，</w:t>
      </w:r>
      <w:r>
        <w:rPr>
          <w:rFonts w:hint="eastAsia" w:asciiTheme="minorEastAsia" w:hAnsiTheme="minorEastAsia" w:cstheme="minorEastAsia"/>
          <w:b w:val="0"/>
          <w:bCs w:val="0"/>
          <w:kern w:val="0"/>
          <w:sz w:val="21"/>
          <w:szCs w:val="21"/>
          <w:lang w:val="en-US" w:eastAsia="zh-CN" w:bidi="ar"/>
          <w14:ligatures w14:val="standardContextual"/>
        </w:rPr>
        <w:t>四类客户群在数据量上大致是均匀分布的、相当的。</w:t>
      </w:r>
    </w:p>
    <w:p>
      <w:pPr>
        <w:ind w:firstLine="420" w:firstLineChars="0"/>
        <w:jc w:val="left"/>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其次，从收入-支出情况来看，客户群2的一般收入与支出均位于高位，客户群0次之，再次的客户群3总体比1收入更高、支出稍多，客户群1总体收入与支出最低。</w:t>
      </w:r>
    </w:p>
    <w:p>
      <w:pPr>
        <w:ind w:firstLine="420" w:firstLineChars="0"/>
        <w:jc w:val="left"/>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再次，观察不同客户群体的打折购物次数：客户群0打折购物次数最多，其中50%客户的购买次数在2~5次，最多的达到13次；其次客户群3的50%客户的打折活动购买次数在1~4次，以2次为中位数；客户群1的50%客户的活动购买次数在2次左右，客户群2则约为0~2次。</w:t>
      </w:r>
    </w:p>
    <w:p>
      <w:pPr>
        <w:ind w:firstLine="420" w:firstLineChars="0"/>
        <w:jc w:val="left"/>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此外，就购物方式而言，客户群0、2更偏爱网络购物和购物目录购物，客户群1、3对于线下商店购物的热情与频次高于其他两种非线下实体店购物方式。然而，相对而言客户群1、3访问官网的次数显然多于其他两类客户，也就是说，在线上，客户群1、3的下单率/点击率低，线上成交率低。</w:t>
      </w:r>
    </w:p>
    <w:p>
      <w:pPr>
        <w:ind w:firstLine="420" w:firstLineChars="0"/>
        <w:jc w:val="left"/>
        <w:rPr>
          <w:rFonts w:hint="eastAsia" w:asciiTheme="minorEastAsia" w:hAnsiTheme="minorEastAsia" w:cstheme="minorEastAsia"/>
          <w:b w:val="0"/>
          <w:bCs w:val="0"/>
          <w:kern w:val="0"/>
          <w:sz w:val="21"/>
          <w:szCs w:val="21"/>
          <w:lang w:val="en-US" w:eastAsia="zh-CN" w:bidi="ar"/>
          <w14:ligatures w14:val="standardContextual"/>
        </w:rPr>
      </w:pPr>
    </w:p>
    <w:p>
      <w:pPr>
        <w:ind w:firstLine="420" w:firstLineChars="0"/>
        <w:jc w:val="left"/>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综合以上聚类以及可视化分析结果，可以为四类客户群进行画像：</w:t>
      </w:r>
    </w:p>
    <w:p>
      <w:pPr>
        <w:ind w:firstLine="420" w:firstLineChars="0"/>
        <w:jc w:val="left"/>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客户群0——为人父母（包含单亲）；家中有2到4个孩子并且最多有一个青少年；年龄比其他组别要稍大；收入较高，开销亦高，购物需求旺盛；热衷于打折购物，善于精打细算；网络购物和购物目录购物更适合繁忙的他们。</w:t>
      </w:r>
    </w:p>
    <w:p>
      <w:pPr>
        <w:ind w:firstLine="420" w:firstLineChars="0"/>
        <w:jc w:val="left"/>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客户群1——非父母角色；家庭构成简单，最多2人；有伴侣的客户比起单身独居的居多；覆盖全年龄段；受教育程度高；收入与支出水平一般；喜爱逛实体商店，线上成交率低。</w:t>
      </w:r>
    </w:p>
    <w:p>
      <w:pPr>
        <w:ind w:firstLine="420" w:firstLineChars="0"/>
        <w:jc w:val="left"/>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客户群2——大多数已成为父母的年轻客户群体；家庭形态基本上是核心家庭（伴侣二人以及最多一个年幼孩子）；高收入，支出金额大，购买能力最强；打折购物次数少，很少在意打折促销活动，经济因素不是他们最需要考虑的；偏爱网络购物和购物目录购物，更适合繁忙的他们。</w:t>
      </w:r>
    </w:p>
    <w:p>
      <w:pPr>
        <w:ind w:firstLine="420" w:firstLineChars="0"/>
        <w:jc w:val="left"/>
        <w:rPr>
          <w:rFonts w:hint="eastAsia"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客户群3——为人父母，且多处于5人以下的大家庭中；家中有青少年孩子；收入水平较低（仅高于客户群1）；喜爱打折购物，善于精打细算；购物方式分布均匀且线上成交率低。</w:t>
      </w:r>
    </w:p>
    <w:p>
      <w:pPr>
        <w:ind w:firstLine="420" w:firstLineChars="0"/>
        <w:jc w:val="left"/>
        <w:rPr>
          <w:rFonts w:hint="default" w:asciiTheme="minorEastAsia" w:hAnsiTheme="minorEastAsia" w:cstheme="minorEastAsia"/>
          <w:b w:val="0"/>
          <w:bCs w:val="0"/>
          <w:kern w:val="0"/>
          <w:sz w:val="21"/>
          <w:szCs w:val="21"/>
          <w:lang w:val="en-US" w:eastAsia="zh-CN" w:bidi="ar"/>
          <w14:ligatures w14:val="standardContextual"/>
        </w:rPr>
      </w:pPr>
    </w:p>
    <w:p>
      <w:pPr>
        <w:ind w:firstLine="420" w:firstLineChars="0"/>
        <w:jc w:val="left"/>
        <w:rPr>
          <w:rFonts w:hint="default" w:asciiTheme="minorEastAsia" w:hAnsiTheme="minorEastAsia" w:cstheme="minorEastAsia"/>
          <w:b w:val="0"/>
          <w:bCs w:val="0"/>
          <w:kern w:val="0"/>
          <w:sz w:val="21"/>
          <w:szCs w:val="21"/>
          <w:lang w:val="en-US" w:eastAsia="zh-CN" w:bidi="ar"/>
          <w14:ligatures w14:val="standardContextual"/>
        </w:rPr>
      </w:pPr>
      <w:r>
        <w:rPr>
          <w:rFonts w:hint="eastAsia" w:asciiTheme="minorEastAsia" w:hAnsiTheme="minorEastAsia" w:cstheme="minorEastAsia"/>
          <w:b w:val="0"/>
          <w:bCs w:val="0"/>
          <w:kern w:val="0"/>
          <w:sz w:val="21"/>
          <w:szCs w:val="21"/>
          <w:lang w:val="en-US" w:eastAsia="zh-CN" w:bidi="ar"/>
          <w14:ligatures w14:val="standardContextual"/>
        </w:rPr>
        <w:t>根据以上分析可以发现，四个客户群体的购物行为与其人格情况（即收入、家庭状况等个人情况）相符合，可以给出较为合理的解释。也就是说，结合数据分析与数据集背景知识，可以双向地映证该聚类结果是合适的、可以接受的。</w:t>
      </w:r>
    </w:p>
    <w:p>
      <w:pPr>
        <w:jc w:val="left"/>
        <w:rPr>
          <w:rFonts w:hint="eastAsia" w:asciiTheme="minorEastAsia" w:hAnsiTheme="minorEastAsia" w:cstheme="minorEastAsia"/>
          <w:b w:val="0"/>
          <w:bCs w:val="0"/>
          <w:kern w:val="0"/>
          <w:sz w:val="21"/>
          <w:szCs w:val="21"/>
          <w:lang w:val="en-US" w:eastAsia="zh-CN" w:bidi="ar"/>
          <w14:ligatures w14:val="standardContextual"/>
        </w:rPr>
      </w:pPr>
    </w:p>
    <w:p>
      <w:pPr>
        <w:jc w:val="left"/>
        <w:rPr>
          <w:b/>
          <w:bCs/>
          <w:sz w:val="30"/>
          <w:szCs w:val="30"/>
        </w:rPr>
      </w:pPr>
      <w:r>
        <w:rPr>
          <w:rFonts w:hint="eastAsia"/>
          <w:b/>
          <w:bCs/>
          <w:sz w:val="30"/>
          <w:szCs w:val="30"/>
        </w:rPr>
        <w:t>4</w:t>
      </w:r>
      <w:r>
        <w:rPr>
          <w:b/>
          <w:bCs/>
          <w:sz w:val="30"/>
          <w:szCs w:val="30"/>
        </w:rPr>
        <w:t xml:space="preserve"> </w:t>
      </w:r>
      <w:r>
        <w:rPr>
          <w:rFonts w:hint="eastAsia"/>
          <w:b/>
          <w:bCs/>
          <w:sz w:val="30"/>
          <w:szCs w:val="30"/>
        </w:rPr>
        <w:t>结语</w:t>
      </w:r>
    </w:p>
    <w:p>
      <w:pPr>
        <w:jc w:val="left"/>
        <w:rPr>
          <w:rFonts w:hint="default"/>
          <w:lang w:val="en-US" w:eastAsia="zh-CN"/>
        </w:rPr>
      </w:pPr>
    </w:p>
    <w:p>
      <w:pPr>
        <w:ind w:firstLine="420" w:firstLineChars="0"/>
        <w:jc w:val="left"/>
        <w:rPr>
          <w:rFonts w:hint="eastAsia"/>
          <w:lang w:val="en-US" w:eastAsia="zh-CN"/>
        </w:rPr>
      </w:pPr>
      <w:r>
        <w:rPr>
          <w:rFonts w:hint="eastAsia"/>
          <w:lang w:val="en-US" w:eastAsia="zh-CN"/>
        </w:rPr>
        <w:t>通过本次实证分析，应用K-Means等聚类方法以及可视化分析方法，我们对该客户数据集中的2000多位客户进行了客户细分，并且给出了贴切的用户画像，对客户的人格情况与购物习惯进行了可接受的合理解释，同时证实了本次聚类分析的结果可信。</w:t>
      </w:r>
    </w:p>
    <w:p>
      <w:pPr>
        <w:ind w:firstLine="420" w:firstLineChars="0"/>
        <w:jc w:val="left"/>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但是考虑到客户细分的真实世界实用背景，除了我们所使用的指标以及经典RFM模型之外，还要考虑到在日新月异的商业进步以及电子商务进步中，还有其他可待整合发掘的聚类角度</w:t>
      </w:r>
      <w:r>
        <w:rPr>
          <w:rStyle w:val="8"/>
          <w:rFonts w:hint="eastAsia"/>
          <w:lang w:val="en-US" w:eastAsia="zh-CN"/>
        </w:rPr>
        <w:footnoteReference w:id="1"/>
      </w:r>
      <w:r>
        <w:rPr>
          <w:rFonts w:hint="eastAsia"/>
          <w:lang w:val="en-US" w:eastAsia="zh-CN"/>
        </w:rPr>
        <w:t>，可以作为未来研究方向；此外，K-Means算法本身的改进也有越来越多的研究可以考虑</w:t>
      </w:r>
      <w:r>
        <w:rPr>
          <w:rStyle w:val="8"/>
          <w:rFonts w:hint="eastAsia"/>
          <w:lang w:val="en-US" w:eastAsia="zh-CN"/>
        </w:rPr>
        <w:footnoteReference w:id="2"/>
      </w:r>
      <w:r>
        <w:rPr>
          <w:rFonts w:hint="eastAsia"/>
          <w:lang w:val="en-US" w:eastAsia="zh-CN"/>
        </w:rPr>
        <w:t>，使得聚类结果更能服务于真实的客户细分场景，可以纳入研究点。</w:t>
      </w:r>
    </w:p>
    <w:p>
      <w:pPr>
        <w:jc w:val="left"/>
        <w:rPr>
          <w:rFonts w:hint="eastAsia"/>
          <w:lang w:val="en-US" w:eastAsia="zh-CN"/>
        </w:rPr>
      </w:pPr>
      <w:r>
        <w:rPr>
          <w:rFonts w:hint="eastAsia"/>
          <w:lang w:val="en-US" w:eastAsia="zh-CN"/>
        </w:rPr>
        <w:t>参考文献</w:t>
      </w:r>
    </w:p>
    <w:p>
      <w:pPr>
        <w:jc w:val="left"/>
        <w:rPr>
          <w:rFonts w:hint="eastAsia"/>
          <w:lang w:val="en-US" w:eastAsia="zh-CN"/>
        </w:rPr>
      </w:pPr>
    </w:p>
    <w:p>
      <w:pPr>
        <w:numPr>
          <w:ilvl w:val="0"/>
          <w:numId w:val="1"/>
        </w:numPr>
        <w:jc w:val="left"/>
        <w:rPr>
          <w:rFonts w:hint="eastAsia"/>
          <w:lang w:val="en-US" w:eastAsia="zh-CN"/>
        </w:rPr>
      </w:pPr>
      <w:r>
        <w:rPr>
          <w:rFonts w:hint="eastAsia"/>
          <w:lang w:val="en-US" w:eastAsia="zh-CN"/>
        </w:rPr>
        <w:t>王千,王成,冯振元等.K-means聚类算法研究综述[J].电子设计工程,2012,20(07):21-24.DOI:10.14022/j.cnki.dzsjgc.2012.07.034.</w:t>
      </w:r>
    </w:p>
    <w:p>
      <w:pPr>
        <w:numPr>
          <w:ilvl w:val="0"/>
          <w:numId w:val="1"/>
        </w:numPr>
        <w:jc w:val="left"/>
        <w:rPr>
          <w:rFonts w:hint="eastAsia"/>
          <w:lang w:val="en-US" w:eastAsia="zh-CN"/>
        </w:rPr>
      </w:pPr>
      <w:r>
        <w:rPr>
          <w:rFonts w:hint="eastAsia"/>
          <w:lang w:val="en-US" w:eastAsia="zh-CN"/>
        </w:rPr>
        <w:t>邢留伟. K-Means算法在客户细分中的应用研究[D].西南财经大学,2007.</w:t>
      </w:r>
    </w:p>
    <w:p>
      <w:pPr>
        <w:numPr>
          <w:ilvl w:val="0"/>
          <w:numId w:val="1"/>
        </w:numPr>
        <w:jc w:val="left"/>
        <w:rPr>
          <w:rFonts w:hint="eastAsia"/>
          <w:lang w:val="en-US" w:eastAsia="zh-CN"/>
        </w:rPr>
      </w:pPr>
      <w:r>
        <w:rPr>
          <w:rFonts w:hint="eastAsia"/>
          <w:lang w:val="en-US" w:eastAsia="zh-CN"/>
        </w:rPr>
        <w:t>黄亚萍,李垣江.基于K-means算法的电子商务客户细分研究[J].电子设计工程,2017,25(02):63-66+70.DOI:10.14022/j.cnki.dzsjgc.2017.02.015.</w:t>
      </w:r>
    </w:p>
    <w:p>
      <w:pPr>
        <w:numPr>
          <w:ilvl w:val="0"/>
          <w:numId w:val="1"/>
        </w:numPr>
        <w:jc w:val="left"/>
        <w:rPr>
          <w:rFonts w:hint="eastAsia"/>
          <w:lang w:val="en-US" w:eastAsia="zh-CN"/>
        </w:rPr>
      </w:pPr>
      <w:r>
        <w:rPr>
          <w:rFonts w:hint="eastAsia"/>
          <w:lang w:val="en-US" w:eastAsia="zh-CN"/>
        </w:rPr>
        <w:t>杜巍,赵春荣,黄伟建.改进的k-means聚类算法在客户细分中的应用研究[J].河北经贸大学学报,2014,35(01):118-121.</w:t>
      </w:r>
    </w:p>
    <w:p>
      <w:pPr>
        <w:numPr>
          <w:ilvl w:val="0"/>
          <w:numId w:val="1"/>
        </w:numPr>
        <w:jc w:val="left"/>
        <w:rPr>
          <w:rFonts w:hint="eastAsia"/>
          <w:lang w:val="en-US" w:eastAsia="zh-CN"/>
        </w:rPr>
      </w:pPr>
      <w:r>
        <w:rPr>
          <w:rFonts w:hint="eastAsia"/>
          <w:lang w:val="en-US" w:eastAsia="zh-CN"/>
        </w:rPr>
        <w:t>覃茂刚,龙根元,李海云,黄海波,陈万利,陈文.基于K-means聚类层次分析模型的中沙环礁地质环境稳定性定量分析[J/OL].热带海洋学报:1-10[2023-05-05].http://kns.cnki.net/kcms/detail/44.1500.p.20220616.1754.004.html</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r>
        <w:separator/>
      </w:r>
    </w:p>
  </w:footnote>
  <w:footnote w:type="continuationSeparator" w:id="7">
    <w:p>
      <w:r>
        <w:continuationSeparator/>
      </w:r>
    </w:p>
  </w:footnote>
  <w:footnote w:id="0">
    <w:p>
      <w:pPr>
        <w:pStyle w:val="2"/>
        <w:snapToGrid w:val="0"/>
      </w:pPr>
      <w:r>
        <w:rPr>
          <w:rStyle w:val="8"/>
        </w:rPr>
        <w:footnoteRef/>
      </w:r>
      <w:r>
        <w:t xml:space="preserve"> </w:t>
      </w:r>
      <w:r>
        <w:rPr>
          <w:rFonts w:ascii="微软雅黑" w:hAnsi="微软雅黑" w:eastAsia="微软雅黑" w:cs="微软雅黑"/>
          <w:i w:val="0"/>
          <w:iCs w:val="0"/>
          <w:caps w:val="0"/>
          <w:color w:val="333333"/>
          <w:spacing w:val="0"/>
          <w:sz w:val="15"/>
          <w:szCs w:val="15"/>
          <w:shd w:val="clear" w:fill="FFFFFF"/>
        </w:rPr>
        <w:t>邢留伟. K-Means算法在客户细分中的应用研究[D].西南财经大学,2007.</w:t>
      </w:r>
    </w:p>
  </w:footnote>
  <w:footnote w:id="1">
    <w:p>
      <w:pPr>
        <w:pStyle w:val="2"/>
        <w:snapToGrid w:val="0"/>
      </w:pPr>
      <w:r>
        <w:rPr>
          <w:rStyle w:val="8"/>
        </w:rPr>
        <w:footnoteRef/>
      </w:r>
      <w:r>
        <w:t xml:space="preserve"> </w:t>
      </w:r>
      <w:r>
        <w:rPr>
          <w:rFonts w:hint="eastAsia"/>
        </w:rPr>
        <w:t>黄亚萍,李垣江.基于K-means算法的电子商务客户细分研究[J].电子设计工程,2017,25(02):63-66+70.DOI:10.14022/j.cnki.dzsjgc.2017.02.015.</w:t>
      </w:r>
    </w:p>
  </w:footnote>
  <w:footnote w:id="2">
    <w:p>
      <w:pPr>
        <w:pStyle w:val="2"/>
        <w:snapToGrid w:val="0"/>
        <w:rPr>
          <w:rFonts w:hint="eastAsia"/>
        </w:rPr>
      </w:pPr>
      <w:r>
        <w:rPr>
          <w:rStyle w:val="8"/>
        </w:rPr>
        <w:footnoteRef/>
      </w:r>
      <w:r>
        <w:t xml:space="preserve"> </w:t>
      </w:r>
      <w:r>
        <w:rPr>
          <w:rFonts w:hint="eastAsia"/>
        </w:rPr>
        <w:t>杜巍,赵春荣,黄伟建.改进的k-means聚类算法在客户细分中的应用研究[J].河北经贸大学学报,2014,35(01):118-121.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E0B073"/>
    <w:multiLevelType w:val="singleLevel"/>
    <w:tmpl w:val="20E0B073"/>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6"/>
    <w:footnote w:id="7"/>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yZWEyMzMwMjdlNTExZWNhMjFlNDA0Y2I2ZjE0NjMifQ=="/>
  </w:docVars>
  <w:rsids>
    <w:rsidRoot w:val="009A0022"/>
    <w:rsid w:val="001C596E"/>
    <w:rsid w:val="00346939"/>
    <w:rsid w:val="00500C7E"/>
    <w:rsid w:val="006E1C9A"/>
    <w:rsid w:val="00880819"/>
    <w:rsid w:val="009A0022"/>
    <w:rsid w:val="009F6AAF"/>
    <w:rsid w:val="00A72048"/>
    <w:rsid w:val="00E76AB2"/>
    <w:rsid w:val="14EB1C56"/>
    <w:rsid w:val="1A2D7BC2"/>
    <w:rsid w:val="1B8942C3"/>
    <w:rsid w:val="260621DF"/>
    <w:rsid w:val="2EBC4BA6"/>
    <w:rsid w:val="70445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14:ligatures w14:val="standardContextual"/>
    </w:rPr>
  </w:style>
  <w:style w:type="character" w:default="1" w:styleId="6">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note text"/>
    <w:basedOn w:val="1"/>
    <w:semiHidden/>
    <w:unhideWhenUsed/>
    <w:uiPriority w:val="99"/>
    <w:pPr>
      <w:snapToGrid w:val="0"/>
      <w:jc w:val="left"/>
    </w:pPr>
    <w:rPr>
      <w:sz w:val="18"/>
    </w:rPr>
  </w:style>
  <w:style w:type="paragraph" w:styleId="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7">
    <w:name w:val="HTML Code"/>
    <w:basedOn w:val="6"/>
    <w:semiHidden/>
    <w:unhideWhenUsed/>
    <w:qFormat/>
    <w:uiPriority w:val="99"/>
    <w:rPr>
      <w:rFonts w:ascii="Courier New" w:hAnsi="Courier New"/>
      <w:sz w:val="20"/>
    </w:rPr>
  </w:style>
  <w:style w:type="character" w:styleId="8">
    <w:name w:val="footnote reference"/>
    <w:basedOn w:val="6"/>
    <w:semiHidden/>
    <w:unhideWhenUsed/>
    <w:qFormat/>
    <w:uiPriority w:val="99"/>
    <w:rPr>
      <w:vertAlign w:val="superscript"/>
    </w:rPr>
  </w:style>
  <w:style w:type="character" w:customStyle="1" w:styleId="9">
    <w:name w:val="font41"/>
    <w:basedOn w:val="6"/>
    <w:qFormat/>
    <w:uiPriority w:val="0"/>
    <w:rPr>
      <w:rFonts w:ascii="Segoe UI" w:hAnsi="Segoe UI" w:eastAsia="Segoe UI" w:cs="Segoe UI"/>
      <w:color w:val="101214"/>
      <w:sz w:val="21"/>
      <w:szCs w:val="21"/>
      <w:u w:val="none"/>
    </w:rPr>
  </w:style>
  <w:style w:type="character" w:customStyle="1" w:styleId="10">
    <w:name w:val="font01"/>
    <w:basedOn w:val="6"/>
    <w:uiPriority w:val="0"/>
    <w:rPr>
      <w:rFonts w:hint="eastAsia" w:ascii="宋体" w:hAnsi="宋体" w:eastAsia="宋体" w:cs="宋体"/>
      <w:color w:val="101214"/>
      <w:sz w:val="21"/>
      <w:szCs w:val="21"/>
      <w:u w:val="none"/>
    </w:rPr>
  </w:style>
  <w:style w:type="character" w:customStyle="1" w:styleId="11">
    <w:name w:val="font31"/>
    <w:basedOn w:val="6"/>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4376</Words>
  <Characters>8451</Characters>
  <Lines>10</Lines>
  <Paragraphs>2</Paragraphs>
  <TotalTime>0</TotalTime>
  <ScaleCrop>false</ScaleCrop>
  <LinksUpToDate>false</LinksUpToDate>
  <CharactersWithSpaces>8762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2023-04-30T10:19:00Z</dcterms:created>
  <dc:creator>Microsoft Office User</dc:creator>
  <cp:lastModifiedBy>BOSQUE_2</cp:lastModifiedBy>
  <dcterms:modified xsi:type="dcterms:W3CDTF">2023-05-05T12:41:12Z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C36F3F1FCA354772BBE5E35B9A1E8E1F_12</vt:lpwstr>
  </property>
</Properties>
</file>