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3118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6948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republiqu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694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4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DIRECTION DE LA PREVISION ET DU RESEAU D'OBSERVATION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SERVICE DE LA PREVISION ET DE L'ASSISTANCE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24"/>
              </w:rPr>
              <w:t>MARINE FORECAST FOR SEME</w:t>
            </w:r>
          </w:p>
        </w:tc>
        <w:tc>
          <w:tcPr>
            <w:tcW w:type="dxa" w:w="283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4346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eteo_ov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434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40"/>
      </w:pPr>
      <w:r>
        <w:rPr>
          <w:b/>
          <w:i w:val="0"/>
          <w:sz w:val="24"/>
        </w:rPr>
        <w:t>From Saturday, 16th May 2026 at 07:00 pm to Tuesday, 19th May 2026 at 07:00 pm (local time)</w:t>
      </w:r>
    </w:p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60"/>
        <w:shd w:val="clear" w:color="auto" w:fill="E2EFDA"/>
      </w:pPr>
      <w:r>
        <w:rPr>
          <w:b/>
          <w:color w:val="1E6B3C"/>
          <w:sz w:val="24"/>
        </w:rPr>
        <w:t>Warning: None. Significant wave heights are expected to be relatively stable, peaking at 1.7 m around Tuesday, 19th May at 7:00 PM (local time). Mariners are advised to exercise caution.</w:t>
      </w:r>
    </w:p>
    <w:p>
      <w:pPr>
        <w:spacing w:before="60" w:after="20"/>
      </w:pPr>
      <w:r>
        <w:rPr>
          <w:b/>
          <w:i w:val="0"/>
          <w:sz w:val="24"/>
        </w:rPr>
        <w:t>Met Situation: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24"/>
        </w:rPr>
        <w:t>[ Met situation — enter text here ]</w:t>
      </w:r>
    </w:p>
    <w:p>
      <w:pPr>
        <w:spacing w:before="60" w:after="20"/>
      </w:pPr>
      <w:r>
        <w:rPr>
          <w:b/>
          <w:i w:val="0"/>
          <w:sz w:val="24"/>
        </w:rPr>
        <w:t>Weather: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24"/>
        </w:rPr>
        <w:t>[ Weather description — enter text here ]</w:t>
      </w:r>
    </w:p>
    <w:p>
      <w:pPr>
        <w:spacing w:before="80" w:after="40"/>
      </w:pPr>
      <w:r>
        <w:rPr>
          <w:b/>
          <w:i w:val="0"/>
          <w:sz w:val="24"/>
        </w:rPr>
        <w:t>Table 1: Weather and Ocean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</w:tblGrid>
      <w:tr>
        <w:tc>
          <w:tcPr>
            <w:tcW w:type="dxa" w:w="673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/>
        </w:tc>
        <w:tc>
          <w:tcPr>
            <w:tcW w:type="dxa" w:w="7403"/>
            <w:gridSpan w:val="11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Weather parameters</w:t>
            </w:r>
          </w:p>
        </w:tc>
        <w:tc>
          <w:tcPr>
            <w:tcW w:type="dxa" w:w="6730"/>
            <w:gridSpan w:val="10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Ocean parameters</w:t>
            </w:r>
          </w:p>
        </w:tc>
      </w:tr>
      <w:tr>
        <w:tc>
          <w:tcPr>
            <w:tcW w:type="dxa" w:w="1346"/>
            <w:gridSpan w:val="2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10m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100m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MSLP (hPa)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Vis. (km)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T (°C)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Weather condition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Rain (%)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SST (°C)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1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2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S.W (m)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Currents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Confidence</w:t>
            </w:r>
          </w:p>
        </w:tc>
      </w:tr>
      <w:tr>
        <w:tc>
          <w:tcPr>
            <w:tcW w:type="dxa" w:w="96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Date &amp; Time</w:t>
            </w:r>
          </w:p>
        </w:tc>
        <w:tc>
          <w:tcPr>
            <w:tcW w:type="dxa" w:w="482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Time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Gust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45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MSLP</w:t>
              <w:br/>
              <w:t>(hPa)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Vis.</w:t>
              <w:br/>
              <w:t>(km)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</w:t>
              <w:br/>
              <w:t>(°C)</w:t>
            </w:r>
          </w:p>
        </w:tc>
        <w:tc>
          <w:tcPr>
            <w:tcW w:type="dxa" w:w="1077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Weather</w:t>
              <w:br/>
              <w:t>cond.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Rain</w:t>
              <w:br/>
              <w:t>(%)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SST</w:t>
              <w:br/>
              <w:t>(°C)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S.W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Spd.</w:t>
              <w:br/>
              <w:t>(kts)</w:t>
            </w:r>
          </w:p>
        </w:tc>
        <w:tc>
          <w:tcPr>
            <w:tcW w:type="dxa" w:w="85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Conf.</w:t>
            </w:r>
          </w:p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Sat. 16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1.2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FDEADA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Sun. 17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Mon. 18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pageBreakBefore w:val="1"/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WNW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WNW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Tue. 19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N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N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</w:tbl>
    <w:p>
      <w:pPr>
        <w:spacing w:before="40"/>
      </w:pPr>
      <w:r>
        <w:rPr>
          <w:b w:val="0"/>
          <w:i/>
          <w:color w:val="666666"/>
          <w:sz w:val="16"/>
        </w:rPr>
        <w:t>🟨 Weather condition: select from dropdown  |  🟩 Confidence: enter manually  |  Dir=Direction | Spd=Speed(kts) | Per=Period(s) | Ht=Height(m) | S.W=Significant Wave Height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7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i w:val="0"/>
          <w:sz w:val="24"/>
        </w:rPr>
        <w:t>Figure 1: Trends of winds and Mean Sea Level Pressure from 16th to 19th May 2026</w:t>
      </w:r>
    </w:p>
    <w:p>
      <w:pPr>
        <w:spacing w:before="80" w:after="40"/>
      </w:pPr>
      <w:r>
        <w:rPr>
          <w:b/>
          <w:i w:val="0"/>
          <w:sz w:val="24"/>
        </w:rPr>
        <w:t>❖  Table 2: Tides predictions for SEME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HIGH TIDES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LOW TIDES</w:t>
            </w:r>
          </w:p>
        </w:tc>
      </w:tr>
      <w:tr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Dates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</w:tr>
      <w:tr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Sat. 16 May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10:38 PM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0.1 m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Sun. 17 May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5:00 AM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 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5:00 PM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1.8 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10:42 AM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 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11:23 PM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 m</w:t>
            </w:r>
          </w:p>
        </w:tc>
      </w:tr>
      <w:tr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Mon. 18 May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5:52 AM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 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5:48 PM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1.8 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11:31 AM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 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Tue. 19 May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6:46 AM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 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6:39 PM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 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12:10 AM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0.1 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12:22 PM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 m</w:t>
            </w:r>
          </w:p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80" w:after="40"/>
        <w:jc w:val="center"/>
        <w:shd w:val="clear" w:color="auto" w:fill="F0F8FF"/>
        <w:spacing w:before="5670" w:after="5670"/>
      </w:pPr>
      <w:r>
        <w:rPr>
          <w:i/>
          <w:color w:val="AAAAAA"/>
          <w:sz w:val="20"/>
        </w:rPr>
        <w:t>[ Insert ENSgram image here — copy/paste from ECMWF website ]</w:t>
      </w:r>
    </w:p>
    <w:p>
      <w:pPr>
        <w:spacing w:before="40" w:after="80"/>
        <w:jc w:val="center"/>
      </w:pPr>
      <w:r>
        <w:rPr>
          <w:b/>
          <w:i w:val="0"/>
          <w:sz w:val="24"/>
        </w:rPr>
        <w:t>Figure 2: Wave ensemblegram issued by ECMWF from 16th to 19th May 2026</w:t>
      </w:r>
    </w:p>
    <w:p>
      <w:r>
        <w:rPr>
          <w:b/>
          <w:i w:val="0"/>
          <w:sz w:val="24"/>
        </w:rPr>
        <w:t>❖  Significant wave heights are forecast to...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18"/>
        </w:rPr>
        <w:t>[ Commentary on ENSgram — enter text here ]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1 ]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2 ]</w:t>
            </w:r>
          </w:p>
        </w:tc>
      </w:tr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3 ]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4 ]</w:t>
            </w:r>
          </w:p>
        </w:tc>
      </w:tr>
    </w:tbl>
    <w:p>
      <w:pPr>
        <w:spacing w:before="80" w:after="40"/>
        <w:jc w:val="center"/>
      </w:pPr>
      <w:r>
        <w:rPr>
          <w:b/>
          <w:i w:val="0"/>
          <w:sz w:val="24"/>
        </w:rPr>
        <w:t>Figure 3: Probability forecast for Sunday, 17th May 2026 at 01:00 pm local time.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