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24404" w14:textId="77777777" w:rsidR="00BD1B76" w:rsidRPr="00BD1B76" w:rsidRDefault="00BD1B76" w:rsidP="006A6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Периодизация античной философии</w:t>
      </w:r>
    </w:p>
    <w:p w14:paraId="2C784A0F" w14:textId="2AA4A8BC" w:rsidR="00BD1B76" w:rsidRPr="00BD1B76" w:rsidRDefault="00BD1B76" w:rsidP="006A6C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Досократ</w:t>
      </w:r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ический</w:t>
      </w:r>
      <w:proofErr w:type="spellEnd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gramEnd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Натурфилософский)</w:t>
      </w: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(VIII — V века до н. э.)</w:t>
      </w:r>
    </w:p>
    <w:p w14:paraId="1DBDFDFD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мыслители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Фалес, Анаксимандр, Анаксимен, Гераклит, Парменид, Эмпедокл, Демокрит.</w:t>
      </w:r>
    </w:p>
    <w:p w14:paraId="1CC592E7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идеи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Фокус на природе (физике) и поиске первоосновы всего существующего (архе). </w:t>
      </w:r>
      <w:proofErr w:type="spellStart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Досократики</w:t>
      </w:r>
      <w:proofErr w:type="spellEnd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задавались вопросами о сущности мира, его структуре и принципах, управляющих им.</w:t>
      </w:r>
    </w:p>
    <w:p w14:paraId="62A1600A" w14:textId="77777777" w:rsidR="00BD1B76" w:rsidRPr="00BD1B76" w:rsidRDefault="00BD1B76" w:rsidP="006A6C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Классическая философия (V — IV века до н. э.)</w:t>
      </w:r>
    </w:p>
    <w:p w14:paraId="63EE3B58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мыслители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Сократ, Платон, Аристотель.</w:t>
      </w:r>
    </w:p>
    <w:p w14:paraId="45678565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идеи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2F755925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Сократ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акцент на этике, метод диалога и </w:t>
      </w:r>
      <w:proofErr w:type="spellStart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самоисследования</w:t>
      </w:r>
      <w:proofErr w:type="spellEnd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, стремление к определению добродетели.</w:t>
      </w:r>
    </w:p>
    <w:p w14:paraId="43E9B808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Платон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теория идей, разделение мира на мир идей и мир ощущений, концепция идеального государства.</w:t>
      </w:r>
    </w:p>
    <w:p w14:paraId="7845F1B4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Аристотель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систематизация знаний, логика, метафизика, этика, политика, натурфилософия.</w:t>
      </w:r>
    </w:p>
    <w:p w14:paraId="2E568EB0" w14:textId="77777777" w:rsidR="00BD1B76" w:rsidRPr="00BD1B76" w:rsidRDefault="00BD1B76" w:rsidP="006A6C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Эллинистическая философия (IV — I века до н. э.)</w:t>
      </w:r>
    </w:p>
    <w:p w14:paraId="49ACB900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школы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Стоицизм, Эпикуреизм, Скептицизм, </w:t>
      </w:r>
      <w:proofErr w:type="spellStart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Кинизм</w:t>
      </w:r>
      <w:proofErr w:type="spellEnd"/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41FE49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идеи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38C4DC5C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Стоицизм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акцент на внутреннем спокойствии, добродетели как высшей цели, принятии судьбы.</w:t>
      </w:r>
    </w:p>
    <w:p w14:paraId="734684D8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Эпикуреизм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стремление к счастью через удовольствие, но с акцентом на умеренность и отсутствие страданий.</w:t>
      </w:r>
    </w:p>
    <w:p w14:paraId="736357FD" w14:textId="77777777" w:rsidR="00BD1B76" w:rsidRPr="00BD1B76" w:rsidRDefault="00BD1B76" w:rsidP="006A6C82">
      <w:pPr>
        <w:numPr>
          <w:ilvl w:val="2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Скептицизм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сомнение в возможности достижения истинного знания, необходимость избегать догматизма.</w:t>
      </w:r>
    </w:p>
    <w:p w14:paraId="45337920" w14:textId="77777777" w:rsidR="00BD1B76" w:rsidRPr="00BD1B76" w:rsidRDefault="00BD1B76" w:rsidP="006A6C8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Римская философия (I век до н. э. — VI век н. э.)</w:t>
      </w:r>
    </w:p>
    <w:p w14:paraId="62BA8FF9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мыслители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Сенека, Эпиктет, Марк Аврелий.</w:t>
      </w:r>
    </w:p>
    <w:p w14:paraId="2A322B02" w14:textId="77777777" w:rsidR="00BD1B76" w:rsidRPr="00BD1B76" w:rsidRDefault="00BD1B76" w:rsidP="006A6C82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идеи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адаптация и развитие греческих философских идей в римском контексте. Стоицизм становится особенно популярным среди римских мыслителей, акцент на этике и практической мудрости.</w:t>
      </w:r>
    </w:p>
    <w:p w14:paraId="1B233756" w14:textId="77777777" w:rsidR="00BD1B76" w:rsidRPr="00BD1B76" w:rsidRDefault="00BD1B76" w:rsidP="006A6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Особенности античной философии</w:t>
      </w:r>
    </w:p>
    <w:p w14:paraId="310E9E88" w14:textId="77777777" w:rsidR="00BD1B76" w:rsidRPr="00BD1B76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первопричин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Философы стремились объяснить природу вещей и найти первопричину существования.</w:t>
      </w:r>
    </w:p>
    <w:p w14:paraId="18E49B67" w14:textId="77777777" w:rsidR="00BD1B76" w:rsidRPr="00BD1B76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Рационализм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Античная философия основывается на рациональном мышлении, логике и аргументации.</w:t>
      </w:r>
    </w:p>
    <w:p w14:paraId="152A89A6" w14:textId="77777777" w:rsidR="00BD1B76" w:rsidRPr="00BD1B76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Этика и политика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Философы рассматривали вопросы морали, справедливости и идеального устройства общества.</w:t>
      </w:r>
    </w:p>
    <w:p w14:paraId="1BEF66DF" w14:textId="77777777" w:rsidR="00BD1B76" w:rsidRPr="00BD1B76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Систематизация знаний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Аристотель и другие мыслители пытались систематизировать и классифицировать знания, что стало основой для будущих наук.</w:t>
      </w:r>
    </w:p>
    <w:p w14:paraId="4A4A2A04" w14:textId="379F6F41" w:rsidR="00BD1B76" w:rsidRPr="006A6C82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1B7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Диалектический метод</w:t>
      </w:r>
      <w:r w:rsidRPr="00BD1B76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Сократ разработал метод диалога, который стал основой для философского обсуждения и исследования истин.</w:t>
      </w:r>
    </w:p>
    <w:p w14:paraId="7A7BF1A4" w14:textId="19A9472D" w:rsidR="00BD1B76" w:rsidRPr="006A6C82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Космоцентризм</w:t>
      </w:r>
      <w:proofErr w:type="spellEnd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6A6C8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философии является идея мирового порядка.</w:t>
      </w:r>
    </w:p>
    <w:p w14:paraId="064A5B35" w14:textId="77777777" w:rsidR="00BD1B76" w:rsidRPr="006A6C82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Онтологизм</w:t>
      </w:r>
      <w:proofErr w:type="spellEnd"/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6A6C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главная задача философии – обнаружить первоначало бытия.</w:t>
      </w:r>
    </w:p>
    <w:p w14:paraId="0E1C5208" w14:textId="62BA1795" w:rsidR="00BD1B76" w:rsidRPr="00BD1B76" w:rsidRDefault="00BD1B76" w:rsidP="006A6C8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C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Философия сформировалась как самостоятельный тип мировоззрения:</w:t>
      </w:r>
      <w:r w:rsidRPr="006A6C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возникла категория людей «философы», они отделили себя от жрецов и ученых. </w:t>
      </w:r>
    </w:p>
    <w:p w14:paraId="3A302508" w14:textId="64096EE8" w:rsidR="00822695" w:rsidRPr="006A6C82" w:rsidRDefault="00822695" w:rsidP="006A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E2364A" w14:textId="77777777" w:rsidR="00822695" w:rsidRPr="00822695" w:rsidRDefault="00822695" w:rsidP="006A6C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Натурфилософский этап</w:t>
      </w: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античной философии охватывает период, когда философы сосредоточились на изучении природы (физики) и ее законов, пытаясь объяснить мир вокруг себя без обращения к мифологическим объяснениям. Этот этап важен тем, что он стал основой для дальнейшего развития науки и философии.</w:t>
      </w:r>
    </w:p>
    <w:p w14:paraId="4849A533" w14:textId="77777777" w:rsidR="00822695" w:rsidRPr="00822695" w:rsidRDefault="00822695" w:rsidP="006A6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характеристики натурфилософского этапа</w:t>
      </w:r>
    </w:p>
    <w:p w14:paraId="4C537A28" w14:textId="77777777" w:rsidR="00822695" w:rsidRPr="00822695" w:rsidRDefault="00822695" w:rsidP="006A6C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первоосновы (архе)</w:t>
      </w: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9822833" w14:textId="77777777" w:rsidR="00822695" w:rsidRPr="00822695" w:rsidRDefault="00822695" w:rsidP="006A6C8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Философы пытались определить, из чего состоит мир, какую сущность он имеет. Это привело к концепции архе — первоначального элемента, который служит основой всего существующего.</w:t>
      </w:r>
    </w:p>
    <w:p w14:paraId="514CF3EF" w14:textId="77777777" w:rsidR="00822695" w:rsidRPr="00822695" w:rsidRDefault="00822695" w:rsidP="006A6C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Отказ от мифологических объяснений</w:t>
      </w: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036F5A3" w14:textId="77777777" w:rsidR="00822695" w:rsidRPr="00822695" w:rsidRDefault="00822695" w:rsidP="006A6C8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Натурфилософы начали отвергать мифы и религиозные объяснения природы, стремясь использовать разум и наблюдение для понимания мира.</w:t>
      </w:r>
    </w:p>
    <w:p w14:paraId="277A3194" w14:textId="77777777" w:rsidR="00822695" w:rsidRPr="00822695" w:rsidRDefault="00822695" w:rsidP="006A6C8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Систематизация знаний</w:t>
      </w: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5CCB98F" w14:textId="77777777" w:rsidR="00822695" w:rsidRPr="00822695" w:rsidRDefault="00822695" w:rsidP="006A6C82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2269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Появление первых попыток систематизировать знания о природе, разработка первых научных методов и объяснений.</w:t>
      </w:r>
    </w:p>
    <w:p w14:paraId="48528BC5" w14:textId="77777777" w:rsidR="006A6C82" w:rsidRPr="006A6C82" w:rsidRDefault="006A6C82" w:rsidP="006A6C82">
      <w:pPr>
        <w:pStyle w:val="2"/>
        <w:spacing w:before="0" w:beforeAutospacing="0" w:after="0" w:afterAutospacing="0"/>
        <w:rPr>
          <w:sz w:val="40"/>
          <w:szCs w:val="40"/>
        </w:rPr>
      </w:pPr>
      <w:r w:rsidRPr="006A6C82">
        <w:rPr>
          <w:sz w:val="40"/>
          <w:szCs w:val="40"/>
        </w:rPr>
        <w:t>Милетская школа</w:t>
      </w:r>
    </w:p>
    <w:p w14:paraId="21C8E9F2" w14:textId="77777777" w:rsidR="006A6C82" w:rsidRPr="006A6C82" w:rsidRDefault="006A6C82" w:rsidP="006A6C82">
      <w:pPr>
        <w:pStyle w:val="a3"/>
        <w:spacing w:before="0" w:beforeAutospacing="0" w:after="0" w:afterAutospacing="0"/>
        <w:rPr>
          <w:sz w:val="28"/>
          <w:szCs w:val="28"/>
        </w:rPr>
      </w:pPr>
      <w:r w:rsidRPr="006A6C82">
        <w:rPr>
          <w:b/>
          <w:bCs/>
          <w:sz w:val="28"/>
          <w:szCs w:val="28"/>
        </w:rPr>
        <w:t>Милетская школа</w:t>
      </w:r>
      <w:r w:rsidRPr="006A6C82">
        <w:rPr>
          <w:sz w:val="28"/>
          <w:szCs w:val="28"/>
        </w:rPr>
        <w:t xml:space="preserve"> — это первая философская школа, возникшая в древнегреческом городе Милете (современная Турция) в VI веке до н. э. Основные мыслители этой школы:</w:t>
      </w:r>
    </w:p>
    <w:p w14:paraId="33C3B98A" w14:textId="77777777" w:rsidR="006A6C82" w:rsidRPr="006A6C82" w:rsidRDefault="006A6C82" w:rsidP="006A6C8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A6C82">
        <w:rPr>
          <w:rFonts w:ascii="Times New Roman" w:hAnsi="Times New Roman" w:cs="Times New Roman"/>
          <w:color w:val="auto"/>
          <w:sz w:val="28"/>
          <w:szCs w:val="28"/>
        </w:rPr>
        <w:t>1. Фалес (около 624–546 гг. до н. э.)</w:t>
      </w:r>
    </w:p>
    <w:p w14:paraId="76B1A7B0" w14:textId="77777777" w:rsidR="006A6C82" w:rsidRPr="006A6C82" w:rsidRDefault="006A6C82" w:rsidP="006A6C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Первоначало (архе)</w:t>
      </w:r>
      <w:r w:rsidRPr="006A6C82">
        <w:rPr>
          <w:rFonts w:ascii="Times New Roman" w:hAnsi="Times New Roman" w:cs="Times New Roman"/>
          <w:sz w:val="28"/>
          <w:szCs w:val="28"/>
        </w:rPr>
        <w:t>: Фалес считал, что вода является первоосновой всего существующего. Он утверждал, что все вещи происходят из воды и в конечном итоге возвращаются к ней.</w:t>
      </w:r>
    </w:p>
    <w:p w14:paraId="187B12DC" w14:textId="77777777" w:rsidR="006A6C82" w:rsidRPr="006A6C82" w:rsidRDefault="006A6C82" w:rsidP="006A6C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Научные достижения</w:t>
      </w:r>
      <w:r w:rsidRPr="006A6C82">
        <w:rPr>
          <w:rFonts w:ascii="Times New Roman" w:hAnsi="Times New Roman" w:cs="Times New Roman"/>
          <w:sz w:val="28"/>
          <w:szCs w:val="28"/>
        </w:rPr>
        <w:t>: Фалес сделал значительные вклад в математику и астрономию. Он предсказал солнечное затмение и разработал методы измерения высоты объектов (например, пирамид).</w:t>
      </w:r>
    </w:p>
    <w:p w14:paraId="448F4894" w14:textId="77777777" w:rsidR="006A6C82" w:rsidRPr="006A6C82" w:rsidRDefault="006A6C82" w:rsidP="006A6C82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Философский подход</w:t>
      </w:r>
      <w:r w:rsidRPr="006A6C82">
        <w:rPr>
          <w:rFonts w:ascii="Times New Roman" w:hAnsi="Times New Roman" w:cs="Times New Roman"/>
          <w:sz w:val="28"/>
          <w:szCs w:val="28"/>
        </w:rPr>
        <w:t>: Фалес пытался объяснить природу мира через наблюдение и разум, что стало основой для философского мышления.</w:t>
      </w:r>
    </w:p>
    <w:p w14:paraId="47E03A9E" w14:textId="77777777" w:rsidR="006A6C82" w:rsidRPr="006A6C82" w:rsidRDefault="006A6C82" w:rsidP="006A6C8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A6C82">
        <w:rPr>
          <w:rFonts w:ascii="Times New Roman" w:hAnsi="Times New Roman" w:cs="Times New Roman"/>
          <w:color w:val="auto"/>
          <w:sz w:val="28"/>
          <w:szCs w:val="28"/>
        </w:rPr>
        <w:lastRenderedPageBreak/>
        <w:t>2. Анаксимандр (около 610–546 гг. до н. э.)</w:t>
      </w:r>
    </w:p>
    <w:p w14:paraId="0035ABF9" w14:textId="77777777" w:rsidR="006A6C82" w:rsidRPr="006A6C82" w:rsidRDefault="006A6C82" w:rsidP="006A6C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Первоначало</w:t>
      </w:r>
      <w:r w:rsidRPr="006A6C82">
        <w:rPr>
          <w:rFonts w:ascii="Times New Roman" w:hAnsi="Times New Roman" w:cs="Times New Roman"/>
          <w:sz w:val="28"/>
          <w:szCs w:val="28"/>
        </w:rPr>
        <w:t>: Анаксимандр ввел понятие «</w:t>
      </w:r>
      <w:proofErr w:type="spellStart"/>
      <w:r w:rsidRPr="006A6C82">
        <w:rPr>
          <w:rFonts w:ascii="Times New Roman" w:hAnsi="Times New Roman" w:cs="Times New Roman"/>
          <w:sz w:val="28"/>
          <w:szCs w:val="28"/>
        </w:rPr>
        <w:t>апейрон</w:t>
      </w:r>
      <w:proofErr w:type="spellEnd"/>
      <w:r w:rsidRPr="006A6C82">
        <w:rPr>
          <w:rFonts w:ascii="Times New Roman" w:hAnsi="Times New Roman" w:cs="Times New Roman"/>
          <w:sz w:val="28"/>
          <w:szCs w:val="28"/>
        </w:rPr>
        <w:t xml:space="preserve">» (бесконечное) как первооснову всего. Он считал, что </w:t>
      </w:r>
      <w:proofErr w:type="spellStart"/>
      <w:r w:rsidRPr="006A6C82">
        <w:rPr>
          <w:rFonts w:ascii="Times New Roman" w:hAnsi="Times New Roman" w:cs="Times New Roman"/>
          <w:sz w:val="28"/>
          <w:szCs w:val="28"/>
        </w:rPr>
        <w:t>апейрон</w:t>
      </w:r>
      <w:proofErr w:type="spellEnd"/>
      <w:r w:rsidRPr="006A6C82">
        <w:rPr>
          <w:rFonts w:ascii="Times New Roman" w:hAnsi="Times New Roman" w:cs="Times New Roman"/>
          <w:sz w:val="28"/>
          <w:szCs w:val="28"/>
        </w:rPr>
        <w:t xml:space="preserve"> бесконечен и вечен, и из него происходят все вещи.</w:t>
      </w:r>
    </w:p>
    <w:p w14:paraId="26132A81" w14:textId="77777777" w:rsidR="006A6C82" w:rsidRPr="006A6C82" w:rsidRDefault="006A6C82" w:rsidP="006A6C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Космология</w:t>
      </w:r>
      <w:r w:rsidRPr="006A6C82">
        <w:rPr>
          <w:rFonts w:ascii="Times New Roman" w:hAnsi="Times New Roman" w:cs="Times New Roman"/>
          <w:sz w:val="28"/>
          <w:szCs w:val="28"/>
        </w:rPr>
        <w:t>: Он разработал модель космоса, в которой Земля находится в центре, а небесные тела движутся вокруг нее. Анаксимандр также предположил, что Земля имеет форму цилиндра.</w:t>
      </w:r>
    </w:p>
    <w:p w14:paraId="48524F6F" w14:textId="77777777" w:rsidR="006A6C82" w:rsidRPr="006A6C82" w:rsidRDefault="006A6C82" w:rsidP="006A6C82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Эволюция</w:t>
      </w:r>
      <w:r w:rsidRPr="006A6C82">
        <w:rPr>
          <w:rFonts w:ascii="Times New Roman" w:hAnsi="Times New Roman" w:cs="Times New Roman"/>
          <w:sz w:val="28"/>
          <w:szCs w:val="28"/>
        </w:rPr>
        <w:t>: Он выдвинул идеи о развитии жизни, считая, что люди произошли от животных, что было довольно революционным для его времени.</w:t>
      </w:r>
    </w:p>
    <w:p w14:paraId="18BE42DF" w14:textId="77777777" w:rsidR="006A6C82" w:rsidRPr="006A6C82" w:rsidRDefault="006A6C82" w:rsidP="006A6C8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A6C82">
        <w:rPr>
          <w:rFonts w:ascii="Times New Roman" w:hAnsi="Times New Roman" w:cs="Times New Roman"/>
          <w:color w:val="auto"/>
          <w:sz w:val="28"/>
          <w:szCs w:val="28"/>
        </w:rPr>
        <w:t>3. Анаксимен (около 586–526 гг. до н. э.)</w:t>
      </w:r>
    </w:p>
    <w:p w14:paraId="56182DEA" w14:textId="77777777" w:rsidR="006A6C82" w:rsidRPr="006A6C82" w:rsidRDefault="006A6C82" w:rsidP="006A6C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Первоначало</w:t>
      </w:r>
      <w:r w:rsidRPr="006A6C82">
        <w:rPr>
          <w:rFonts w:ascii="Times New Roman" w:hAnsi="Times New Roman" w:cs="Times New Roman"/>
          <w:sz w:val="28"/>
          <w:szCs w:val="28"/>
        </w:rPr>
        <w:t>: Анаксимен утверждал, что воздух является первоосновой всего. Он считал, что все вещи происходят из воздуха через процессы сгущения и разрежения.</w:t>
      </w:r>
    </w:p>
    <w:p w14:paraId="78A66017" w14:textId="77777777" w:rsidR="006A6C82" w:rsidRPr="006A6C82" w:rsidRDefault="006A6C82" w:rsidP="006A6C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Космология</w:t>
      </w:r>
      <w:r w:rsidRPr="006A6C82">
        <w:rPr>
          <w:rFonts w:ascii="Times New Roman" w:hAnsi="Times New Roman" w:cs="Times New Roman"/>
          <w:sz w:val="28"/>
          <w:szCs w:val="28"/>
        </w:rPr>
        <w:t>: Он предложил простую модель космоса, где звезды и небесные тела движутся в пространстве.</w:t>
      </w:r>
    </w:p>
    <w:p w14:paraId="21C15CC0" w14:textId="77777777" w:rsidR="006A6C82" w:rsidRPr="006A6C82" w:rsidRDefault="006A6C82" w:rsidP="006A6C8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Научные идеи</w:t>
      </w:r>
      <w:r w:rsidRPr="006A6C82">
        <w:rPr>
          <w:rFonts w:ascii="Times New Roman" w:hAnsi="Times New Roman" w:cs="Times New Roman"/>
          <w:sz w:val="28"/>
          <w:szCs w:val="28"/>
        </w:rPr>
        <w:t>: Анаксимен также развивал идеи о природе светила, объясняя их свет и тепло.</w:t>
      </w:r>
    </w:p>
    <w:p w14:paraId="120FF81C" w14:textId="77777777" w:rsidR="006A6C82" w:rsidRPr="006A6C82" w:rsidRDefault="006A6C82" w:rsidP="006A6C82">
      <w:pPr>
        <w:pStyle w:val="2"/>
        <w:spacing w:before="0" w:beforeAutospacing="0" w:after="0" w:afterAutospacing="0"/>
        <w:rPr>
          <w:sz w:val="40"/>
          <w:szCs w:val="40"/>
        </w:rPr>
      </w:pPr>
      <w:r w:rsidRPr="006A6C82">
        <w:rPr>
          <w:sz w:val="40"/>
          <w:szCs w:val="40"/>
        </w:rPr>
        <w:t>Гераклит (около 535–475 гг. до н. э.)</w:t>
      </w:r>
    </w:p>
    <w:p w14:paraId="09AE1328" w14:textId="77777777" w:rsidR="006A6C82" w:rsidRPr="006A6C82" w:rsidRDefault="006A6C82" w:rsidP="006A6C8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A6C82">
        <w:rPr>
          <w:rFonts w:ascii="Times New Roman" w:hAnsi="Times New Roman" w:cs="Times New Roman"/>
          <w:color w:val="auto"/>
          <w:sz w:val="28"/>
          <w:szCs w:val="28"/>
        </w:rPr>
        <w:t>Основные идеи</w:t>
      </w:r>
    </w:p>
    <w:p w14:paraId="762195DB" w14:textId="77777777" w:rsidR="006A6C82" w:rsidRPr="006A6C82" w:rsidRDefault="006A6C82" w:rsidP="006A6C82">
      <w:pPr>
        <w:pStyle w:val="a3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A6C82">
        <w:rPr>
          <w:rStyle w:val="a4"/>
          <w:sz w:val="28"/>
          <w:szCs w:val="28"/>
        </w:rPr>
        <w:t>Все течет</w:t>
      </w:r>
      <w:r w:rsidRPr="006A6C82">
        <w:rPr>
          <w:sz w:val="28"/>
          <w:szCs w:val="28"/>
        </w:rPr>
        <w:t>: Гераклит известен своим утверждением, что «всё течет» (</w:t>
      </w:r>
      <w:proofErr w:type="spellStart"/>
      <w:r w:rsidRPr="006A6C82">
        <w:rPr>
          <w:sz w:val="28"/>
          <w:szCs w:val="28"/>
        </w:rPr>
        <w:t>Panta</w:t>
      </w:r>
      <w:proofErr w:type="spellEnd"/>
      <w:r w:rsidRPr="006A6C82">
        <w:rPr>
          <w:sz w:val="28"/>
          <w:szCs w:val="28"/>
        </w:rPr>
        <w:t xml:space="preserve"> </w:t>
      </w:r>
      <w:proofErr w:type="spellStart"/>
      <w:r w:rsidRPr="006A6C82">
        <w:rPr>
          <w:sz w:val="28"/>
          <w:szCs w:val="28"/>
        </w:rPr>
        <w:t>Rhei</w:t>
      </w:r>
      <w:proofErr w:type="spellEnd"/>
      <w:r w:rsidRPr="006A6C82">
        <w:rPr>
          <w:sz w:val="28"/>
          <w:szCs w:val="28"/>
        </w:rPr>
        <w:t>). Он подчеркивал, что мир находится в постоянном изменении и движении. Это противоречит статическим взглядам, которые были популярны у его предшественников.</w:t>
      </w:r>
    </w:p>
    <w:p w14:paraId="017EF8D6" w14:textId="77777777" w:rsidR="006A6C82" w:rsidRPr="006A6C82" w:rsidRDefault="006A6C82" w:rsidP="006A6C82">
      <w:pPr>
        <w:pStyle w:val="a3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A6C82">
        <w:rPr>
          <w:rStyle w:val="a4"/>
          <w:sz w:val="28"/>
          <w:szCs w:val="28"/>
        </w:rPr>
        <w:t>Логос</w:t>
      </w:r>
      <w:r w:rsidRPr="006A6C82">
        <w:rPr>
          <w:sz w:val="28"/>
          <w:szCs w:val="28"/>
        </w:rPr>
        <w:t>: Гераклит ввел концепцию «логоса», который он понимал как разумный порядок, управляющий всем. Логос — это принцип, который объединяет всё в единую систему, несмотря на кажущуюся хаотичность.</w:t>
      </w:r>
    </w:p>
    <w:p w14:paraId="7F1CCA08" w14:textId="77777777" w:rsidR="006A6C82" w:rsidRPr="006A6C82" w:rsidRDefault="006A6C82" w:rsidP="006A6C82">
      <w:pPr>
        <w:pStyle w:val="a3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A6C82">
        <w:rPr>
          <w:rStyle w:val="a4"/>
          <w:sz w:val="28"/>
          <w:szCs w:val="28"/>
        </w:rPr>
        <w:t>Противоречия и единство</w:t>
      </w:r>
      <w:r w:rsidRPr="006A6C82">
        <w:rPr>
          <w:sz w:val="28"/>
          <w:szCs w:val="28"/>
        </w:rPr>
        <w:t>: Он утверждал, что противоречия есть основа реальности. Например, жизнь и смерть, день и ночь — это противоположные силы, которые, тем не менее, взаимосвязаны и необходимы друг другу.</w:t>
      </w:r>
    </w:p>
    <w:p w14:paraId="0E7FA021" w14:textId="77777777" w:rsidR="006A6C82" w:rsidRPr="006A6C82" w:rsidRDefault="006A6C82" w:rsidP="006A6C82">
      <w:pPr>
        <w:pStyle w:val="a3"/>
        <w:numPr>
          <w:ilvl w:val="0"/>
          <w:numId w:val="7"/>
        </w:numPr>
        <w:spacing w:before="0" w:beforeAutospacing="0" w:after="0" w:afterAutospacing="0"/>
        <w:rPr>
          <w:sz w:val="28"/>
          <w:szCs w:val="28"/>
        </w:rPr>
      </w:pPr>
      <w:r w:rsidRPr="006A6C82">
        <w:rPr>
          <w:rStyle w:val="a4"/>
          <w:sz w:val="28"/>
          <w:szCs w:val="28"/>
        </w:rPr>
        <w:t>Феномен огня</w:t>
      </w:r>
      <w:proofErr w:type="gramStart"/>
      <w:r w:rsidRPr="006A6C82">
        <w:rPr>
          <w:sz w:val="28"/>
          <w:szCs w:val="28"/>
        </w:rPr>
        <w:t>: Из</w:t>
      </w:r>
      <w:proofErr w:type="gramEnd"/>
      <w:r w:rsidRPr="006A6C82">
        <w:rPr>
          <w:sz w:val="28"/>
          <w:szCs w:val="28"/>
        </w:rPr>
        <w:t xml:space="preserve"> всех элементов Гераклит выделял огонь как основной, символизируя постоянное изменение. Он считал, что огонь — это динамичная сила, которая преобразует всё.</w:t>
      </w:r>
    </w:p>
    <w:p w14:paraId="512EBD5F" w14:textId="77777777" w:rsidR="006A6C82" w:rsidRPr="006A6C82" w:rsidRDefault="006A6C82" w:rsidP="006A6C82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6A6C82">
        <w:rPr>
          <w:rFonts w:ascii="Times New Roman" w:hAnsi="Times New Roman" w:cs="Times New Roman"/>
          <w:color w:val="auto"/>
          <w:sz w:val="28"/>
          <w:szCs w:val="28"/>
        </w:rPr>
        <w:t>Влияние</w:t>
      </w:r>
    </w:p>
    <w:p w14:paraId="0923C5E0" w14:textId="77777777" w:rsidR="006A6C82" w:rsidRPr="006A6C82" w:rsidRDefault="006A6C82" w:rsidP="006A6C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Философия</w:t>
      </w:r>
      <w:r w:rsidRPr="006A6C82">
        <w:rPr>
          <w:rFonts w:ascii="Times New Roman" w:hAnsi="Times New Roman" w:cs="Times New Roman"/>
          <w:sz w:val="28"/>
          <w:szCs w:val="28"/>
        </w:rPr>
        <w:t>: Гераклит оказал значительное влияние на дальнейшее развитие философии, включая мыслителей, таких как Платон и Аристотель. Его идеи о постоянном изменении стали основой для многих философских систем.</w:t>
      </w:r>
    </w:p>
    <w:p w14:paraId="3C6AC61E" w14:textId="77777777" w:rsidR="006A6C82" w:rsidRPr="006A6C82" w:rsidRDefault="006A6C82" w:rsidP="006A6C82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C82">
        <w:rPr>
          <w:rStyle w:val="a4"/>
          <w:rFonts w:ascii="Times New Roman" w:hAnsi="Times New Roman" w:cs="Times New Roman"/>
          <w:sz w:val="28"/>
          <w:szCs w:val="28"/>
        </w:rPr>
        <w:t>Научные концепции</w:t>
      </w:r>
      <w:r w:rsidRPr="006A6C82">
        <w:rPr>
          <w:rFonts w:ascii="Times New Roman" w:hAnsi="Times New Roman" w:cs="Times New Roman"/>
          <w:sz w:val="28"/>
          <w:szCs w:val="28"/>
        </w:rPr>
        <w:t>: Он предвосхитил некоторые идеи, которые позже были развиты в науке, такие как концепции динамики и развития.</w:t>
      </w:r>
    </w:p>
    <w:p w14:paraId="58F0B3AA" w14:textId="0A870B1D" w:rsidR="00822695" w:rsidRDefault="00822695" w:rsidP="006A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C218F2" w14:textId="77777777" w:rsidR="006A6C82" w:rsidRPr="006A6C82" w:rsidRDefault="006A6C82" w:rsidP="006A6C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6A6C82" w:rsidRPr="006A6C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048C"/>
    <w:multiLevelType w:val="multilevel"/>
    <w:tmpl w:val="55D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37C3F"/>
    <w:multiLevelType w:val="multilevel"/>
    <w:tmpl w:val="A26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56D79"/>
    <w:multiLevelType w:val="multilevel"/>
    <w:tmpl w:val="1C3A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D0D4D"/>
    <w:multiLevelType w:val="multilevel"/>
    <w:tmpl w:val="D616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D71AC"/>
    <w:multiLevelType w:val="multilevel"/>
    <w:tmpl w:val="4E9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B7858"/>
    <w:multiLevelType w:val="multilevel"/>
    <w:tmpl w:val="3544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DF2951"/>
    <w:multiLevelType w:val="multilevel"/>
    <w:tmpl w:val="970C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46A37"/>
    <w:multiLevelType w:val="multilevel"/>
    <w:tmpl w:val="FA30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3A"/>
    <w:rsid w:val="006A6C82"/>
    <w:rsid w:val="00822695"/>
    <w:rsid w:val="008B126E"/>
    <w:rsid w:val="00BD1B76"/>
    <w:rsid w:val="00BD5B3A"/>
    <w:rsid w:val="00C77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18DF2"/>
  <w15:chartTrackingRefBased/>
  <w15:docId w15:val="{63252FFA-F182-485D-B082-70FA68DC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D1B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C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D1B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D1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D1B76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A6C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3</cp:revision>
  <dcterms:created xsi:type="dcterms:W3CDTF">2025-03-25T08:12:00Z</dcterms:created>
  <dcterms:modified xsi:type="dcterms:W3CDTF">2025-03-25T08:27:00Z</dcterms:modified>
</cp:coreProperties>
</file>