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8E6D1B" w:rsidRPr="00E30B97" w:rsidTr="008E6D1B">
        <w:tc>
          <w:tcPr>
            <w:tcW w:w="4248" w:type="dxa"/>
          </w:tcPr>
          <w:p w:rsidR="008E6D1B" w:rsidRPr="00E30B97" w:rsidRDefault="008E6D1B">
            <w:r w:rsidRPr="00E30B97">
              <w:t>Nome evento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Tasto Console 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inputcmd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usercmd</w:t>
            </w:r>
            <w:proofErr w:type="spellEnd"/>
            <w:r w:rsidRPr="00E30B97">
              <w:t>(</w:t>
            </w:r>
            <w:proofErr w:type="spellStart"/>
            <w:r w:rsidRPr="00E30B97">
              <w:t>executeInput</w:t>
            </w:r>
            <w:proofErr w:type="spellEnd"/>
            <w:r w:rsidRPr="00E30B97">
              <w:t>(CMD))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(RUN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usercmd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usercmd</w:t>
            </w:r>
            <w:proofErr w:type="spellEnd"/>
            <w:r w:rsidRPr="00E30B97">
              <w:t>(</w:t>
            </w:r>
            <w:proofErr w:type="spellStart"/>
            <w:r w:rsidRPr="00E30B97">
              <w:t>robotgui</w:t>
            </w:r>
            <w:proofErr w:type="spellEnd"/>
            <w:r w:rsidRPr="00E30B97">
              <w:t>(w(</w:t>
            </w:r>
            <w:proofErr w:type="spellStart"/>
            <w:r w:rsidRPr="00E30B97">
              <w:t>low</w:t>
            </w:r>
            <w:proofErr w:type="spellEnd"/>
            <w:r w:rsidRPr="00E30B97">
              <w:t>)))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(FORWARD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alarm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alarm</w:t>
            </w:r>
            <w:proofErr w:type="spellEnd"/>
            <w:r w:rsidRPr="00E30B97">
              <w:t>(</w:t>
            </w:r>
            <w:proofErr w:type="spellStart"/>
            <w:r w:rsidRPr="00E30B97">
              <w:t>fire</w:t>
            </w:r>
            <w:proofErr w:type="spellEnd"/>
            <w:r w:rsidRPr="00E30B97">
              <w:t>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(FIRE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obstacle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obstacle</w:t>
            </w:r>
            <w:proofErr w:type="spellEnd"/>
            <w:r w:rsidRPr="00E30B97">
              <w:t>(X)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(OBSTACLE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cmd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cmd</w:t>
            </w:r>
            <w:proofErr w:type="spellEnd"/>
            <w:r w:rsidRPr="00E30B97">
              <w:t>(start)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(START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  <w:tr w:rsidR="008E6D1B" w:rsidRPr="00E30B97" w:rsidTr="008E6D1B">
        <w:tc>
          <w:tcPr>
            <w:tcW w:w="4248" w:type="dxa"/>
          </w:tcPr>
          <w:p w:rsidR="008E6D1B" w:rsidRPr="00E30B97" w:rsidRDefault="008E6D1B">
            <w:proofErr w:type="spellStart"/>
            <w:r w:rsidRPr="00E30B97">
              <w:t>cmd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cmd</w:t>
            </w:r>
            <w:proofErr w:type="spellEnd"/>
            <w:r w:rsidRPr="00E30B97">
              <w:t>(stop)</w:t>
            </w:r>
          </w:p>
        </w:tc>
        <w:tc>
          <w:tcPr>
            <w:tcW w:w="4819" w:type="dxa"/>
          </w:tcPr>
          <w:p w:rsidR="008E6D1B" w:rsidRPr="00E30B97" w:rsidRDefault="008E6D1B">
            <w:r w:rsidRPr="00E30B97">
              <w:t xml:space="preserve">(STOP </w:t>
            </w:r>
            <w:proofErr w:type="spellStart"/>
            <w:r w:rsidRPr="00E30B97">
              <w:t>button</w:t>
            </w:r>
            <w:proofErr w:type="spellEnd"/>
            <w:r w:rsidRPr="00E30B97">
              <w:t>)</w:t>
            </w:r>
          </w:p>
        </w:tc>
      </w:tr>
    </w:tbl>
    <w:p w:rsidR="00A07108" w:rsidRPr="00E30B97" w:rsidRDefault="00A07108"/>
    <w:p w:rsidR="00C61DAB" w:rsidRPr="00E30B97" w:rsidRDefault="000A4C52" w:rsidP="000A4C52">
      <w:pPr>
        <w:jc w:val="center"/>
      </w:pPr>
      <w:proofErr w:type="gramStart"/>
      <w:r w:rsidRPr="00E30B97">
        <w:t>msg( MSGID</w:t>
      </w:r>
      <w:proofErr w:type="gramEnd"/>
      <w:r w:rsidRPr="00E30B97">
        <w:t>, MSGTYPE, SENDER, RECEIVER, CONTENT, SEQNUM 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A4C52" w:rsidRPr="00E30B97" w:rsidTr="000A4C52"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>MSGID</w:t>
            </w:r>
          </w:p>
        </w:tc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 xml:space="preserve">Message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identifier</w:t>
            </w:r>
            <w:proofErr w:type="spellEnd"/>
          </w:p>
        </w:tc>
      </w:tr>
      <w:tr w:rsidR="000A4C52" w:rsidRPr="00E30B97" w:rsidTr="000A4C52"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>MSGTYPE</w:t>
            </w:r>
          </w:p>
        </w:tc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 xml:space="preserve">Message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type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(e.g.: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dispatch,request,invitation,event,token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>)</w:t>
            </w:r>
          </w:p>
        </w:tc>
      </w:tr>
      <w:tr w:rsidR="000A4C52" w:rsidRPr="00E30B97" w:rsidTr="000A4C52"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>SENDER</w:t>
            </w:r>
          </w:p>
        </w:tc>
        <w:tc>
          <w:tcPr>
            <w:tcW w:w="4814" w:type="dxa"/>
          </w:tcPr>
          <w:p w:rsidR="000A4C52" w:rsidRPr="00E30B97" w:rsidRDefault="000A4C52"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Identifier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of the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sender</w:t>
            </w:r>
            <w:proofErr w:type="spellEnd"/>
          </w:p>
        </w:tc>
      </w:tr>
      <w:tr w:rsidR="000A4C52" w:rsidRPr="00E30B97" w:rsidTr="000A4C52">
        <w:tc>
          <w:tcPr>
            <w:tcW w:w="4814" w:type="dxa"/>
          </w:tcPr>
          <w:p w:rsidR="000A4C52" w:rsidRPr="00E30B97" w:rsidRDefault="000A4C52" w:rsidP="000A4C52">
            <w:r w:rsidRPr="00E30B97">
              <w:rPr>
                <w:rFonts w:ascii="F29" w:hAnsi="F29" w:cs="F29"/>
                <w:sz w:val="20"/>
                <w:szCs w:val="20"/>
              </w:rPr>
              <w:t>RECEIVER</w:t>
            </w:r>
          </w:p>
        </w:tc>
        <w:tc>
          <w:tcPr>
            <w:tcW w:w="4814" w:type="dxa"/>
          </w:tcPr>
          <w:p w:rsidR="000A4C52" w:rsidRPr="00E30B97" w:rsidRDefault="000A4C52"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Identifier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of the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receiver</w:t>
            </w:r>
            <w:proofErr w:type="spellEnd"/>
          </w:p>
        </w:tc>
      </w:tr>
      <w:tr w:rsidR="000A4C52" w:rsidRPr="00E30B97" w:rsidTr="000A4C52"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>CONTENT</w:t>
            </w:r>
          </w:p>
        </w:tc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 xml:space="preserve">Message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payload</w:t>
            </w:r>
            <w:proofErr w:type="spellEnd"/>
          </w:p>
        </w:tc>
      </w:tr>
      <w:tr w:rsidR="000A4C52" w:rsidRPr="00E30B97" w:rsidTr="000A4C52">
        <w:tc>
          <w:tcPr>
            <w:tcW w:w="4814" w:type="dxa"/>
          </w:tcPr>
          <w:p w:rsidR="000A4C52" w:rsidRPr="00E30B97" w:rsidRDefault="000A4C52">
            <w:r w:rsidRPr="00E30B97">
              <w:rPr>
                <w:rFonts w:ascii="F29" w:hAnsi="F29" w:cs="F29"/>
                <w:sz w:val="20"/>
                <w:szCs w:val="20"/>
              </w:rPr>
              <w:t>SEQNUM</w:t>
            </w:r>
          </w:p>
        </w:tc>
        <w:tc>
          <w:tcPr>
            <w:tcW w:w="4814" w:type="dxa"/>
          </w:tcPr>
          <w:p w:rsidR="000A4C52" w:rsidRPr="00E30B97" w:rsidRDefault="000A4C52"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Unique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natural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number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associated</w:t>
            </w:r>
            <w:proofErr w:type="spellEnd"/>
            <w:r w:rsidRPr="00E30B97">
              <w:rPr>
                <w:rFonts w:ascii="F29" w:hAnsi="F29" w:cs="F29"/>
                <w:sz w:val="20"/>
                <w:szCs w:val="20"/>
              </w:rPr>
              <w:t xml:space="preserve"> to the </w:t>
            </w:r>
            <w:proofErr w:type="spellStart"/>
            <w:r w:rsidRPr="00E30B97">
              <w:rPr>
                <w:rFonts w:ascii="F29" w:hAnsi="F29" w:cs="F29"/>
                <w:sz w:val="20"/>
                <w:szCs w:val="20"/>
              </w:rPr>
              <w:t>message</w:t>
            </w:r>
            <w:proofErr w:type="spellEnd"/>
          </w:p>
        </w:tc>
      </w:tr>
    </w:tbl>
    <w:p w:rsidR="000A4C52" w:rsidRPr="00E30B97" w:rsidRDefault="000A4C52" w:rsidP="000A4C52">
      <w:pPr>
        <w:autoSpaceDE w:val="0"/>
        <w:autoSpaceDN w:val="0"/>
        <w:adjustRightInd w:val="0"/>
        <w:spacing w:after="0" w:line="240" w:lineRule="auto"/>
      </w:pPr>
      <w:r w:rsidRPr="00E30B97">
        <w:rPr>
          <w:rFonts w:ascii="F15" w:hAnsi="F15" w:cs="F15"/>
          <w:sz w:val="20"/>
          <w:szCs w:val="20"/>
        </w:rPr>
        <w:t xml:space="preserve">The </w:t>
      </w:r>
      <w:r w:rsidRPr="00E30B97">
        <w:rPr>
          <w:rFonts w:ascii="F29" w:hAnsi="F29" w:cs="F29"/>
          <w:sz w:val="20"/>
          <w:szCs w:val="20"/>
        </w:rPr>
        <w:t>msg/6</w:t>
      </w:r>
      <w:r w:rsidRPr="00E30B97">
        <w:rPr>
          <w:rFonts w:ascii="F29" w:hAnsi="F29" w:cs="F29"/>
          <w:sz w:val="20"/>
          <w:szCs w:val="20"/>
        </w:rPr>
        <w:t xml:space="preserve"> (numero di parametri)</w:t>
      </w:r>
      <w:r w:rsidRPr="00E30B97">
        <w:rPr>
          <w:rFonts w:ascii="F29" w:hAnsi="F29" w:cs="F29"/>
          <w:sz w:val="20"/>
          <w:szCs w:val="20"/>
        </w:rPr>
        <w:t xml:space="preserve"> </w:t>
      </w:r>
      <w:r w:rsidRPr="00E30B97">
        <w:rPr>
          <w:rFonts w:ascii="F15" w:hAnsi="F15" w:cs="F15"/>
          <w:sz w:val="20"/>
          <w:szCs w:val="20"/>
        </w:rPr>
        <w:t xml:space="preserve">pattern </w:t>
      </w:r>
      <w:r w:rsidRPr="00E30B97">
        <w:rPr>
          <w:rFonts w:ascii="F15" w:hAnsi="F15" w:cs="F15"/>
          <w:sz w:val="20"/>
          <w:szCs w:val="20"/>
        </w:rPr>
        <w:t>può essere usato per esprimere le</w:t>
      </w:r>
      <w:r w:rsidRPr="00E30B97">
        <w:rPr>
          <w:rFonts w:ascii="F15" w:hAnsi="F15" w:cs="F15"/>
          <w:sz w:val="20"/>
          <w:szCs w:val="20"/>
        </w:rPr>
        <w:t xml:space="preserve"> </w:t>
      </w:r>
      <w:proofErr w:type="spellStart"/>
      <w:r w:rsidRPr="00E30B97">
        <w:rPr>
          <w:rFonts w:ascii="F28" w:hAnsi="F28" w:cs="F28"/>
          <w:sz w:val="20"/>
          <w:szCs w:val="20"/>
        </w:rPr>
        <w:t>guards</w:t>
      </w:r>
      <w:proofErr w:type="spellEnd"/>
      <w:r w:rsidRPr="00E30B97">
        <w:rPr>
          <w:rFonts w:ascii="F28" w:hAnsi="F28" w:cs="F28"/>
          <w:sz w:val="20"/>
          <w:szCs w:val="20"/>
        </w:rPr>
        <w:t xml:space="preserve"> </w:t>
      </w:r>
      <w:r w:rsidRPr="00E30B97">
        <w:rPr>
          <w:rFonts w:ascii="F15" w:hAnsi="F15" w:cs="F15"/>
          <w:sz w:val="20"/>
          <w:szCs w:val="20"/>
        </w:rPr>
        <w:t>(</w:t>
      </w:r>
      <w:proofErr w:type="spellStart"/>
      <w:r w:rsidRPr="00E30B97">
        <w:rPr>
          <w:rFonts w:ascii="F15" w:hAnsi="F15" w:cs="F15"/>
          <w:sz w:val="20"/>
          <w:szCs w:val="20"/>
        </w:rPr>
        <w:t>see</w:t>
      </w:r>
      <w:proofErr w:type="spellEnd"/>
      <w:r w:rsidRPr="00E30B97">
        <w:rPr>
          <w:rFonts w:ascii="F15" w:hAnsi="F15" w:cs="F15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sz w:val="20"/>
          <w:szCs w:val="20"/>
        </w:rPr>
        <w:t>Subsection</w:t>
      </w:r>
      <w:proofErr w:type="spellEnd"/>
      <w:r w:rsidRPr="00E30B97">
        <w:rPr>
          <w:rFonts w:ascii="F15" w:hAnsi="F15" w:cs="F15"/>
          <w:sz w:val="20"/>
          <w:szCs w:val="20"/>
        </w:rPr>
        <w:t xml:space="preserve"> </w:t>
      </w:r>
      <w:r w:rsidRPr="00E30B97">
        <w:rPr>
          <w:rFonts w:ascii="F15" w:hAnsi="F15" w:cs="F15"/>
          <w:sz w:val="20"/>
          <w:szCs w:val="20"/>
        </w:rPr>
        <w:t xml:space="preserve">8.2) to </w:t>
      </w:r>
      <w:proofErr w:type="spellStart"/>
      <w:r w:rsidRPr="00E30B97">
        <w:rPr>
          <w:rFonts w:ascii="F15" w:hAnsi="F15" w:cs="F15"/>
          <w:sz w:val="20"/>
          <w:szCs w:val="20"/>
        </w:rPr>
        <w:t>allow</w:t>
      </w:r>
      <w:proofErr w:type="spellEnd"/>
      <w:r w:rsidRPr="00E30B97">
        <w:rPr>
          <w:rFonts w:ascii="F15" w:hAnsi="F15" w:cs="F15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sz w:val="20"/>
          <w:szCs w:val="20"/>
        </w:rPr>
        <w:t>conditional</w:t>
      </w:r>
      <w:proofErr w:type="spellEnd"/>
      <w:r w:rsidRPr="00E30B97">
        <w:rPr>
          <w:rFonts w:ascii="F15" w:hAnsi="F15" w:cs="F15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sz w:val="20"/>
          <w:szCs w:val="20"/>
        </w:rPr>
        <w:t>evalu</w:t>
      </w:r>
      <w:r w:rsidRPr="00E30B97">
        <w:rPr>
          <w:rFonts w:ascii="F15" w:hAnsi="F15" w:cs="F15"/>
          <w:sz w:val="20"/>
          <w:szCs w:val="20"/>
        </w:rPr>
        <w:t>ation</w:t>
      </w:r>
      <w:proofErr w:type="spellEnd"/>
      <w:r w:rsidRPr="00E30B97">
        <w:rPr>
          <w:rFonts w:ascii="F15" w:hAnsi="F15" w:cs="F15"/>
          <w:sz w:val="20"/>
          <w:szCs w:val="20"/>
        </w:rPr>
        <w:t xml:space="preserve"> of </w:t>
      </w:r>
      <w:proofErr w:type="spellStart"/>
      <w:r w:rsidRPr="00E30B97">
        <w:rPr>
          <w:rFonts w:ascii="F28" w:hAnsi="F28" w:cs="F28"/>
          <w:sz w:val="20"/>
          <w:szCs w:val="20"/>
        </w:rPr>
        <w:t>PlanActions</w:t>
      </w:r>
      <w:proofErr w:type="spellEnd"/>
      <w:r w:rsidRPr="00E30B97">
        <w:rPr>
          <w:rFonts w:ascii="F15" w:hAnsi="F15" w:cs="F15"/>
          <w:sz w:val="20"/>
          <w:szCs w:val="20"/>
        </w:rPr>
        <w:t>.</w:t>
      </w:r>
    </w:p>
    <w:p w:rsidR="000A4C52" w:rsidRPr="00E30B97" w:rsidRDefault="000A4C52"/>
    <w:p w:rsidR="000A4C52" w:rsidRPr="00E30B97" w:rsidRDefault="000A4C52">
      <w:r w:rsidRPr="00E30B97">
        <w:t xml:space="preserve">Msg/6 </w:t>
      </w:r>
    </w:p>
    <w:p w:rsidR="000A4C52" w:rsidRPr="00E30B97" w:rsidRDefault="000A4C52">
      <w:proofErr w:type="spellStart"/>
      <w:r w:rsidRPr="00E30B97">
        <w:t>Qualsiasicosa</w:t>
      </w:r>
      <w:proofErr w:type="spellEnd"/>
      <w:r w:rsidRPr="00E30B97">
        <w:t xml:space="preserve">/Numero </w:t>
      </w:r>
      <w:r w:rsidRPr="00E30B97">
        <w:sym w:font="Wingdings" w:char="F0E0"/>
      </w:r>
      <w:r w:rsidRPr="00E30B97">
        <w:t xml:space="preserve"> numero di parametri che prende in input</w:t>
      </w:r>
    </w:p>
    <w:p w:rsidR="000A4C52" w:rsidRPr="00E30B97" w:rsidRDefault="000A4C52"/>
    <w:p w:rsidR="00C61DAB" w:rsidRPr="00E30B97" w:rsidRDefault="00C61DAB">
      <w:r w:rsidRPr="00E30B97">
        <w:t xml:space="preserve">Termini </w:t>
      </w:r>
      <w:proofErr w:type="spellStart"/>
      <w:r w:rsidRPr="00E30B97">
        <w:t>prolog</w:t>
      </w:r>
      <w:proofErr w:type="spellEnd"/>
      <w:r w:rsidRPr="00E30B97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1DAB" w:rsidRPr="00E30B97" w:rsidTr="00C61DAB">
        <w:tc>
          <w:tcPr>
            <w:tcW w:w="3209" w:type="dxa"/>
          </w:tcPr>
          <w:p w:rsidR="00C61DAB" w:rsidRPr="00E30B97" w:rsidRDefault="00C61DAB">
            <w:r w:rsidRPr="00E30B97">
              <w:t>Nome</w:t>
            </w:r>
          </w:p>
        </w:tc>
        <w:tc>
          <w:tcPr>
            <w:tcW w:w="3209" w:type="dxa"/>
          </w:tcPr>
          <w:p w:rsidR="00C61DAB" w:rsidRPr="00E30B97" w:rsidRDefault="00C61DAB">
            <w:r w:rsidRPr="00E30B97">
              <w:t>Definizione</w:t>
            </w:r>
          </w:p>
        </w:tc>
        <w:tc>
          <w:tcPr>
            <w:tcW w:w="3210" w:type="dxa"/>
          </w:tcPr>
          <w:p w:rsidR="00C61DAB" w:rsidRPr="00E30B97" w:rsidRDefault="00C61DAB">
            <w:r w:rsidRPr="00E30B97">
              <w:t>Esempio</w:t>
            </w:r>
          </w:p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roofErr w:type="spellStart"/>
            <w:r w:rsidRPr="00E30B97">
              <w:t>answerEv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>
            <w:r w:rsidRPr="00E30B97">
              <w:t>Ad esempio se sta riproducendo la musica, e gli arriva l’evento, lui devo rispondere fermando la musica</w:t>
            </w:r>
          </w:p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roofErr w:type="spellStart"/>
            <w:r w:rsidRPr="00E30B97">
              <w:t>consult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Può fare il </w:t>
            </w:r>
            <w:proofErr w:type="spellStart"/>
            <w:r w:rsidRPr="00E30B97">
              <w:t>load</w:t>
            </w:r>
            <w:proofErr w:type="spellEnd"/>
            <w:r w:rsidRPr="00E30B97">
              <w:t xml:space="preserve"> del file </w:t>
            </w:r>
            <w:proofErr w:type="spellStart"/>
            <w:r w:rsidRPr="00E30B97">
              <w:t>prolog</w:t>
            </w:r>
            <w:proofErr w:type="spellEnd"/>
            <w:r w:rsidRPr="00E30B97">
              <w:t>, che serve per aggiungere altri eventi nella base di conoscenza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roofErr w:type="spellStart"/>
            <w:r w:rsidRPr="00E30B97">
              <w:t>context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/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r w:rsidRPr="00E30B97">
              <w:t>continue</w:t>
            </w:r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roofErr w:type="spellStart"/>
            <w:r w:rsidRPr="00E30B97">
              <w:t>demand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Richiedi a </w:t>
            </w:r>
            <w:proofErr w:type="spellStart"/>
            <w:r w:rsidRPr="00E30B97">
              <w:t>VarOQactor</w:t>
            </w:r>
            <w:proofErr w:type="spellEnd"/>
            <w:r w:rsidRPr="00E30B97">
              <w:t xml:space="preserve"> un’azione o un messaggio 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r w:rsidRPr="00E30B97">
              <w:t>demo</w:t>
            </w:r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Serve per risolvere dei goal di </w:t>
            </w:r>
            <w:proofErr w:type="spellStart"/>
            <w:r w:rsidRPr="00E30B97">
              <w:t>prolog</w:t>
            </w:r>
            <w:proofErr w:type="spellEnd"/>
            <w:r w:rsidRPr="00E30B97">
              <w:t xml:space="preserve"> 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0A4C52" w:rsidRPr="00E30B97" w:rsidTr="00C61DAB">
        <w:tc>
          <w:tcPr>
            <w:tcW w:w="3209" w:type="dxa"/>
          </w:tcPr>
          <w:p w:rsidR="000A4C52" w:rsidRPr="00E30B97" w:rsidRDefault="000A4C52"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Dispatch</w:t>
            </w:r>
            <w:proofErr w:type="spellEnd"/>
          </w:p>
        </w:tc>
        <w:tc>
          <w:tcPr>
            <w:tcW w:w="3209" w:type="dxa"/>
          </w:tcPr>
          <w:p w:rsidR="000A4C52" w:rsidRPr="00E30B97" w:rsidRDefault="000A4C52">
            <w:r w:rsidRPr="00E30B97">
              <w:t xml:space="preserve">Messaggio, notizia? </w:t>
            </w:r>
          </w:p>
          <w:p w:rsidR="000A4C52" w:rsidRPr="00E30B97" w:rsidRDefault="000A4C52">
            <w:proofErr w:type="spellStart"/>
            <w:proofErr w:type="gramStart"/>
            <w:r w:rsidRPr="00E30B97">
              <w:t>Nomedispatch</w:t>
            </w:r>
            <w:proofErr w:type="spellEnd"/>
            <w:r w:rsidRPr="00E30B97">
              <w:t xml:space="preserve"> :</w:t>
            </w:r>
            <w:proofErr w:type="gramEnd"/>
            <w:r w:rsidRPr="00E30B97">
              <w:t xml:space="preserve"> </w:t>
            </w:r>
          </w:p>
          <w:p w:rsidR="000A4C52" w:rsidRPr="00E30B97" w:rsidRDefault="000A4C52">
            <w:proofErr w:type="spellStart"/>
            <w:r w:rsidRPr="00E30B97">
              <w:t>mqttmsg</w:t>
            </w:r>
            <w:proofErr w:type="spellEnd"/>
            <w:r w:rsidRPr="00E30B97">
              <w:t xml:space="preserve"> : </w:t>
            </w:r>
            <w:proofErr w:type="spellStart"/>
            <w:r w:rsidRPr="00E30B97">
              <w:t>mqttmsg</w:t>
            </w:r>
            <w:proofErr w:type="spellEnd"/>
            <w:r w:rsidRPr="00E30B97">
              <w:t>( TOPIC,PAYLOAD )</w:t>
            </w:r>
          </w:p>
        </w:tc>
        <w:tc>
          <w:tcPr>
            <w:tcW w:w="3210" w:type="dxa"/>
          </w:tcPr>
          <w:p w:rsidR="000A4C52" w:rsidRPr="00E30B97" w:rsidRDefault="000A4C52" w:rsidP="00E30B97"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Dispatch</w:t>
            </w:r>
            <w:proofErr w:type="spellEnd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>polar</w:t>
            </w:r>
            <w:proofErr w:type="spellEnd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p( </w:t>
            </w:r>
            <w:proofErr w:type="spellStart"/>
            <w:r w:rsidR="00E30B97"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  <w:bookmarkStart w:id="0" w:name="_GoBack"/>
            <w:bookmarkEnd w:id="0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>istance</w:t>
            </w:r>
            <w:proofErr w:type="spellEnd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Angle  )  </w:t>
            </w:r>
          </w:p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roofErr w:type="spellStart"/>
            <w:r w:rsidRPr="00E30B97">
              <w:t>emit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Manda l’evento ad esempio </w:t>
            </w:r>
            <w:proofErr w:type="spellStart"/>
            <w:r w:rsidRPr="00E30B97">
              <w:t>alarm</w:t>
            </w:r>
            <w:proofErr w:type="spellEnd"/>
          </w:p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EventHandler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/>
        </w:tc>
        <w:tc>
          <w:tcPr>
            <w:tcW w:w="3210" w:type="dxa"/>
          </w:tcPr>
          <w:p w:rsidR="00C61DAB" w:rsidRPr="00E30B97" w:rsidRDefault="00E30B97">
            <w:r w:rsidRPr="00E30B97">
              <w:t xml:space="preserve">Pagina 18 </w:t>
            </w:r>
            <w:proofErr w:type="spellStart"/>
            <w:r w:rsidRPr="00E30B97">
              <w:t>qactors</w:t>
            </w:r>
            <w:proofErr w:type="spellEnd"/>
          </w:p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Richiedi a </w:t>
            </w:r>
            <w:proofErr w:type="spellStart"/>
            <w:r w:rsidRPr="00E30B97">
              <w:t>VarOQactor</w:t>
            </w:r>
            <w:proofErr w:type="spellEnd"/>
            <w:r w:rsidRPr="00E30B97">
              <w:t xml:space="preserve"> un valore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-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httpserver</w:t>
            </w:r>
            <w:proofErr w:type="spellEnd"/>
          </w:p>
        </w:tc>
        <w:tc>
          <w:tcPr>
            <w:tcW w:w="3209" w:type="dxa"/>
          </w:tcPr>
          <w:p w:rsidR="00C61DAB" w:rsidRPr="00E30B97" w:rsidRDefault="000E325D">
            <w:r w:rsidRPr="00E30B97">
              <w:t xml:space="preserve">Serve per poter visualizzare direttamente sulla pagina </w:t>
            </w:r>
            <w:proofErr w:type="spellStart"/>
            <w:r w:rsidRPr="00E30B97">
              <w:t>localhost</w:t>
            </w:r>
            <w:proofErr w:type="spellEnd"/>
            <w:r w:rsidRPr="00E30B97">
              <w:t xml:space="preserve"> la </w:t>
            </w:r>
            <w:proofErr w:type="spellStart"/>
            <w:r w:rsidRPr="00E30B97">
              <w:t>shell</w:t>
            </w:r>
            <w:proofErr w:type="spellEnd"/>
            <w:r w:rsidRPr="00E30B97">
              <w:t xml:space="preserve"> </w:t>
            </w:r>
          </w:p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memoCurrentEvent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Primo </w:t>
            </w:r>
            <w:proofErr w:type="spellStart"/>
            <w:r w:rsidRPr="00E30B97">
              <w:t>plan</w:t>
            </w:r>
            <w:proofErr w:type="spellEnd"/>
            <w:r w:rsidRPr="00E30B97">
              <w:t xml:space="preserve"> che viene eseguito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onFailSwitchTo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/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onMessage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printCurrentEvent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react</w:t>
            </w:r>
            <w:proofErr w:type="spellEnd"/>
            <w:r w:rsidRPr="00E30B9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/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receiveAndSwitch</w:t>
            </w:r>
            <w:proofErr w:type="spellEnd"/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replyToCaller</w:t>
            </w:r>
            <w:proofErr w:type="spellEnd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-m</w:t>
            </w:r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switchToPlan</w:t>
            </w:r>
            <w:proofErr w:type="spellEnd"/>
          </w:p>
        </w:tc>
        <w:tc>
          <w:tcPr>
            <w:tcW w:w="3209" w:type="dxa"/>
          </w:tcPr>
          <w:p w:rsidR="00C61DAB" w:rsidRPr="00E30B97" w:rsidRDefault="00C61DAB"/>
        </w:tc>
        <w:tc>
          <w:tcPr>
            <w:tcW w:w="3210" w:type="dxa"/>
          </w:tcPr>
          <w:p w:rsidR="00C61DAB" w:rsidRPr="00E30B97" w:rsidRDefault="00C61DAB"/>
        </w:tc>
      </w:tr>
      <w:tr w:rsidR="00C61DAB" w:rsidRPr="00E30B97" w:rsidTr="00C61DAB">
        <w:tc>
          <w:tcPr>
            <w:tcW w:w="3209" w:type="dxa"/>
          </w:tcPr>
          <w:p w:rsidR="00C61DAB" w:rsidRPr="00E30B97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solve</w:t>
            </w:r>
          </w:p>
        </w:tc>
        <w:tc>
          <w:tcPr>
            <w:tcW w:w="3209" w:type="dxa"/>
          </w:tcPr>
          <w:p w:rsidR="00C61DAB" w:rsidRPr="00E30B97" w:rsidRDefault="000E325D">
            <w:r w:rsidRPr="00E30B97">
              <w:t xml:space="preserve">Serve per risolvere dei </w:t>
            </w:r>
            <w:proofErr w:type="spellStart"/>
            <w:r w:rsidRPr="00E30B97">
              <w:t>goals</w:t>
            </w:r>
            <w:proofErr w:type="spellEnd"/>
            <w:r w:rsidRPr="00E30B97">
              <w:t xml:space="preserve"> di </w:t>
            </w:r>
            <w:proofErr w:type="spellStart"/>
            <w:r w:rsidRPr="00E30B97">
              <w:t>prolog</w:t>
            </w:r>
            <w:proofErr w:type="spellEnd"/>
            <w:r w:rsidRPr="00E30B97">
              <w:t>( vedi anche demo)</w:t>
            </w:r>
          </w:p>
        </w:tc>
        <w:tc>
          <w:tcPr>
            <w:tcW w:w="3210" w:type="dxa"/>
          </w:tcPr>
          <w:p w:rsidR="00C61DAB" w:rsidRPr="00E30B97" w:rsidRDefault="00C61DAB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3209" w:type="dxa"/>
          </w:tcPr>
          <w:p w:rsidR="000E325D" w:rsidRPr="00E30B97" w:rsidRDefault="000E325D"/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[!? 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goalResult</w:t>
            </w:r>
            <w:proofErr w:type="spellEnd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(X)] 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println</w:t>
            </w:r>
            <w:proofErr w:type="spellEnd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(x)</w:t>
            </w:r>
          </w:p>
        </w:tc>
        <w:tc>
          <w:tcPr>
            <w:tcW w:w="3209" w:type="dxa"/>
          </w:tcPr>
          <w:p w:rsidR="000E325D" w:rsidRPr="00E30B97" w:rsidRDefault="000E325D">
            <w:r w:rsidRPr="00E30B97">
              <w:t xml:space="preserve">Se quella </w:t>
            </w:r>
            <w:proofErr w:type="spellStart"/>
            <w:r w:rsidRPr="00E30B97">
              <w:t>confizione</w:t>
            </w:r>
            <w:proofErr w:type="spellEnd"/>
            <w:r w:rsidRPr="00E30B97">
              <w:t xml:space="preserve"> è vera non la rimuove dalla base di conoscenza (</w:t>
            </w:r>
            <w:proofErr w:type="spellStart"/>
            <w:r w:rsidRPr="00E30B97">
              <w:t>WorldTheory</w:t>
            </w:r>
            <w:proofErr w:type="spellEnd"/>
            <w:r w:rsidRPr="00E30B97">
              <w:t>)</w:t>
            </w:r>
          </w:p>
        </w:tc>
        <w:tc>
          <w:tcPr>
            <w:tcW w:w="3210" w:type="dxa"/>
          </w:tcPr>
          <w:p w:rsidR="000E325D" w:rsidRPr="00E30B97" w:rsidRDefault="000E325D"/>
        </w:tc>
      </w:tr>
      <w:tr w:rsidR="000E325D" w:rsidRPr="00E30B97" w:rsidTr="00C61DAB">
        <w:tc>
          <w:tcPr>
            <w:tcW w:w="3209" w:type="dxa"/>
          </w:tcPr>
          <w:p w:rsidR="000E325D" w:rsidRPr="00E30B97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[?? 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goalResult</w:t>
            </w:r>
            <w:proofErr w:type="spellEnd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(X)] </w:t>
            </w:r>
            <w:proofErr w:type="spellStart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println</w:t>
            </w:r>
            <w:proofErr w:type="spellEnd"/>
            <w:r w:rsidRPr="00E30B9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(x)</w:t>
            </w:r>
          </w:p>
        </w:tc>
        <w:tc>
          <w:tcPr>
            <w:tcW w:w="3209" w:type="dxa"/>
          </w:tcPr>
          <w:p w:rsidR="000E325D" w:rsidRPr="00E30B97" w:rsidRDefault="000E325D">
            <w:r w:rsidRPr="00E30B97">
              <w:t>Se quella condizione è vera la rimuove dalla base di conoscenza (</w:t>
            </w:r>
            <w:proofErr w:type="spellStart"/>
            <w:r w:rsidRPr="00E30B97">
              <w:t>WorldTheory</w:t>
            </w:r>
            <w:proofErr w:type="spellEnd"/>
            <w:r w:rsidRPr="00E30B97">
              <w:t>)</w:t>
            </w:r>
          </w:p>
        </w:tc>
        <w:tc>
          <w:tcPr>
            <w:tcW w:w="3210" w:type="dxa"/>
          </w:tcPr>
          <w:p w:rsidR="000E325D" w:rsidRPr="00E30B97" w:rsidRDefault="000E325D"/>
        </w:tc>
      </w:tr>
    </w:tbl>
    <w:p w:rsidR="00C61DAB" w:rsidRPr="00E30B97" w:rsidRDefault="00C61DAB"/>
    <w:p w:rsidR="000E325D" w:rsidRPr="00E30B97" w:rsidRDefault="000E325D">
      <w:r w:rsidRPr="00E30B97">
        <w:t xml:space="preserve">Pagina 40 di </w:t>
      </w:r>
      <w:proofErr w:type="spellStart"/>
      <w:r w:rsidRPr="00E30B97">
        <w:t>qactors</w:t>
      </w:r>
      <w:proofErr w:type="spellEnd"/>
      <w:r w:rsidRPr="00E30B97">
        <w:t xml:space="preserve"> nuovo!!!</w:t>
      </w:r>
    </w:p>
    <w:p w:rsidR="000E325D" w:rsidRPr="00E30B97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 w:rsidRPr="00E30B97">
        <w:rPr>
          <w:rFonts w:ascii="F34" w:hAnsi="F34" w:cs="F34"/>
          <w:color w:val="000000"/>
          <w:sz w:val="20"/>
          <w:szCs w:val="20"/>
        </w:rPr>
        <w:t xml:space="preserve">7.2.8 </w:t>
      </w:r>
      <w:proofErr w:type="spellStart"/>
      <w:proofErr w:type="gramStart"/>
      <w:r w:rsidRPr="00E30B97"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  <w:r w:rsidRPr="00E30B97">
        <w:rPr>
          <w:rFonts w:ascii="F29" w:hAnsi="F29" w:cs="F29"/>
          <w:color w:val="000000"/>
          <w:sz w:val="20"/>
          <w:szCs w:val="20"/>
        </w:rPr>
        <w:t>(</w:t>
      </w:r>
      <w:proofErr w:type="gramEnd"/>
      <w:r w:rsidRPr="00E30B97">
        <w:rPr>
          <w:rFonts w:ascii="F29" w:hAnsi="F29" w:cs="F29"/>
          <w:color w:val="000000"/>
          <w:sz w:val="20"/>
          <w:szCs w:val="20"/>
        </w:rPr>
        <w:t xml:space="preserve">)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>.</w:t>
      </w:r>
    </w:p>
    <w:p w:rsidR="000E325D" w:rsidRPr="00E30B97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 w:rsidRPr="00E30B97">
        <w:rPr>
          <w:rFonts w:ascii="F15" w:hAnsi="F15" w:cs="F15"/>
          <w:color w:val="000000"/>
          <w:sz w:val="20"/>
          <w:szCs w:val="20"/>
        </w:rPr>
        <w:t xml:space="preserve">The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  <w:r w:rsidRPr="00E30B97">
        <w:rPr>
          <w:rFonts w:ascii="F29" w:hAnsi="F29" w:cs="F29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is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executed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when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action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is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terminated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;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it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evaluates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action</w:t>
      </w:r>
      <w:proofErr w:type="spellEnd"/>
    </w:p>
    <w:p w:rsidR="000E325D" w:rsidRPr="00E30B97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spellStart"/>
      <w:r w:rsidRPr="00E30B97">
        <w:rPr>
          <w:rFonts w:ascii="F15" w:hAnsi="F15" w:cs="F15"/>
          <w:color w:val="000000"/>
          <w:sz w:val="20"/>
          <w:szCs w:val="20"/>
        </w:rPr>
        <w:t>execution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time and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emits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termination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event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with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payload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29" w:hAnsi="F29" w:cs="F29"/>
          <w:color w:val="000000"/>
          <w:sz w:val="20"/>
          <w:szCs w:val="20"/>
        </w:rPr>
        <w:t>result</w:t>
      </w:r>
      <w:proofErr w:type="spellEnd"/>
      <w:r w:rsidRPr="00E30B97">
        <w:rPr>
          <w:rFonts w:ascii="F29" w:hAnsi="F29" w:cs="F29"/>
          <w:color w:val="000000"/>
          <w:sz w:val="20"/>
          <w:szCs w:val="20"/>
        </w:rPr>
        <w:t>(</w:t>
      </w:r>
      <w:proofErr w:type="gramStart"/>
      <w:r w:rsidRPr="00E30B97">
        <w:rPr>
          <w:rFonts w:ascii="F29" w:hAnsi="F29" w:cs="F29"/>
          <w:color w:val="000000"/>
          <w:sz w:val="20"/>
          <w:szCs w:val="20"/>
        </w:rPr>
        <w:t>RES,EXECTIME</w:t>
      </w:r>
      <w:proofErr w:type="gramEnd"/>
      <w:r w:rsidRPr="00E30B97">
        <w:rPr>
          <w:rFonts w:ascii="F29" w:hAnsi="F29" w:cs="F29"/>
          <w:color w:val="000000"/>
          <w:sz w:val="20"/>
          <w:szCs w:val="20"/>
        </w:rPr>
        <w:t>)</w:t>
      </w:r>
      <w:r w:rsidRPr="00E30B97">
        <w:rPr>
          <w:rFonts w:ascii="F15" w:hAnsi="F15" w:cs="F15"/>
          <w:color w:val="000000"/>
          <w:sz w:val="20"/>
          <w:szCs w:val="20"/>
        </w:rPr>
        <w:t>:</w:t>
      </w:r>
    </w:p>
    <w:p w:rsidR="000E325D" w:rsidRPr="00E30B97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29" w:hAnsi="F29" w:cs="F29"/>
          <w:color w:val="000000"/>
          <w:sz w:val="20"/>
          <w:szCs w:val="20"/>
        </w:rPr>
      </w:pPr>
      <w:r w:rsidRPr="00E30B97">
        <w:rPr>
          <w:rFonts w:ascii="F15" w:hAnsi="F15" w:cs="F15"/>
          <w:color w:val="000000"/>
          <w:sz w:val="20"/>
          <w:szCs w:val="20"/>
        </w:rPr>
        <w:t xml:space="preserve">The </w:t>
      </w:r>
      <w:proofErr w:type="spellStart"/>
      <w:r w:rsidRPr="00E30B97"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 w:rsidRPr="00E30B97"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 w:rsidRPr="00E30B97"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25D" w:rsidTr="000E325D">
        <w:tc>
          <w:tcPr>
            <w:tcW w:w="9628" w:type="dxa"/>
          </w:tcPr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960055"/>
                <w:sz w:val="18"/>
                <w:szCs w:val="14"/>
              </w:rPr>
            </w:pPr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/*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Calculate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action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execution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time and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emit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the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termination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>event</w:t>
            </w:r>
            <w:proofErr w:type="spellEnd"/>
            <w:r w:rsidRPr="00E30B97">
              <w:rPr>
                <w:rFonts w:ascii="F36" w:hAnsi="F36" w:cs="F36"/>
                <w:color w:val="960055"/>
                <w:sz w:val="18"/>
                <w:szCs w:val="14"/>
              </w:rPr>
              <w:t xml:space="preserve"> */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2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protected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T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endActionInternal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)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throws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Exception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{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3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evalDuration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4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T res =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endOfAction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5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if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spellStart"/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terminationEvId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 !=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null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&amp;&amp;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terminationEvId.length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()&gt;0) {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6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emitEvent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(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terminationEvId</w:t>
            </w:r>
            <w:proofErr w:type="spellEnd"/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res.toString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() );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proofErr w:type="gramStart"/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7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  <w:proofErr w:type="gramEnd"/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8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return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res;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proofErr w:type="gramStart"/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9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  <w:proofErr w:type="gramEnd"/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10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protected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void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emitEvent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spellStart"/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String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event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String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 res) </w:t>
            </w:r>
            <w:proofErr w:type="spellStart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>throws</w:t>
            </w:r>
            <w:proofErr w:type="spellEnd"/>
            <w:r w:rsidRPr="00E30B97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Exception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{</w:t>
            </w:r>
          </w:p>
          <w:p w:rsidR="000E325D" w:rsidRPr="00E30B97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11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QActorUtils.raiseEvent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((</w:t>
            </w:r>
            <w:proofErr w:type="spellStart"/>
            <w:proofErr w:type="gram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it.unibo</w:t>
            </w:r>
            <w:proofErr w:type="gram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.qactors.QActorContext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)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ctx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getName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(),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event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outS</w:t>
            </w:r>
            <w:proofErr w:type="spellEnd"/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Default="000E325D" w:rsidP="000E325D">
            <w:pPr>
              <w:autoSpaceDE w:val="0"/>
              <w:autoSpaceDN w:val="0"/>
              <w:adjustRightInd w:val="0"/>
              <w:rPr>
                <w:rFonts w:ascii="F29" w:hAnsi="F29" w:cs="F29"/>
                <w:color w:val="000000"/>
                <w:sz w:val="20"/>
                <w:szCs w:val="20"/>
              </w:rPr>
            </w:pPr>
            <w:r w:rsidRPr="00E30B97">
              <w:rPr>
                <w:rFonts w:ascii="F37" w:hAnsi="F37" w:cs="F37"/>
                <w:color w:val="000000"/>
                <w:sz w:val="14"/>
                <w:szCs w:val="10"/>
              </w:rPr>
              <w:t xml:space="preserve">12 </w:t>
            </w:r>
            <w:r w:rsidRPr="00E30B97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</w:p>
        </w:tc>
      </w:tr>
    </w:tbl>
    <w:p w:rsidR="008E6D1B" w:rsidRDefault="008E6D1B" w:rsidP="000E325D"/>
    <w:sectPr w:rsidR="008E6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3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7"/>
    <w:rsid w:val="000A4C52"/>
    <w:rsid w:val="000E325D"/>
    <w:rsid w:val="008E6D1B"/>
    <w:rsid w:val="00A07108"/>
    <w:rsid w:val="00C61DAB"/>
    <w:rsid w:val="00CE2677"/>
    <w:rsid w:val="00E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E6EE"/>
  <w15:chartTrackingRefBased/>
  <w15:docId w15:val="{024EC94C-21DD-470C-845E-AD314C9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2017-05-20T08:58:00Z</dcterms:created>
  <dcterms:modified xsi:type="dcterms:W3CDTF">2017-05-22T21:47:00Z</dcterms:modified>
</cp:coreProperties>
</file>