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44" w:rsidRPr="00E1356B" w:rsidRDefault="00E60195" w:rsidP="00E1356B">
      <w:pPr>
        <w:pStyle w:val="a7"/>
        <w:numPr>
          <w:ilvl w:val="0"/>
          <w:numId w:val="1"/>
        </w:numPr>
        <w:spacing w:line="560" w:lineRule="exact"/>
        <w:ind w:firstLineChars="0"/>
        <w:rPr>
          <w:rFonts w:ascii="仿宋_GB2312" w:eastAsia="仿宋_GB2312" w:hAnsi="黑体"/>
          <w:sz w:val="32"/>
          <w:szCs w:val="32"/>
        </w:rPr>
      </w:pPr>
      <w:r w:rsidRPr="00E1356B">
        <w:rPr>
          <w:rFonts w:ascii="仿宋_GB2312" w:eastAsia="仿宋_GB2312" w:hAnsi="黑体" w:hint="eastAsia"/>
          <w:sz w:val="32"/>
          <w:szCs w:val="32"/>
        </w:rPr>
        <w:t>针对大英腹泻事件，反映出我们工作还有哪些薄弱环节，针对性提出工作要求。</w:t>
      </w:r>
    </w:p>
    <w:p w:rsidR="0065190D" w:rsidRDefault="0065190D" w:rsidP="00E1356B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E1356B" w:rsidRPr="00E1356B" w:rsidRDefault="00E1356B" w:rsidP="00E1356B">
      <w:pPr>
        <w:spacing w:line="560" w:lineRule="exact"/>
        <w:rPr>
          <w:rFonts w:ascii="黑体" w:eastAsia="黑体" w:hAnsi="黑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 w:rsidRPr="00E1356B">
        <w:rPr>
          <w:rFonts w:ascii="黑体" w:eastAsia="黑体" w:hAnsi="黑体"/>
          <w:sz w:val="32"/>
          <w:szCs w:val="32"/>
        </w:rPr>
        <w:t xml:space="preserve">   </w:t>
      </w:r>
      <w:r w:rsidRPr="00E1356B">
        <w:rPr>
          <w:rFonts w:ascii="黑体" w:eastAsia="黑体" w:hAnsi="黑体" w:hint="eastAsia"/>
          <w:sz w:val="32"/>
          <w:szCs w:val="32"/>
        </w:rPr>
        <w:t>薄弱环节</w:t>
      </w:r>
    </w:p>
    <w:p w:rsidR="0065190D" w:rsidRPr="00E1356B" w:rsidRDefault="00E1356B" w:rsidP="00E1356B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1356B">
        <w:rPr>
          <w:rFonts w:ascii="楷体_GB2312" w:eastAsia="楷体_GB2312" w:hint="eastAsia"/>
          <w:sz w:val="32"/>
          <w:szCs w:val="32"/>
        </w:rPr>
        <w:t>一是应急</w:t>
      </w:r>
      <w:r w:rsidR="00DD0D84">
        <w:rPr>
          <w:rFonts w:ascii="楷体_GB2312" w:eastAsia="楷体_GB2312" w:hint="eastAsia"/>
          <w:sz w:val="32"/>
          <w:szCs w:val="32"/>
        </w:rPr>
        <w:t>信息报送</w:t>
      </w:r>
      <w:r w:rsidRPr="00E1356B">
        <w:rPr>
          <w:rFonts w:ascii="楷体_GB2312" w:eastAsia="楷体_GB2312" w:hint="eastAsia"/>
          <w:sz w:val="32"/>
          <w:szCs w:val="32"/>
        </w:rPr>
        <w:t>不规范。</w:t>
      </w:r>
      <w:r w:rsidR="0065190D" w:rsidRPr="00E1356B">
        <w:rPr>
          <w:rFonts w:ascii="仿宋_GB2312" w:eastAsia="仿宋_GB2312" w:hint="eastAsia"/>
          <w:sz w:val="32"/>
          <w:szCs w:val="32"/>
        </w:rPr>
        <w:t>在未现场核实之前，对事件涉及的</w:t>
      </w:r>
      <w:r w:rsidR="0059248B">
        <w:rPr>
          <w:rFonts w:ascii="仿宋_GB2312" w:eastAsia="仿宋_GB2312" w:hint="eastAsia"/>
          <w:sz w:val="32"/>
          <w:szCs w:val="32"/>
        </w:rPr>
        <w:t>确切人数和症状</w:t>
      </w:r>
      <w:r w:rsidR="0065190D" w:rsidRPr="00E1356B">
        <w:rPr>
          <w:rFonts w:ascii="仿宋_GB2312" w:eastAsia="仿宋_GB2312" w:hint="eastAsia"/>
          <w:sz w:val="32"/>
          <w:szCs w:val="32"/>
        </w:rPr>
        <w:t>仅凭</w:t>
      </w:r>
      <w:r>
        <w:rPr>
          <w:rFonts w:ascii="仿宋_GB2312" w:eastAsia="仿宋_GB2312" w:hint="eastAsia"/>
          <w:sz w:val="32"/>
          <w:szCs w:val="32"/>
        </w:rPr>
        <w:t>电话</w:t>
      </w:r>
      <w:r w:rsidR="0059248B">
        <w:rPr>
          <w:rFonts w:ascii="仿宋_GB2312" w:eastAsia="仿宋_GB2312" w:hint="eastAsia"/>
          <w:sz w:val="32"/>
          <w:szCs w:val="32"/>
        </w:rPr>
        <w:t>口头</w:t>
      </w:r>
      <w:r>
        <w:rPr>
          <w:rFonts w:ascii="仿宋_GB2312" w:eastAsia="仿宋_GB2312" w:hint="eastAsia"/>
          <w:sz w:val="32"/>
          <w:szCs w:val="32"/>
        </w:rPr>
        <w:t>信息就地转报上级</w:t>
      </w:r>
      <w:r w:rsidR="0059248B">
        <w:rPr>
          <w:rFonts w:ascii="仿宋_GB2312" w:eastAsia="仿宋_GB2312" w:hint="eastAsia"/>
          <w:sz w:val="32"/>
          <w:szCs w:val="32"/>
        </w:rPr>
        <w:t>和应急值班部门</w:t>
      </w:r>
      <w:r>
        <w:rPr>
          <w:rFonts w:ascii="仿宋_GB2312" w:eastAsia="仿宋_GB2312" w:hint="eastAsia"/>
          <w:sz w:val="32"/>
          <w:szCs w:val="32"/>
        </w:rPr>
        <w:t>。</w:t>
      </w:r>
      <w:r w:rsidR="0059248B">
        <w:rPr>
          <w:rFonts w:ascii="仿宋_GB2312" w:eastAsia="仿宋_GB2312" w:hint="eastAsia"/>
          <w:sz w:val="32"/>
          <w:szCs w:val="32"/>
        </w:rPr>
        <w:t>在现场初步调查完成后，没有第一时间迅速续报反映真实情况。</w:t>
      </w:r>
    </w:p>
    <w:p w:rsidR="0065190D" w:rsidRPr="00E1356B" w:rsidRDefault="0065190D" w:rsidP="00E1356B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1356B">
        <w:rPr>
          <w:rFonts w:ascii="楷体_GB2312" w:eastAsia="楷体_GB2312" w:hint="eastAsia"/>
          <w:sz w:val="32"/>
          <w:szCs w:val="32"/>
        </w:rPr>
        <w:t>二是</w:t>
      </w:r>
      <w:r w:rsidR="00E1356B">
        <w:rPr>
          <w:rFonts w:ascii="楷体_GB2312" w:eastAsia="楷体_GB2312" w:hint="eastAsia"/>
          <w:sz w:val="32"/>
          <w:szCs w:val="32"/>
        </w:rPr>
        <w:t>军地</w:t>
      </w:r>
      <w:r w:rsidR="00E1356B" w:rsidRPr="00E1356B">
        <w:rPr>
          <w:rFonts w:ascii="楷体_GB2312" w:eastAsia="楷体_GB2312" w:hint="eastAsia"/>
          <w:sz w:val="32"/>
          <w:szCs w:val="32"/>
        </w:rPr>
        <w:t>沟通机制不畅。</w:t>
      </w:r>
      <w:r w:rsidR="00E1356B">
        <w:rPr>
          <w:rFonts w:ascii="仿宋_GB2312" w:eastAsia="仿宋_GB2312" w:hint="eastAsia"/>
          <w:sz w:val="32"/>
          <w:szCs w:val="32"/>
        </w:rPr>
        <w:t>在类似民兵（新兵）训练基地等特殊场所的食堂，属于部队经营还是地方经营，属于部队直管还是地方监管，在运营前部队和地方没有充分沟通协调，给后续监管带来不便。</w:t>
      </w:r>
    </w:p>
    <w:p w:rsidR="00E1356B" w:rsidRPr="00E1356B" w:rsidRDefault="0065190D" w:rsidP="00E1356B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E1356B">
        <w:rPr>
          <w:rFonts w:ascii="楷体_GB2312" w:eastAsia="楷体_GB2312" w:hint="eastAsia"/>
          <w:sz w:val="32"/>
          <w:szCs w:val="32"/>
        </w:rPr>
        <w:t>三是</w:t>
      </w:r>
      <w:r w:rsidR="008B6A80">
        <w:rPr>
          <w:rFonts w:ascii="楷体_GB2312" w:eastAsia="楷体_GB2312" w:hint="eastAsia"/>
          <w:sz w:val="32"/>
          <w:szCs w:val="32"/>
        </w:rPr>
        <w:t>运营管理</w:t>
      </w:r>
      <w:r w:rsidR="00E1356B" w:rsidRPr="00E1356B">
        <w:rPr>
          <w:rFonts w:ascii="楷体_GB2312" w:eastAsia="楷体_GB2312" w:hint="eastAsia"/>
          <w:sz w:val="32"/>
          <w:szCs w:val="32"/>
        </w:rPr>
        <w:t>不专业。</w:t>
      </w:r>
      <w:r w:rsidR="00A70E81">
        <w:rPr>
          <w:rFonts w:ascii="仿宋_GB2312" w:eastAsia="仿宋_GB2312" w:hint="eastAsia"/>
          <w:sz w:val="32"/>
          <w:szCs w:val="32"/>
        </w:rPr>
        <w:t>食堂运营主体在</w:t>
      </w:r>
      <w:r w:rsidR="00E1356B">
        <w:rPr>
          <w:rFonts w:ascii="仿宋_GB2312" w:eastAsia="仿宋_GB2312" w:hint="eastAsia"/>
          <w:sz w:val="32"/>
          <w:szCs w:val="32"/>
        </w:rPr>
        <w:t>提供食堂服务期间，缺乏专业的食品安全管理</w:t>
      </w:r>
      <w:r w:rsidR="00A70E81">
        <w:rPr>
          <w:rFonts w:ascii="仿宋_GB2312" w:eastAsia="仿宋_GB2312" w:hint="eastAsia"/>
          <w:sz w:val="32"/>
          <w:szCs w:val="32"/>
        </w:rPr>
        <w:t>团队，在制度建设和规范执行上存在不足。</w:t>
      </w:r>
    </w:p>
    <w:p w:rsidR="00E1356B" w:rsidRPr="00E1356B" w:rsidRDefault="00E1356B" w:rsidP="00E1356B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59248B" w:rsidRPr="0059248B" w:rsidRDefault="0059248B" w:rsidP="0059248B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59248B">
        <w:rPr>
          <w:rFonts w:ascii="黑体" w:eastAsia="黑体" w:hAnsi="黑体" w:hint="eastAsia"/>
          <w:sz w:val="32"/>
          <w:szCs w:val="32"/>
        </w:rPr>
        <w:t>工作建议</w:t>
      </w:r>
    </w:p>
    <w:p w:rsidR="00604AAA" w:rsidRPr="00E1356B" w:rsidRDefault="0059248B" w:rsidP="00604AAA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30501">
        <w:rPr>
          <w:rFonts w:ascii="楷体_GB2312" w:eastAsia="楷体_GB2312" w:hint="eastAsia"/>
          <w:sz w:val="32"/>
          <w:szCs w:val="32"/>
        </w:rPr>
        <w:t>一是规范</w:t>
      </w:r>
      <w:r w:rsidR="00DD0D84">
        <w:rPr>
          <w:rFonts w:ascii="楷体_GB2312" w:eastAsia="楷体_GB2312" w:hint="eastAsia"/>
          <w:sz w:val="32"/>
          <w:szCs w:val="32"/>
        </w:rPr>
        <w:t>应急处置</w:t>
      </w:r>
      <w:r w:rsidRPr="00630501">
        <w:rPr>
          <w:rFonts w:ascii="楷体_GB2312" w:eastAsia="楷体_GB2312" w:hint="eastAsia"/>
          <w:sz w:val="32"/>
          <w:szCs w:val="32"/>
        </w:rPr>
        <w:t>。</w:t>
      </w:r>
      <w:r w:rsidR="00630501">
        <w:rPr>
          <w:rFonts w:ascii="仿宋_GB2312" w:eastAsia="仿宋_GB2312" w:hint="eastAsia"/>
          <w:sz w:val="32"/>
          <w:szCs w:val="32"/>
        </w:rPr>
        <w:t>特别是</w:t>
      </w:r>
      <w:r w:rsidR="00630501" w:rsidRPr="00E1356B">
        <w:rPr>
          <w:rFonts w:ascii="仿宋_GB2312" w:eastAsia="仿宋_GB2312" w:hint="eastAsia"/>
          <w:sz w:val="32"/>
          <w:szCs w:val="32"/>
        </w:rPr>
        <w:t>在腹泻等与食品安全密切相关事件中，</w:t>
      </w:r>
      <w:r w:rsidR="00630501">
        <w:rPr>
          <w:rFonts w:ascii="仿宋_GB2312" w:eastAsia="仿宋_GB2312" w:hint="eastAsia"/>
          <w:sz w:val="32"/>
          <w:szCs w:val="32"/>
        </w:rPr>
        <w:t>极易引发食品安全问题的先入观念和社会舆情，要</w:t>
      </w:r>
      <w:r w:rsidR="00630501" w:rsidRPr="00E1356B">
        <w:rPr>
          <w:rFonts w:ascii="仿宋_GB2312" w:eastAsia="仿宋_GB2312" w:hint="eastAsia"/>
          <w:sz w:val="32"/>
          <w:szCs w:val="32"/>
        </w:rPr>
        <w:t>速报事实、慎报原因</w:t>
      </w:r>
      <w:r w:rsidR="00630501">
        <w:rPr>
          <w:rFonts w:ascii="仿宋_GB2312" w:eastAsia="仿宋_GB2312" w:hint="eastAsia"/>
          <w:sz w:val="32"/>
          <w:szCs w:val="32"/>
        </w:rPr>
        <w:t>。在未经现场核实前，对确切人数和相关症状不能道听途说，一味图快，规避责任。</w:t>
      </w:r>
      <w:r w:rsidR="00FF7BBE">
        <w:rPr>
          <w:rFonts w:ascii="仿宋_GB2312" w:eastAsia="仿宋_GB2312" w:hint="eastAsia"/>
          <w:sz w:val="32"/>
          <w:szCs w:val="32"/>
        </w:rPr>
        <w:t>在调查处理中，对真实状况和发生的新情况要第一时间续报，为上级部门决策提供依据。</w:t>
      </w:r>
      <w:r w:rsidR="00604AAA">
        <w:rPr>
          <w:rFonts w:ascii="仿宋_GB2312" w:eastAsia="仿宋_GB2312" w:hint="eastAsia"/>
          <w:sz w:val="32"/>
          <w:szCs w:val="32"/>
        </w:rPr>
        <w:t>在未</w:t>
      </w:r>
      <w:r w:rsidR="00604AAA">
        <w:rPr>
          <w:rFonts w:ascii="仿宋_GB2312" w:eastAsia="仿宋_GB2312" w:hint="eastAsia"/>
          <w:sz w:val="32"/>
          <w:szCs w:val="32"/>
        </w:rPr>
        <w:lastRenderedPageBreak/>
        <w:t>确定为疑似食品安全事件的前提下，</w:t>
      </w:r>
      <w:r w:rsidR="00604AAA">
        <w:rPr>
          <w:rFonts w:ascii="仿宋_GB2312" w:eastAsia="仿宋_GB2312" w:hint="eastAsia"/>
          <w:sz w:val="32"/>
          <w:szCs w:val="32"/>
        </w:rPr>
        <w:t>不宜直接</w:t>
      </w:r>
      <w:r w:rsidR="00604AAA">
        <w:rPr>
          <w:rFonts w:ascii="仿宋_GB2312" w:eastAsia="仿宋_GB2312" w:hint="eastAsia"/>
          <w:sz w:val="32"/>
          <w:szCs w:val="32"/>
        </w:rPr>
        <w:t>按照食品安全应急</w:t>
      </w:r>
      <w:r w:rsidR="00604AAA">
        <w:rPr>
          <w:rFonts w:ascii="仿宋_GB2312" w:eastAsia="仿宋_GB2312" w:hint="eastAsia"/>
          <w:sz w:val="32"/>
          <w:szCs w:val="32"/>
        </w:rPr>
        <w:t>预案开展处置工作。</w:t>
      </w:r>
    </w:p>
    <w:p w:rsidR="0059248B" w:rsidRDefault="0059248B" w:rsidP="0059248B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30501">
        <w:rPr>
          <w:rFonts w:ascii="楷体_GB2312" w:eastAsia="楷体_GB2312" w:hint="eastAsia"/>
          <w:sz w:val="32"/>
          <w:szCs w:val="32"/>
        </w:rPr>
        <w:t>二是建立协调机制。</w:t>
      </w:r>
      <w:r>
        <w:rPr>
          <w:rFonts w:ascii="仿宋_GB2312" w:eastAsia="仿宋_GB2312" w:hint="eastAsia"/>
          <w:sz w:val="32"/>
          <w:szCs w:val="32"/>
        </w:rPr>
        <w:t>在涉及特殊群体的食品经营场所投入运营前，主管部门和地方要强化沟通协调，明确场所性质、管理模式和日常监管职责。特别是对涉军</w:t>
      </w:r>
      <w:r w:rsidRPr="00630501">
        <w:rPr>
          <w:rFonts w:ascii="仿宋_GB2312" w:eastAsia="仿宋_GB2312" w:hint="eastAsia"/>
          <w:sz w:val="32"/>
          <w:szCs w:val="32"/>
        </w:rPr>
        <w:t>场所</w:t>
      </w:r>
      <w:r>
        <w:rPr>
          <w:rFonts w:ascii="仿宋_GB2312" w:eastAsia="仿宋_GB2312" w:hint="eastAsia"/>
          <w:sz w:val="32"/>
          <w:szCs w:val="32"/>
        </w:rPr>
        <w:t>，</w:t>
      </w:r>
      <w:r w:rsidR="00630501">
        <w:rPr>
          <w:rFonts w:ascii="仿宋_GB2312" w:eastAsia="仿宋_GB2312" w:hint="eastAsia"/>
          <w:sz w:val="32"/>
          <w:szCs w:val="32"/>
        </w:rPr>
        <w:t>建议</w:t>
      </w:r>
      <w:r>
        <w:rPr>
          <w:rFonts w:ascii="仿宋_GB2312" w:eastAsia="仿宋_GB2312" w:hint="eastAsia"/>
          <w:sz w:val="32"/>
          <w:szCs w:val="32"/>
        </w:rPr>
        <w:t>以部队直接经营管理为主，如特需地方经营单位提供服务的，在部队采购中明确服务期间实行部队管理。</w:t>
      </w:r>
    </w:p>
    <w:p w:rsidR="0059248B" w:rsidRDefault="0059248B" w:rsidP="0059248B">
      <w:pPr>
        <w:spacing w:line="56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630501">
        <w:rPr>
          <w:rFonts w:ascii="楷体_GB2312" w:eastAsia="楷体_GB2312" w:hint="eastAsia"/>
          <w:sz w:val="32"/>
          <w:szCs w:val="32"/>
        </w:rPr>
        <w:t>三是强</w:t>
      </w:r>
      <w:bookmarkStart w:id="0" w:name="_GoBack"/>
      <w:bookmarkEnd w:id="0"/>
      <w:r w:rsidRPr="00630501">
        <w:rPr>
          <w:rFonts w:ascii="楷体_GB2312" w:eastAsia="楷体_GB2312" w:hint="eastAsia"/>
          <w:sz w:val="32"/>
          <w:szCs w:val="32"/>
        </w:rPr>
        <w:t>化专业管理。</w:t>
      </w:r>
      <w:r>
        <w:rPr>
          <w:rFonts w:ascii="仿宋_GB2312" w:eastAsia="仿宋_GB2312" w:hint="eastAsia"/>
          <w:sz w:val="32"/>
          <w:szCs w:val="32"/>
        </w:rPr>
        <w:t>对</w:t>
      </w:r>
      <w:r w:rsidR="00A70E81">
        <w:rPr>
          <w:rFonts w:ascii="仿宋_GB2312" w:eastAsia="仿宋_GB2312" w:hint="eastAsia"/>
          <w:sz w:val="32"/>
          <w:szCs w:val="32"/>
        </w:rPr>
        <w:t>从事</w:t>
      </w:r>
      <w:r>
        <w:rPr>
          <w:rFonts w:ascii="仿宋_GB2312" w:eastAsia="仿宋_GB2312" w:hint="eastAsia"/>
          <w:sz w:val="32"/>
          <w:szCs w:val="32"/>
        </w:rPr>
        <w:t>食材配送、餐饮服务的</w:t>
      </w:r>
      <w:r w:rsidR="00A70E81">
        <w:rPr>
          <w:rFonts w:ascii="仿宋_GB2312" w:eastAsia="仿宋_GB2312" w:hint="eastAsia"/>
          <w:sz w:val="32"/>
          <w:szCs w:val="32"/>
        </w:rPr>
        <w:t>市场主体</w:t>
      </w:r>
      <w:r>
        <w:rPr>
          <w:rFonts w:ascii="仿宋_GB2312" w:eastAsia="仿宋_GB2312" w:hint="eastAsia"/>
          <w:sz w:val="32"/>
          <w:szCs w:val="32"/>
        </w:rPr>
        <w:t>，必须按照相关法律法规要求，配齐</w:t>
      </w:r>
      <w:r w:rsidR="00630501">
        <w:rPr>
          <w:rFonts w:ascii="仿宋_GB2312" w:eastAsia="仿宋_GB2312" w:hint="eastAsia"/>
          <w:sz w:val="32"/>
          <w:szCs w:val="32"/>
        </w:rPr>
        <w:t>合格的</w:t>
      </w:r>
      <w:r>
        <w:rPr>
          <w:rFonts w:ascii="仿宋_GB2312" w:eastAsia="仿宋_GB2312" w:hint="eastAsia"/>
          <w:sz w:val="32"/>
          <w:szCs w:val="32"/>
        </w:rPr>
        <w:t>专业食品安全管理</w:t>
      </w:r>
      <w:r w:rsidR="00630501">
        <w:rPr>
          <w:rFonts w:ascii="仿宋_GB2312" w:eastAsia="仿宋_GB2312" w:hint="eastAsia"/>
          <w:sz w:val="32"/>
          <w:szCs w:val="32"/>
        </w:rPr>
        <w:t>人员，建立食品安全风险管控制度，完善应急处置措施，主动接受职能部门监管。</w:t>
      </w:r>
    </w:p>
    <w:sectPr w:rsidR="0059248B" w:rsidSect="00521DBD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E8" w:rsidRDefault="003F33E8" w:rsidP="00E60195">
      <w:r>
        <w:separator/>
      </w:r>
    </w:p>
  </w:endnote>
  <w:endnote w:type="continuationSeparator" w:id="0">
    <w:p w:rsidR="003F33E8" w:rsidRDefault="003F33E8" w:rsidP="00E6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E8" w:rsidRDefault="003F33E8" w:rsidP="00E60195">
      <w:r>
        <w:separator/>
      </w:r>
    </w:p>
  </w:footnote>
  <w:footnote w:type="continuationSeparator" w:id="0">
    <w:p w:rsidR="003F33E8" w:rsidRDefault="003F33E8" w:rsidP="00E6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E73F8"/>
    <w:multiLevelType w:val="hybridMultilevel"/>
    <w:tmpl w:val="9C2CC1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65"/>
    <w:rsid w:val="000521CC"/>
    <w:rsid w:val="000B6265"/>
    <w:rsid w:val="000C66C1"/>
    <w:rsid w:val="003F33E8"/>
    <w:rsid w:val="00521DBD"/>
    <w:rsid w:val="0059248B"/>
    <w:rsid w:val="00604AAA"/>
    <w:rsid w:val="00630501"/>
    <w:rsid w:val="0065190D"/>
    <w:rsid w:val="00803144"/>
    <w:rsid w:val="008064F9"/>
    <w:rsid w:val="008B6A80"/>
    <w:rsid w:val="00A35E54"/>
    <w:rsid w:val="00A70E81"/>
    <w:rsid w:val="00C910C7"/>
    <w:rsid w:val="00D62B09"/>
    <w:rsid w:val="00DD0D84"/>
    <w:rsid w:val="00E1356B"/>
    <w:rsid w:val="00E60195"/>
    <w:rsid w:val="00EB6C3C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8CC06"/>
  <w15:chartTrackingRefBased/>
  <w15:docId w15:val="{23CA929B-A56D-4FA8-B5B1-CFFB0E93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01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0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0195"/>
    <w:rPr>
      <w:sz w:val="18"/>
      <w:szCs w:val="18"/>
    </w:rPr>
  </w:style>
  <w:style w:type="paragraph" w:styleId="a7">
    <w:name w:val="List Paragraph"/>
    <w:basedOn w:val="a"/>
    <w:uiPriority w:val="34"/>
    <w:qFormat/>
    <w:rsid w:val="00E13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P R C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2024-09-24T09:38:00Z</cp:lastPrinted>
  <dcterms:created xsi:type="dcterms:W3CDTF">2024-09-25T09:33:00Z</dcterms:created>
  <dcterms:modified xsi:type="dcterms:W3CDTF">2024-09-25T09:33:00Z</dcterms:modified>
</cp:coreProperties>
</file>