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3D0184A" w:rsidR="001C4EDA" w:rsidRPr="00C500D0" w:rsidRDefault="001C4EDA" w:rsidP="001C4EDA">
      <w:pPr>
        <w:spacing w:after="0" w:line="480" w:lineRule="auto"/>
        <w:rPr>
          <w:rFonts w:ascii="Arial" w:hAnsi="Arial" w:cs="Arial"/>
          <w:b/>
          <w:sz w:val="24"/>
          <w:szCs w:val="24"/>
          <w:vertAlign w:val="superscript"/>
        </w:rPr>
      </w:pPr>
      <w:r w:rsidRPr="00D81579">
        <w:rPr>
          <w:rFonts w:ascii="Arial" w:hAnsi="Arial" w:cs="Arial"/>
          <w:b/>
          <w:sz w:val="24"/>
          <w:szCs w:val="24"/>
        </w:rPr>
        <w:t xml:space="preserve">F. Blake </w:t>
      </w:r>
      <w:proofErr w:type="spellStart"/>
      <w:r w:rsidRPr="00D81579">
        <w:rPr>
          <w:rFonts w:ascii="Arial" w:hAnsi="Arial" w:cs="Arial"/>
          <w:b/>
          <w:sz w:val="24"/>
          <w:szCs w:val="24"/>
        </w:rPr>
        <w:t>Morton</w:t>
      </w:r>
      <w:r w:rsidR="0038097C">
        <w:rPr>
          <w:rFonts w:ascii="Arial" w:hAnsi="Arial" w:cs="Arial"/>
          <w:b/>
          <w:sz w:val="24"/>
          <w:szCs w:val="24"/>
          <w:vertAlign w:val="superscript"/>
        </w:rPr>
        <w:t>a</w:t>
      </w:r>
      <w:proofErr w:type="gramStart"/>
      <w:r w:rsidR="0038097C">
        <w:rPr>
          <w:rFonts w:ascii="Arial" w:hAnsi="Arial" w:cs="Arial"/>
          <w:b/>
          <w:sz w:val="24"/>
          <w:szCs w:val="24"/>
          <w:vertAlign w:val="superscript"/>
        </w:rPr>
        <w:t>,b</w:t>
      </w:r>
      <w:proofErr w:type="spellEnd"/>
      <w:proofErr w:type="gramEnd"/>
      <w:r w:rsidRPr="00D81579">
        <w:rPr>
          <w:rFonts w:ascii="Arial" w:hAnsi="Arial" w:cs="Arial"/>
          <w:b/>
          <w:sz w:val="24"/>
          <w:szCs w:val="24"/>
          <w:vertAlign w:val="superscript"/>
        </w:rPr>
        <w:t>*</w:t>
      </w:r>
      <w:r w:rsidR="00C500D0">
        <w:rPr>
          <w:rFonts w:ascii="Arial" w:hAnsi="Arial" w:cs="Arial"/>
          <w:b/>
          <w:sz w:val="24"/>
          <w:szCs w:val="24"/>
        </w:rPr>
        <w:t xml:space="preserve">, Drew </w:t>
      </w:r>
      <w:proofErr w:type="spellStart"/>
      <w:r w:rsidR="00C500D0">
        <w:rPr>
          <w:rFonts w:ascii="Arial" w:hAnsi="Arial" w:cs="Arial"/>
          <w:b/>
          <w:sz w:val="24"/>
          <w:szCs w:val="24"/>
        </w:rPr>
        <w:t>Altschul</w:t>
      </w:r>
      <w:r w:rsidR="00C500D0">
        <w:rPr>
          <w:rFonts w:ascii="Arial" w:hAnsi="Arial" w:cs="Arial"/>
          <w:b/>
          <w:sz w:val="24"/>
          <w:szCs w:val="24"/>
          <w:vertAlign w:val="superscript"/>
        </w:rPr>
        <w:t>b,c</w:t>
      </w:r>
      <w:proofErr w:type="spellEnd"/>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633F75CB" w:rsidR="00C500D0" w:rsidRPr="00C500D0"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b</w:t>
      </w:r>
      <w:proofErr w:type="gramEnd"/>
      <w:r>
        <w:rPr>
          <w:rFonts w:ascii="Arial" w:hAnsi="Arial" w:cs="Arial"/>
          <w:sz w:val="24"/>
          <w:szCs w:val="24"/>
        </w:rPr>
        <w:t xml:space="preserve"> </w:t>
      </w:r>
      <w:r w:rsidR="0038097C" w:rsidRPr="00D81579">
        <w:rPr>
          <w:rFonts w:ascii="Arial" w:hAnsi="Arial" w:cs="Arial"/>
          <w:sz w:val="24"/>
          <w:szCs w:val="24"/>
        </w:rPr>
        <w:t>Scottish Primate Research Group, U.K.</w:t>
      </w:r>
    </w:p>
    <w:p w14:paraId="3A27F56B" w14:textId="1C877E31" w:rsidR="001C4EDA" w:rsidRPr="00D81579"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c</w:t>
      </w:r>
      <w:proofErr w:type="gramEnd"/>
      <w:r w:rsidR="001C4EDA" w:rsidRPr="00D81579">
        <w:rPr>
          <w:rFonts w:ascii="Arial" w:hAnsi="Arial" w:cs="Arial"/>
          <w:sz w:val="24"/>
          <w:szCs w:val="24"/>
        </w:rPr>
        <w:t xml:space="preserve"> </w:t>
      </w:r>
      <w:r w:rsidR="0038097C">
        <w:rPr>
          <w:rFonts w:ascii="Arial" w:hAnsi="Arial" w:cs="Arial"/>
          <w:sz w:val="24"/>
          <w:szCs w:val="24"/>
        </w:rPr>
        <w:t>Department of Psychology, The University of Edinburgh, Edinburgh,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9F434DD" w14:textId="77777777" w:rsidR="001C4EDA" w:rsidRDefault="001C4EDA" w:rsidP="001C4EDA">
      <w:pPr>
        <w:spacing w:after="0" w:line="480" w:lineRule="auto"/>
        <w:rPr>
          <w:rFonts w:ascii="Arial" w:hAnsi="Arial" w:cs="Arial"/>
          <w:b/>
          <w:sz w:val="24"/>
          <w:szCs w:val="24"/>
        </w:rPr>
      </w:pPr>
    </w:p>
    <w:p w14:paraId="268A2F21" w14:textId="77777777" w:rsidR="0038097C" w:rsidRDefault="0038097C"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7"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lastRenderedPageBreak/>
        <w:t>Keywords:</w:t>
      </w:r>
      <w:r w:rsidRPr="00D81579">
        <w:rPr>
          <w:rFonts w:ascii="Arial" w:hAnsi="Arial" w:cs="Arial"/>
          <w:sz w:val="24"/>
          <w:szCs w:val="24"/>
        </w:rPr>
        <w:t xml:space="preserve"> </w:t>
      </w:r>
      <w:r>
        <w:rPr>
          <w:rFonts w:ascii="Arial" w:hAnsi="Arial" w:cs="Arial"/>
          <w:sz w:val="24"/>
          <w:szCs w:val="24"/>
        </w:rPr>
        <w:t xml:space="preserve">capuchin monkey, </w:t>
      </w:r>
      <w:proofErr w:type="spellStart"/>
      <w:r w:rsidRPr="00D81579">
        <w:rPr>
          <w:rFonts w:ascii="Arial" w:hAnsi="Arial" w:cs="Arial"/>
          <w:i/>
          <w:sz w:val="24"/>
          <w:szCs w:val="24"/>
        </w:rPr>
        <w:t>Sapajus</w:t>
      </w:r>
      <w:proofErr w:type="spellEnd"/>
      <w:r w:rsidRPr="00D81579">
        <w:rPr>
          <w:rFonts w:ascii="Arial" w:hAnsi="Arial" w:cs="Arial"/>
          <w:i/>
          <w:sz w:val="24"/>
          <w:szCs w:val="24"/>
        </w:rPr>
        <w:t xml:space="preserve"> </w:t>
      </w:r>
      <w:proofErr w:type="spellStart"/>
      <w:r w:rsidR="00580571">
        <w:rPr>
          <w:rFonts w:ascii="Arial" w:hAnsi="Arial" w:cs="Arial"/>
          <w:i/>
          <w:sz w:val="24"/>
          <w:szCs w:val="24"/>
        </w:rPr>
        <w:t>apella</w:t>
      </w:r>
      <w:proofErr w:type="spellEnd"/>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A8425B">
      <w:pPr>
        <w:spacing w:after="0" w:line="480" w:lineRule="auto"/>
        <w:rPr>
          <w:rFonts w:ascii="Arial" w:hAnsi="Arial" w:cs="Arial"/>
          <w:b/>
          <w:sz w:val="24"/>
          <w:szCs w:val="24"/>
        </w:rPr>
      </w:pPr>
      <w:r w:rsidRPr="0078671B">
        <w:rPr>
          <w:rFonts w:ascii="Arial" w:hAnsi="Arial" w:cs="Arial"/>
          <w:b/>
          <w:sz w:val="24"/>
          <w:szCs w:val="24"/>
        </w:rPr>
        <w:t>Introduction</w:t>
      </w:r>
    </w:p>
    <w:p w14:paraId="1279CECB" w14:textId="063D384A" w:rsidR="00A8425B" w:rsidRDefault="00B06AFC" w:rsidP="00A8425B">
      <w:pPr>
        <w:spacing w:after="0" w:line="480" w:lineRule="auto"/>
        <w:ind w:firstLine="720"/>
        <w:rPr>
          <w:rFonts w:ascii="Arial" w:hAnsi="Arial" w:cs="Arial"/>
          <w:sz w:val="24"/>
          <w:szCs w:val="24"/>
        </w:rPr>
      </w:pPr>
      <w:r>
        <w:rPr>
          <w:rFonts w:ascii="Arial" w:hAnsi="Arial" w:cs="Arial"/>
          <w:sz w:val="24"/>
          <w:szCs w:val="24"/>
        </w:rPr>
        <w:t>Comparative s</w:t>
      </w:r>
      <w:r w:rsidR="00A8425B">
        <w:rPr>
          <w:rFonts w:ascii="Arial" w:hAnsi="Arial" w:cs="Arial"/>
          <w:sz w:val="24"/>
          <w:szCs w:val="24"/>
        </w:rPr>
        <w:t>tudies of social relationship structure (i.e. the number of dimensions and the characteristics of those dimensions)</w:t>
      </w:r>
      <w:r w:rsidR="009B04FA">
        <w:rPr>
          <w:rFonts w:ascii="Arial" w:hAnsi="Arial" w:cs="Arial"/>
          <w:sz w:val="24"/>
          <w:szCs w:val="24"/>
        </w:rPr>
        <w:t xml:space="preserve"> 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686CD1" w:rsidRPr="00B06AFC">
        <w:rPr>
          <w:rFonts w:ascii="Arial" w:hAnsi="Arial" w:cs="Arial"/>
          <w:sz w:val="24"/>
          <w:szCs w:val="24"/>
          <w:highlight w:val="green"/>
        </w:rPr>
        <w:t>refs</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w:t>
      </w:r>
      <w:r w:rsidR="00B74D41">
        <w:rPr>
          <w:rFonts w:ascii="Arial" w:hAnsi="Arial" w:cs="Arial"/>
          <w:sz w:val="24"/>
          <w:szCs w:val="24"/>
        </w:rPr>
        <w:t>challenge</w:t>
      </w:r>
      <w:r w:rsidR="00A8425B" w:rsidRPr="0078671B">
        <w:rPr>
          <w:rFonts w:ascii="Arial" w:hAnsi="Arial" w:cs="Arial"/>
          <w:sz w:val="24"/>
          <w:szCs w:val="24"/>
        </w:rPr>
        <w:t xml:space="preserve"> researchers face</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w:t>
      </w:r>
      <w:r w:rsidR="00A8425B">
        <w:rPr>
          <w:rFonts w:ascii="Arial" w:hAnsi="Arial" w:cs="Arial"/>
          <w:sz w:val="24"/>
          <w:szCs w:val="24"/>
        </w:rPr>
        <w:t xml:space="preserve">Traditionally, social relationships have been </w:t>
      </w:r>
      <w:r w:rsidR="00E51EDF">
        <w:rPr>
          <w:rFonts w:ascii="Arial" w:hAnsi="Arial" w:cs="Arial"/>
          <w:sz w:val="24"/>
          <w:szCs w:val="24"/>
        </w:rPr>
        <w:t>described</w:t>
      </w:r>
      <w:r w:rsidR="00A8425B">
        <w:rPr>
          <w:rFonts w:ascii="Arial" w:hAnsi="Arial" w:cs="Arial"/>
          <w:sz w:val="24"/>
          <w:szCs w:val="24"/>
        </w:rPr>
        <w:t xml:space="preserve"> in terms of their </w:t>
      </w:r>
      <w:proofErr w:type="spellStart"/>
      <w:r w:rsidR="00A8425B">
        <w:rPr>
          <w:rFonts w:ascii="Arial" w:hAnsi="Arial" w:cs="Arial"/>
          <w:sz w:val="24"/>
          <w:szCs w:val="24"/>
        </w:rPr>
        <w:t>affiliative</w:t>
      </w:r>
      <w:proofErr w:type="spellEnd"/>
      <w:r w:rsidR="00A8425B">
        <w:rPr>
          <w:rFonts w:ascii="Arial" w:hAnsi="Arial" w:cs="Arial"/>
          <w:sz w:val="24"/>
          <w:szCs w:val="24"/>
        </w:rPr>
        <w:t xml:space="preserve"> </w:t>
      </w:r>
      <w:r w:rsidR="00E51EDF">
        <w:rPr>
          <w:rFonts w:ascii="Arial" w:hAnsi="Arial" w:cs="Arial"/>
          <w:sz w:val="24"/>
          <w:szCs w:val="24"/>
        </w:rPr>
        <w:t xml:space="preserve">behaviour </w:t>
      </w:r>
      <w:r w:rsidR="00A8425B">
        <w:rPr>
          <w:rFonts w:ascii="Arial" w:hAnsi="Arial" w:cs="Arial"/>
          <w:sz w:val="24"/>
          <w:szCs w:val="24"/>
        </w:rPr>
        <w:t xml:space="preserve">(e.g. rates of grooming, spatial tolerance) and agonistic </w:t>
      </w:r>
      <w:r w:rsidR="00E51EDF">
        <w:rPr>
          <w:rFonts w:ascii="Arial" w:hAnsi="Arial" w:cs="Arial"/>
          <w:sz w:val="24"/>
          <w:szCs w:val="24"/>
        </w:rPr>
        <w:t xml:space="preserve">behaviour </w:t>
      </w:r>
      <w:r w:rsidR="00A8425B">
        <w:rPr>
          <w:rFonts w:ascii="Arial" w:hAnsi="Arial" w:cs="Arial"/>
          <w:sz w:val="24"/>
          <w:szCs w:val="24"/>
        </w:rPr>
        <w:t>(e.g. rates of aggression) (</w:t>
      </w:r>
      <w:r w:rsidR="00E51EDF">
        <w:rPr>
          <w:rFonts w:ascii="Arial" w:hAnsi="Arial" w:cs="Arial"/>
          <w:sz w:val="24"/>
          <w:szCs w:val="24"/>
        </w:rPr>
        <w:t>Hinde 1976</w:t>
      </w:r>
      <w:r w:rsidR="00A8425B">
        <w:rPr>
          <w:rFonts w:ascii="Arial" w:hAnsi="Arial" w:cs="Arial"/>
          <w:sz w:val="24"/>
          <w:szCs w:val="24"/>
        </w:rPr>
        <w:t xml:space="preserve">). More </w:t>
      </w:r>
      <w:r w:rsidR="00A8425B" w:rsidRPr="00F86DF3">
        <w:rPr>
          <w:rFonts w:ascii="Arial" w:hAnsi="Arial" w:cs="Arial"/>
          <w:sz w:val="24"/>
          <w:szCs w:val="24"/>
        </w:rPr>
        <w:t xml:space="preserve">recently, Cords and </w:t>
      </w:r>
      <w:proofErr w:type="spellStart"/>
      <w:r w:rsidR="00A8425B" w:rsidRPr="00F86DF3">
        <w:rPr>
          <w:rFonts w:ascii="Arial" w:hAnsi="Arial" w:cs="Arial"/>
          <w:sz w:val="24"/>
          <w:szCs w:val="24"/>
        </w:rPr>
        <w:t>Aureli</w:t>
      </w:r>
      <w:proofErr w:type="spellEnd"/>
      <w:r w:rsidR="00A8425B" w:rsidRPr="00F86DF3">
        <w:rPr>
          <w:rFonts w:ascii="Arial" w:hAnsi="Arial" w:cs="Arial"/>
          <w:sz w:val="24"/>
          <w:szCs w:val="24"/>
        </w:rPr>
        <w:t xml:space="preserve"> (2000) proposed a</w:t>
      </w:r>
      <w:r w:rsidR="00B10248" w:rsidRPr="00F86DF3">
        <w:rPr>
          <w:rFonts w:ascii="Arial" w:hAnsi="Arial" w:cs="Arial"/>
          <w:sz w:val="24"/>
          <w:szCs w:val="24"/>
        </w:rPr>
        <w:t xml:space="preserve"> 3</w:t>
      </w:r>
      <w:r w:rsidR="00A8425B" w:rsidRPr="00F86DF3">
        <w:rPr>
          <w:rFonts w:ascii="Arial" w:hAnsi="Arial" w:cs="Arial"/>
          <w:sz w:val="24"/>
          <w:szCs w:val="24"/>
        </w:rPr>
        <w:t>-component model to define social relationship</w:t>
      </w:r>
      <w:r w:rsidR="00E51EDF">
        <w:rPr>
          <w:rFonts w:ascii="Arial" w:hAnsi="Arial" w:cs="Arial"/>
          <w:sz w:val="24"/>
          <w:szCs w:val="24"/>
        </w:rPr>
        <w:t xml:space="preserve"> structure</w:t>
      </w:r>
      <w:r w:rsidR="00A8425B" w:rsidRPr="00F86DF3">
        <w:rPr>
          <w:rFonts w:ascii="Arial" w:hAnsi="Arial" w:cs="Arial"/>
          <w:sz w:val="24"/>
          <w:szCs w:val="24"/>
        </w:rPr>
        <w:t>, including relationship ‘value’ (i.e. immediate benefits afforded by the re</w:t>
      </w:r>
      <w:r w:rsidR="00A8425B">
        <w:rPr>
          <w:rFonts w:ascii="Arial" w:hAnsi="Arial" w:cs="Arial"/>
          <w:sz w:val="24"/>
          <w:szCs w:val="24"/>
        </w:rPr>
        <w:t>lationship, such as grooming), ‘compatibility (i.e. tolerance based on partners’ shared history</w:t>
      </w:r>
      <w:r w:rsidR="00047AAF">
        <w:rPr>
          <w:rFonts w:ascii="Arial" w:hAnsi="Arial" w:cs="Arial"/>
          <w:sz w:val="24"/>
          <w:szCs w:val="24"/>
        </w:rPr>
        <w:t>, such as tolerance at feeding sites</w:t>
      </w:r>
      <w:r w:rsidR="00A8425B">
        <w:rPr>
          <w:rFonts w:ascii="Arial" w:hAnsi="Arial" w:cs="Arial"/>
          <w:sz w:val="24"/>
          <w:szCs w:val="24"/>
        </w:rPr>
        <w:t xml:space="preserve">), and ‘security’ (i.e. consistency and predictability in partners’ behaviour, </w:t>
      </w:r>
      <w:r w:rsidR="00047AAF">
        <w:rPr>
          <w:rFonts w:ascii="Arial" w:hAnsi="Arial" w:cs="Arial"/>
          <w:sz w:val="24"/>
          <w:szCs w:val="24"/>
        </w:rPr>
        <w:t>such as</w:t>
      </w:r>
      <w:r w:rsidR="00A8425B">
        <w:rPr>
          <w:rFonts w:ascii="Arial" w:hAnsi="Arial" w:cs="Arial"/>
          <w:sz w:val="24"/>
          <w:szCs w:val="24"/>
        </w:rPr>
        <w:t xml:space="preserve"> rates of </w:t>
      </w:r>
      <w:r w:rsidR="003244DE">
        <w:rPr>
          <w:rFonts w:ascii="Arial" w:hAnsi="Arial" w:cs="Arial"/>
          <w:sz w:val="24"/>
          <w:szCs w:val="24"/>
        </w:rPr>
        <w:t>conflict</w:t>
      </w:r>
      <w:r w:rsidR="00A8425B">
        <w:rPr>
          <w:rFonts w:ascii="Arial" w:hAnsi="Arial" w:cs="Arial"/>
          <w:sz w:val="24"/>
          <w:szCs w:val="24"/>
        </w:rPr>
        <w:t>).</w:t>
      </w:r>
    </w:p>
    <w:p w14:paraId="79406DEE" w14:textId="5958B0B0" w:rsidR="00686CD1" w:rsidRDefault="00A8425B" w:rsidP="00686CD1">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sidR="00047AAF">
        <w:rPr>
          <w:rFonts w:ascii="Arial" w:hAnsi="Arial" w:cs="Arial"/>
          <w:sz w:val="24"/>
          <w:szCs w:val="24"/>
        </w:rPr>
        <w:t xml:space="preserve">like </w:t>
      </w:r>
      <w:r>
        <w:rPr>
          <w:rFonts w:ascii="Arial" w:hAnsi="Arial" w:cs="Arial"/>
          <w:sz w:val="24"/>
          <w:szCs w:val="24"/>
        </w:rPr>
        <w:t xml:space="preserve">factor analysis (FA) and </w:t>
      </w:r>
      <w:r w:rsidRPr="0078671B">
        <w:rPr>
          <w:rFonts w:ascii="Arial" w:hAnsi="Arial" w:cs="Arial"/>
          <w:sz w:val="24"/>
          <w:szCs w:val="24"/>
        </w:rPr>
        <w:t>prin</w:t>
      </w:r>
      <w:r w:rsidR="005D696E">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sidR="005D696E">
        <w:rPr>
          <w:rFonts w:ascii="Arial" w:hAnsi="Arial" w:cs="Arial"/>
          <w:sz w:val="24"/>
          <w:szCs w:val="24"/>
        </w:rPr>
        <w:t xml:space="preserve">in </w:t>
      </w:r>
      <w:r w:rsidRPr="009C7378">
        <w:rPr>
          <w:rFonts w:ascii="Arial" w:hAnsi="Arial" w:cs="Arial"/>
          <w:sz w:val="24"/>
          <w:szCs w:val="24"/>
        </w:rPr>
        <w:t>FA) or “components” (</w:t>
      </w:r>
      <w:r w:rsidR="005D696E">
        <w:rPr>
          <w:rFonts w:ascii="Arial" w:hAnsi="Arial" w:cs="Arial"/>
          <w:sz w:val="24"/>
          <w:szCs w:val="24"/>
        </w:rPr>
        <w:t xml:space="preserve">in </w:t>
      </w:r>
      <w:r w:rsidRPr="009C7378">
        <w:rPr>
          <w:rFonts w:ascii="Arial" w:hAnsi="Arial" w:cs="Arial"/>
          <w:sz w:val="24"/>
          <w:szCs w:val="24"/>
        </w:rPr>
        <w:t>PCA)</w:t>
      </w:r>
      <w:r w:rsidR="00140F05" w:rsidRPr="009C7378">
        <w:rPr>
          <w:rFonts w:ascii="Arial" w:hAnsi="Arial" w:cs="Arial"/>
          <w:sz w:val="24"/>
          <w:szCs w:val="24"/>
        </w:rPr>
        <w:t xml:space="preserve"> </w:t>
      </w:r>
      <w:r w:rsidRPr="009C7378">
        <w:rPr>
          <w:rFonts w:ascii="Arial" w:hAnsi="Arial" w:cs="Arial"/>
          <w:sz w:val="24"/>
          <w:szCs w:val="24"/>
        </w:rPr>
        <w:t>(Field 2009</w:t>
      </w:r>
      <w:r w:rsidR="009C7378">
        <w:rPr>
          <w:rFonts w:ascii="Arial" w:hAnsi="Arial" w:cs="Arial"/>
          <w:sz w:val="24"/>
          <w:szCs w:val="24"/>
        </w:rPr>
        <w:t>; Gorsuch, 1983</w:t>
      </w:r>
      <w:r w:rsidRPr="009C7378">
        <w:rPr>
          <w:rFonts w:ascii="Arial" w:hAnsi="Arial" w:cs="Arial"/>
          <w:sz w:val="24"/>
          <w:szCs w:val="24"/>
        </w:rPr>
        <w:t>). Because</w:t>
      </w:r>
      <w:r>
        <w:rPr>
          <w:rFonts w:ascii="Arial" w:hAnsi="Arial" w:cs="Arial"/>
          <w:sz w:val="24"/>
          <w:szCs w:val="24"/>
        </w:rPr>
        <w:t xml:space="preserve"> they </w:t>
      </w:r>
      <w:r w:rsidR="00140F05">
        <w:rPr>
          <w:rFonts w:ascii="Arial" w:hAnsi="Arial" w:cs="Arial"/>
          <w:sz w:val="24"/>
          <w:szCs w:val="24"/>
        </w:rPr>
        <w:t xml:space="preserve">can </w:t>
      </w:r>
      <w:r>
        <w:rPr>
          <w:rFonts w:ascii="Arial" w:hAnsi="Arial" w:cs="Arial"/>
          <w:sz w:val="24"/>
          <w:szCs w:val="24"/>
        </w:rPr>
        <w:t xml:space="preserve">provide </w:t>
      </w:r>
      <w:r w:rsidR="00140F05">
        <w:rPr>
          <w:rFonts w:ascii="Arial" w:hAnsi="Arial" w:cs="Arial"/>
          <w:sz w:val="24"/>
          <w:szCs w:val="24"/>
        </w:rPr>
        <w:t xml:space="preserve">researchers with </w:t>
      </w:r>
      <w:r>
        <w:rPr>
          <w:rFonts w:ascii="Arial" w:hAnsi="Arial" w:cs="Arial"/>
          <w:sz w:val="24"/>
          <w:szCs w:val="24"/>
        </w:rPr>
        <w:t xml:space="preserve">a systematic approach to categorizing </w:t>
      </w:r>
      <w:r w:rsidR="005D696E">
        <w:rPr>
          <w:rFonts w:ascii="Arial" w:hAnsi="Arial" w:cs="Arial"/>
          <w:sz w:val="24"/>
          <w:szCs w:val="24"/>
        </w:rPr>
        <w:t>different sets of</w:t>
      </w:r>
      <w:r>
        <w:rPr>
          <w:rFonts w:ascii="Arial" w:hAnsi="Arial" w:cs="Arial"/>
          <w:sz w:val="24"/>
          <w:szCs w:val="24"/>
        </w:rPr>
        <w:t xml:space="preserve"> behaviours</w:t>
      </w:r>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Pr>
          <w:rFonts w:ascii="Arial" w:hAnsi="Arial" w:cs="Arial"/>
          <w:sz w:val="24"/>
          <w:szCs w:val="24"/>
        </w:rPr>
        <w:t xml:space="preserve">,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sidR="00140F05">
        <w:rPr>
          <w:rFonts w:ascii="Arial" w:hAnsi="Arial" w:cs="Arial"/>
          <w:sz w:val="24"/>
          <w:szCs w:val="24"/>
        </w:rPr>
        <w:lastRenderedPageBreak/>
        <w:t>in</w:t>
      </w:r>
      <w:r w:rsidRPr="0078671B">
        <w:rPr>
          <w:rFonts w:ascii="Arial" w:hAnsi="Arial" w:cs="Arial"/>
          <w:sz w:val="24"/>
          <w:szCs w:val="24"/>
        </w:rPr>
        <w:t xml:space="preserve"> animals, </w:t>
      </w:r>
      <w:r w:rsidR="0056002C">
        <w:rPr>
          <w:rFonts w:ascii="Arial" w:hAnsi="Arial" w:cs="Arial"/>
          <w:sz w:val="24"/>
          <w:szCs w:val="24"/>
        </w:rPr>
        <w:t>such as</w:t>
      </w:r>
      <w:r>
        <w:rPr>
          <w:rFonts w:ascii="Arial" w:hAnsi="Arial" w:cs="Arial"/>
          <w:sz w:val="24"/>
          <w:szCs w:val="24"/>
        </w:rPr>
        <w:t xml:space="preserve"> </w:t>
      </w:r>
      <w:r w:rsidRPr="009C7378">
        <w:rPr>
          <w:rFonts w:ascii="Arial" w:hAnsi="Arial" w:cs="Arial"/>
          <w:sz w:val="24"/>
          <w:szCs w:val="24"/>
        </w:rPr>
        <w:t>Japanese macaques (</w:t>
      </w:r>
      <w:proofErr w:type="spellStart"/>
      <w:r w:rsidRPr="009C7378">
        <w:rPr>
          <w:rFonts w:ascii="Arial" w:hAnsi="Arial" w:cs="Arial"/>
          <w:i/>
          <w:sz w:val="24"/>
          <w:szCs w:val="24"/>
        </w:rPr>
        <w:t>Macaca</w:t>
      </w:r>
      <w:proofErr w:type="spellEnd"/>
      <w:r w:rsidRPr="009C7378">
        <w:rPr>
          <w:rFonts w:ascii="Arial" w:hAnsi="Arial" w:cs="Arial"/>
          <w:i/>
          <w:sz w:val="24"/>
          <w:szCs w:val="24"/>
        </w:rPr>
        <w:t xml:space="preserve"> </w:t>
      </w:r>
      <w:proofErr w:type="spellStart"/>
      <w:r w:rsidRPr="009C7378">
        <w:rPr>
          <w:rFonts w:ascii="Arial" w:hAnsi="Arial" w:cs="Arial"/>
          <w:i/>
          <w:sz w:val="24"/>
          <w:szCs w:val="24"/>
        </w:rPr>
        <w:t>fuscata</w:t>
      </w:r>
      <w:proofErr w:type="spellEnd"/>
      <w:r w:rsidRPr="009C7378">
        <w:rPr>
          <w:rFonts w:ascii="Arial" w:hAnsi="Arial" w:cs="Arial"/>
          <w:sz w:val="24"/>
          <w:szCs w:val="24"/>
        </w:rPr>
        <w:t xml:space="preserve">;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et al. 2010), Barbary macaques (</w:t>
      </w:r>
      <w:proofErr w:type="spellStart"/>
      <w:r w:rsidRPr="00F86DF3">
        <w:rPr>
          <w:rFonts w:ascii="Arial" w:hAnsi="Arial" w:cs="Arial"/>
          <w:i/>
          <w:sz w:val="24"/>
          <w:szCs w:val="24"/>
        </w:rPr>
        <w:t>Macaca</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sylvanus</w:t>
      </w:r>
      <w:proofErr w:type="spellEnd"/>
      <w:r w:rsidRPr="00F86DF3">
        <w:rPr>
          <w:rFonts w:ascii="Arial" w:hAnsi="Arial" w:cs="Arial"/>
          <w:sz w:val="24"/>
          <w:szCs w:val="24"/>
        </w:rPr>
        <w:t xml:space="preserve">; McFarland and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2011), spider monkeys (</w:t>
      </w:r>
      <w:proofErr w:type="spellStart"/>
      <w:r w:rsidRPr="00F86DF3">
        <w:rPr>
          <w:rFonts w:ascii="Arial" w:hAnsi="Arial" w:cs="Arial"/>
          <w:i/>
          <w:sz w:val="24"/>
          <w:szCs w:val="24"/>
        </w:rPr>
        <w:t>Ateles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geoffroyi</w:t>
      </w:r>
      <w:proofErr w:type="spellEnd"/>
      <w:r w:rsidRPr="00F86DF3">
        <w:rPr>
          <w:rFonts w:ascii="Arial" w:hAnsi="Arial" w:cs="Arial"/>
          <w:sz w:val="24"/>
          <w:szCs w:val="24"/>
        </w:rPr>
        <w:t xml:space="preserve">; </w:t>
      </w:r>
      <w:proofErr w:type="spellStart"/>
      <w:r w:rsidRPr="00F86DF3">
        <w:rPr>
          <w:rFonts w:ascii="Arial" w:hAnsi="Arial" w:cs="Arial"/>
          <w:sz w:val="24"/>
          <w:szCs w:val="24"/>
        </w:rPr>
        <w:t>Rebeccini</w:t>
      </w:r>
      <w:proofErr w:type="spellEnd"/>
      <w:r w:rsidRPr="00F86DF3">
        <w:rPr>
          <w:rFonts w:ascii="Arial" w:hAnsi="Arial" w:cs="Arial"/>
          <w:sz w:val="24"/>
          <w:szCs w:val="24"/>
        </w:rPr>
        <w:t xml:space="preserve"> et al. 2011), </w:t>
      </w:r>
      <w:r w:rsidR="00140F05" w:rsidRPr="00F86DF3">
        <w:rPr>
          <w:rFonts w:ascii="Arial" w:hAnsi="Arial" w:cs="Arial"/>
          <w:sz w:val="24"/>
          <w:szCs w:val="24"/>
        </w:rPr>
        <w:t>capuchin monkeys (</w:t>
      </w:r>
      <w:proofErr w:type="spellStart"/>
      <w:r w:rsidR="00B10248" w:rsidRPr="00F86DF3">
        <w:rPr>
          <w:rFonts w:ascii="Arial" w:hAnsi="Arial" w:cs="Arial"/>
          <w:i/>
          <w:sz w:val="24"/>
          <w:szCs w:val="24"/>
        </w:rPr>
        <w:t>Sapajus</w:t>
      </w:r>
      <w:proofErr w:type="spellEnd"/>
      <w:r w:rsidR="00B10248" w:rsidRPr="00F86DF3">
        <w:rPr>
          <w:rFonts w:ascii="Arial" w:hAnsi="Arial" w:cs="Arial"/>
          <w:i/>
          <w:sz w:val="24"/>
          <w:szCs w:val="24"/>
        </w:rPr>
        <w:t xml:space="preserve">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proofErr w:type="spellStart"/>
      <w:r w:rsidR="00BB7A47" w:rsidRPr="00056408">
        <w:rPr>
          <w:rFonts w:ascii="Arial" w:hAnsi="Arial" w:cs="Arial"/>
          <w:i/>
          <w:sz w:val="24"/>
          <w:szCs w:val="24"/>
        </w:rPr>
        <w:t>Cebus</w:t>
      </w:r>
      <w:proofErr w:type="spellEnd"/>
      <w:r w:rsidR="00BB7A47" w:rsidRPr="00056408">
        <w:rPr>
          <w:rFonts w:ascii="Arial" w:hAnsi="Arial" w:cs="Arial"/>
          <w:i/>
          <w:sz w:val="24"/>
          <w:szCs w:val="24"/>
        </w:rPr>
        <w:t xml:space="preserve"> </w:t>
      </w:r>
      <w:proofErr w:type="spellStart"/>
      <w:r w:rsidR="00BB7A47" w:rsidRPr="00056408">
        <w:rPr>
          <w:rFonts w:ascii="Arial" w:hAnsi="Arial" w:cs="Arial"/>
          <w:i/>
          <w:sz w:val="24"/>
          <w:szCs w:val="24"/>
        </w:rPr>
        <w:t>apella</w:t>
      </w:r>
      <w:proofErr w:type="spellEnd"/>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Pr="0078671B">
        <w:rPr>
          <w:rFonts w:ascii="Arial" w:hAnsi="Arial" w:cs="Arial"/>
          <w:sz w:val="24"/>
          <w:szCs w:val="24"/>
        </w:rPr>
        <w:t>chimpanzees (</w:t>
      </w:r>
      <w:r w:rsidRPr="0012193A">
        <w:rPr>
          <w:rFonts w:ascii="Arial" w:hAnsi="Arial" w:cs="Arial"/>
          <w:i/>
          <w:sz w:val="24"/>
          <w:szCs w:val="24"/>
        </w:rPr>
        <w:t xml:space="preserve">Pan </w:t>
      </w:r>
      <w:r w:rsidRPr="00F86DF3">
        <w:rPr>
          <w:rFonts w:ascii="Arial" w:hAnsi="Arial" w:cs="Arial"/>
          <w:i/>
          <w:sz w:val="24"/>
          <w:szCs w:val="24"/>
        </w:rPr>
        <w:t>troglodytes</w:t>
      </w:r>
      <w:r w:rsidRPr="00F86DF3">
        <w:rPr>
          <w:rFonts w:ascii="Arial" w:hAnsi="Arial" w:cs="Arial"/>
          <w:sz w:val="24"/>
          <w:szCs w:val="24"/>
        </w:rPr>
        <w:t xml:space="preserve">; Fraser et al. 2008; </w:t>
      </w:r>
      <w:proofErr w:type="spellStart"/>
      <w:r w:rsidRPr="00F86DF3">
        <w:rPr>
          <w:rFonts w:ascii="Arial" w:hAnsi="Arial" w:cs="Arial"/>
          <w:sz w:val="24"/>
          <w:szCs w:val="24"/>
        </w:rPr>
        <w:t>Koski</w:t>
      </w:r>
      <w:proofErr w:type="spellEnd"/>
      <w:r w:rsidRPr="00F86DF3">
        <w:rPr>
          <w:rFonts w:ascii="Arial" w:hAnsi="Arial" w:cs="Arial"/>
          <w:sz w:val="24"/>
          <w:szCs w:val="24"/>
        </w:rPr>
        <w:t xml:space="preserve"> et al. 2012), bonobos (</w:t>
      </w:r>
      <w:r w:rsidRPr="00F86DF3">
        <w:rPr>
          <w:rFonts w:ascii="Arial" w:hAnsi="Arial" w:cs="Arial"/>
          <w:i/>
          <w:sz w:val="24"/>
          <w:szCs w:val="24"/>
        </w:rPr>
        <w:t xml:space="preserve">Pan </w:t>
      </w:r>
      <w:proofErr w:type="spellStart"/>
      <w:r w:rsidRPr="00F86DF3">
        <w:rPr>
          <w:rFonts w:ascii="Arial" w:hAnsi="Arial" w:cs="Arial"/>
          <w:i/>
          <w:sz w:val="24"/>
          <w:szCs w:val="24"/>
        </w:rPr>
        <w:t>paniscus</w:t>
      </w:r>
      <w:proofErr w:type="spellEnd"/>
      <w:r w:rsidRPr="00F86DF3">
        <w:rPr>
          <w:rFonts w:ascii="Arial" w:hAnsi="Arial" w:cs="Arial"/>
          <w:sz w:val="24"/>
          <w:szCs w:val="24"/>
        </w:rPr>
        <w:t xml:space="preserve">; </w:t>
      </w:r>
      <w:r w:rsidR="00BB7A47" w:rsidRPr="00F86DF3">
        <w:rPr>
          <w:rFonts w:ascii="Arial" w:hAnsi="Arial" w:cs="Arial"/>
          <w:sz w:val="24"/>
          <w:szCs w:val="24"/>
        </w:rPr>
        <w:t>Stevens et al. 2015</w:t>
      </w:r>
      <w:r w:rsidRPr="00F86DF3">
        <w:rPr>
          <w:rFonts w:ascii="Arial" w:hAnsi="Arial" w:cs="Arial"/>
          <w:sz w:val="24"/>
          <w:szCs w:val="24"/>
        </w:rPr>
        <w:t>), and common ravens (</w:t>
      </w:r>
      <w:proofErr w:type="spellStart"/>
      <w:r w:rsidRPr="00F86DF3">
        <w:rPr>
          <w:rFonts w:ascii="Arial" w:hAnsi="Arial" w:cs="Arial"/>
          <w:i/>
          <w:sz w:val="24"/>
          <w:szCs w:val="24"/>
        </w:rPr>
        <w:t>Corvus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corax</w:t>
      </w:r>
      <w:proofErr w:type="spellEnd"/>
      <w:r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 xml:space="preserve"> </w:t>
      </w:r>
      <w:proofErr w:type="spellStart"/>
      <w:r w:rsidR="00CD33E5" w:rsidRPr="009C7378">
        <w:rPr>
          <w:rFonts w:ascii="Arial" w:hAnsi="Arial" w:cs="Arial"/>
          <w:sz w:val="24"/>
          <w:szCs w:val="24"/>
        </w:rPr>
        <w:t>Loretto</w:t>
      </w:r>
      <w:proofErr w:type="spellEnd"/>
      <w:r w:rsidR="00CD33E5" w:rsidRPr="009C7378">
        <w:rPr>
          <w:rFonts w:ascii="Arial" w:hAnsi="Arial" w:cs="Arial"/>
          <w:sz w:val="24"/>
          <w:szCs w:val="24"/>
        </w:rPr>
        <w:t xml:space="preserve"> et al. 2012</w:t>
      </w:r>
      <w:r w:rsidRPr="009C7378">
        <w:rPr>
          <w:rFonts w:ascii="Arial" w:hAnsi="Arial" w:cs="Arial"/>
          <w:sz w:val="24"/>
          <w:szCs w:val="24"/>
        </w:rPr>
        <w:t>).</w:t>
      </w:r>
      <w:r w:rsidR="00D3731D">
        <w:rPr>
          <w:rFonts w:ascii="Arial" w:hAnsi="Arial" w:cs="Arial"/>
          <w:sz w:val="24"/>
          <w:szCs w:val="24"/>
        </w:rPr>
        <w:t xml:space="preserve"> </w:t>
      </w:r>
      <w:r w:rsidR="00CD33E5">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they illustrate why this approach is a</w:t>
      </w:r>
      <w:r w:rsidR="00CD33E5">
        <w:rPr>
          <w:rFonts w:ascii="Arial" w:hAnsi="Arial" w:cs="Arial"/>
          <w:sz w:val="24"/>
          <w:szCs w:val="24"/>
        </w:rPr>
        <w:t xml:space="preserve"> potential</w:t>
      </w:r>
      <w:r w:rsidR="009E0286">
        <w:rPr>
          <w:rFonts w:ascii="Arial" w:hAnsi="Arial" w:cs="Arial"/>
          <w:sz w:val="24"/>
          <w:szCs w:val="24"/>
        </w:rPr>
        <w:t>ly</w:t>
      </w:r>
      <w:r w:rsidR="00CD33E5">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sidR="00CD33E5">
        <w:rPr>
          <w:rFonts w:ascii="Arial" w:hAnsi="Arial" w:cs="Arial"/>
          <w:sz w:val="24"/>
          <w:szCs w:val="24"/>
        </w:rPr>
        <w:t xml:space="preserve">much </w:t>
      </w:r>
      <w:r w:rsidR="00D3731D">
        <w:rPr>
          <w:rFonts w:ascii="Arial" w:hAnsi="Arial" w:cs="Arial"/>
          <w:sz w:val="24"/>
          <w:szCs w:val="24"/>
        </w:rPr>
        <w:t>broader range of taxonomi</w:t>
      </w:r>
      <w:r w:rsidR="00CD33E5">
        <w:rPr>
          <w:rFonts w:ascii="Arial" w:hAnsi="Arial" w:cs="Arial"/>
          <w:sz w:val="24"/>
          <w:szCs w:val="24"/>
        </w:rPr>
        <w:t>c groups (</w:t>
      </w:r>
      <w:r w:rsidR="009E0286">
        <w:rPr>
          <w:rFonts w:ascii="Arial" w:hAnsi="Arial" w:cs="Arial"/>
          <w:sz w:val="24"/>
          <w:szCs w:val="24"/>
        </w:rPr>
        <w:t xml:space="preserve">e.g.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w:t>
      </w:r>
    </w:p>
    <w:p w14:paraId="04A47442" w14:textId="7B944187"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Before</w:t>
      </w:r>
      <w:r w:rsidRPr="0078671B">
        <w:rPr>
          <w:rFonts w:ascii="Arial" w:hAnsi="Arial" w:cs="Arial"/>
          <w:sz w:val="24"/>
          <w:szCs w:val="24"/>
        </w:rPr>
        <w:t xml:space="preserve"> subjecting data to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hence) researchers’ interpretation of those results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w:t>
      </w:r>
      <w:r w:rsidRPr="009C7378">
        <w:rPr>
          <w:rFonts w:ascii="Arial" w:hAnsi="Arial" w:cs="Arial"/>
          <w:sz w:val="24"/>
          <w:szCs w:val="24"/>
        </w:rPr>
        <w:t>1986; Ledesma and Valero-Mora 2007).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Pr="0078671B">
        <w:rPr>
          <w:rFonts w:ascii="Arial" w:hAnsi="Arial" w:cs="Arial"/>
          <w:sz w:val="24"/>
          <w:szCs w:val="24"/>
        </w:rPr>
        <w:t>.</w:t>
      </w:r>
    </w:p>
    <w:p w14:paraId="51B23CCC" w14:textId="77777777"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involve calculating the amount of variation that is explained by each factor/component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w:t>
      </w:r>
      <w:r w:rsidRPr="0078671B">
        <w:rPr>
          <w:rFonts w:ascii="Arial" w:hAnsi="Arial" w:cs="Arial"/>
          <w:sz w:val="24"/>
          <w:szCs w:val="24"/>
        </w:rPr>
        <w:lastRenderedPageBreak/>
        <w:t xml:space="preserve">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14A7A3E6" w14:textId="3098E381" w:rsidR="00ED2182" w:rsidRDefault="00A8425B" w:rsidP="00074F46">
      <w:pPr>
        <w:spacing w:after="0" w:line="480" w:lineRule="auto"/>
        <w:ind w:firstLine="720"/>
        <w:rPr>
          <w:rFonts w:ascii="Arial" w:hAnsi="Arial" w:cs="Arial"/>
          <w:sz w:val="24"/>
          <w:szCs w:val="24"/>
        </w:rPr>
      </w:pPr>
      <w:r w:rsidRPr="0091655A">
        <w:rPr>
          <w:rFonts w:ascii="Arial" w:hAnsi="Arial" w:cs="Arial"/>
          <w:sz w:val="24"/>
          <w:szCs w:val="24"/>
        </w:rPr>
        <w:t xml:space="preserve">Although each of these techniques is relatively simple to perform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solutions.</w:t>
      </w:r>
      <w:r w:rsidR="006E7315">
        <w:rPr>
          <w:rFonts w:ascii="Arial" w:hAnsi="Arial" w:cs="Arial"/>
          <w:sz w:val="24"/>
          <w:szCs w:val="24"/>
        </w:rPr>
        <w:t xml:space="preserve"> </w:t>
      </w:r>
      <w:r w:rsidR="00ED2182">
        <w:rPr>
          <w:rFonts w:ascii="Arial" w:hAnsi="Arial" w:cs="Arial"/>
          <w:sz w:val="24"/>
          <w:szCs w:val="24"/>
        </w:rPr>
        <w:t xml:space="preserve">When factors/components are simple and strong, scree plots work quite well, but they are fundamentally subjective, </w:t>
      </w:r>
      <w:r w:rsidR="006E7315" w:rsidRPr="0091655A">
        <w:rPr>
          <w:rFonts w:ascii="Arial" w:hAnsi="Arial" w:cs="Arial"/>
          <w:sz w:val="24"/>
          <w:szCs w:val="24"/>
        </w:rPr>
        <w:t>and</w:t>
      </w:r>
      <w:r w:rsidR="00ED2182">
        <w:rPr>
          <w:rFonts w:ascii="Arial" w:hAnsi="Arial" w:cs="Arial"/>
          <w:sz w:val="24"/>
          <w:szCs w:val="24"/>
        </w:rPr>
        <w:t xml:space="preserve"> consequently</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w:t>
      </w:r>
      <w:proofErr w:type="spellStart"/>
      <w:r w:rsidR="006E7315" w:rsidRPr="0091655A">
        <w:rPr>
          <w:rFonts w:ascii="Arial" w:hAnsi="Arial" w:cs="Arial"/>
          <w:sz w:val="24"/>
          <w:szCs w:val="24"/>
        </w:rPr>
        <w:t>Velicer</w:t>
      </w:r>
      <w:proofErr w:type="spellEnd"/>
      <w:r w:rsidR="006E7315" w:rsidRPr="0091655A">
        <w:rPr>
          <w:rFonts w:ascii="Arial" w:hAnsi="Arial" w:cs="Arial"/>
          <w:sz w:val="24"/>
          <w:szCs w:val="24"/>
        </w:rPr>
        <w:t xml:space="preserve"> 1986</w:t>
      </w:r>
      <w:r w:rsidR="006E7315">
        <w:rPr>
          <w:rFonts w:ascii="Arial" w:hAnsi="Arial" w:cs="Arial"/>
          <w:sz w:val="24"/>
          <w:szCs w:val="24"/>
        </w:rPr>
        <w:t>)</w:t>
      </w:r>
      <w:r w:rsidR="00582CBA">
        <w:rPr>
          <w:rFonts w:ascii="Arial" w:hAnsi="Arial" w:cs="Arial"/>
          <w:sz w:val="24"/>
          <w:szCs w:val="24"/>
        </w:rPr>
        <w:t xml:space="preserve">. </w:t>
      </w:r>
      <w:r w:rsidR="00ED2182">
        <w:rPr>
          <w:rFonts w:ascii="Arial" w:hAnsi="Arial" w:cs="Arial"/>
          <w:sz w:val="24"/>
          <w:szCs w:val="24"/>
        </w:rPr>
        <w:t xml:space="preserve">In simulations, scree tests </w:t>
      </w:r>
      <w:r w:rsidR="00DB06C6">
        <w:rPr>
          <w:rFonts w:ascii="Arial" w:hAnsi="Arial" w:cs="Arial"/>
          <w:sz w:val="24"/>
          <w:szCs w:val="24"/>
        </w:rPr>
        <w:t>are</w:t>
      </w:r>
      <w:r w:rsidR="00ED2182">
        <w:rPr>
          <w:rFonts w:ascii="Arial" w:hAnsi="Arial" w:cs="Arial"/>
          <w:sz w:val="24"/>
          <w:szCs w:val="24"/>
        </w:rPr>
        <w:t xml:space="preserve"> correct in only 41.7% of cases </w:t>
      </w:r>
      <w:r w:rsidR="00ED2182" w:rsidRPr="0091655A">
        <w:rPr>
          <w:rFonts w:ascii="Arial" w:hAnsi="Arial" w:cs="Arial"/>
          <w:sz w:val="24"/>
          <w:szCs w:val="24"/>
        </w:rPr>
        <w:t xml:space="preserve">(Zwick and </w:t>
      </w:r>
      <w:proofErr w:type="spellStart"/>
      <w:r w:rsidR="00ED2182" w:rsidRPr="0091655A">
        <w:rPr>
          <w:rFonts w:ascii="Arial" w:hAnsi="Arial" w:cs="Arial"/>
          <w:sz w:val="24"/>
          <w:szCs w:val="24"/>
        </w:rPr>
        <w:t>Velicer</w:t>
      </w:r>
      <w:proofErr w:type="spellEnd"/>
      <w:r w:rsidR="00ED2182" w:rsidRPr="0091655A">
        <w:rPr>
          <w:rFonts w:ascii="Arial" w:hAnsi="Arial" w:cs="Arial"/>
          <w:sz w:val="24"/>
          <w:szCs w:val="24"/>
        </w:rPr>
        <w:t xml:space="preserve"> 1986</w:t>
      </w:r>
      <w:r w:rsidR="00ED2182">
        <w:rPr>
          <w:rFonts w:ascii="Arial" w:hAnsi="Arial" w:cs="Arial"/>
          <w:sz w:val="24"/>
          <w:szCs w:val="24"/>
        </w:rPr>
        <w:t xml:space="preserve">). </w:t>
      </w:r>
      <w:r w:rsidR="00DB06C6">
        <w:rPr>
          <w:rFonts w:ascii="Arial" w:hAnsi="Arial" w:cs="Arial"/>
          <w:sz w:val="24"/>
          <w:szCs w:val="24"/>
        </w:rPr>
        <w:t>Thus</w:t>
      </w:r>
      <w:r w:rsidR="00582CBA">
        <w:rPr>
          <w:rFonts w:ascii="Arial" w:hAnsi="Arial" w:cs="Arial"/>
          <w:sz w:val="24"/>
          <w:szCs w:val="24"/>
        </w:rPr>
        <w:t xml:space="preserve">, </w:t>
      </w:r>
      <w:r w:rsidR="00521B0E">
        <w:rPr>
          <w:rFonts w:ascii="Arial" w:hAnsi="Arial" w:cs="Arial"/>
          <w:sz w:val="24"/>
          <w:szCs w:val="24"/>
        </w:rPr>
        <w:t xml:space="preserve">it is recommended that </w:t>
      </w:r>
      <w:r w:rsidR="00582CBA">
        <w:rPr>
          <w:rFonts w:ascii="Arial" w:hAnsi="Arial" w:cs="Arial"/>
          <w:sz w:val="24"/>
          <w:szCs w:val="24"/>
        </w:rPr>
        <w:t>scree tests</w:t>
      </w:r>
      <w:r w:rsidR="00521B0E">
        <w:rPr>
          <w:rFonts w:ascii="Arial" w:hAnsi="Arial" w:cs="Arial"/>
          <w:sz w:val="24"/>
          <w:szCs w:val="24"/>
        </w:rPr>
        <w:t xml:space="preserve">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p>
    <w:p w14:paraId="35149A9C" w14:textId="1AE05B14" w:rsidR="006E7315" w:rsidRDefault="00521B0E" w:rsidP="00074F46">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hile scree tests have maintained some utility over time, Kaiser</w:t>
      </w:r>
      <w:r w:rsidR="00ED2182">
        <w:rPr>
          <w:rFonts w:ascii="Arial" w:hAnsi="Arial" w:cs="Arial"/>
          <w:sz w:val="24"/>
          <w:szCs w:val="24"/>
        </w:rPr>
        <w:t>’s</w:t>
      </w:r>
      <w:r w:rsidR="006E7315">
        <w:rPr>
          <w:rFonts w:ascii="Arial" w:hAnsi="Arial" w:cs="Arial"/>
          <w:sz w:val="24"/>
          <w:szCs w:val="24"/>
        </w:rPr>
        <w:t xml:space="preserve"> criterion has not</w:t>
      </w:r>
      <w:r w:rsidR="00582CBA">
        <w:rPr>
          <w:rFonts w:ascii="Arial" w:hAnsi="Arial" w:cs="Arial"/>
          <w:sz w:val="24"/>
          <w:szCs w:val="24"/>
        </w:rPr>
        <w:t>,</w:t>
      </w:r>
      <w:r>
        <w:rPr>
          <w:rFonts w:ascii="Arial" w:hAnsi="Arial" w:cs="Arial"/>
          <w:sz w:val="24"/>
          <w:szCs w:val="24"/>
        </w:rPr>
        <w:t xml:space="preserve"> a fact </w:t>
      </w:r>
      <w:r w:rsidR="0089105C">
        <w:rPr>
          <w:rFonts w:ascii="Arial" w:hAnsi="Arial" w:cs="Arial"/>
          <w:sz w:val="24"/>
          <w:szCs w:val="24"/>
        </w:rPr>
        <w:t>that</w:t>
      </w:r>
      <w:r>
        <w:rPr>
          <w:rFonts w:ascii="Arial" w:hAnsi="Arial" w:cs="Arial"/>
          <w:sz w:val="24"/>
          <w:szCs w:val="24"/>
        </w:rPr>
        <w:t xml:space="preserve"> has been known for some time (</w:t>
      </w:r>
      <w:proofErr w:type="spellStart"/>
      <w:r w:rsidR="001A59D7">
        <w:rPr>
          <w:rFonts w:ascii="Arial" w:hAnsi="Arial" w:cs="Arial"/>
          <w:sz w:val="24"/>
          <w:szCs w:val="24"/>
        </w:rPr>
        <w:t>Revelle</w:t>
      </w:r>
      <w:proofErr w:type="spellEnd"/>
      <w:r w:rsidR="001A59D7">
        <w:rPr>
          <w:rFonts w:ascii="Arial" w:hAnsi="Arial" w:cs="Arial"/>
          <w:sz w:val="24"/>
          <w:szCs w:val="24"/>
        </w:rPr>
        <w:t xml:space="preserve"> &amp; Rocklin 1979)</w:t>
      </w:r>
      <w:r w:rsidR="006E7315">
        <w:rPr>
          <w:rFonts w:ascii="Arial" w:hAnsi="Arial" w:cs="Arial"/>
          <w:sz w:val="24"/>
          <w:szCs w:val="24"/>
        </w:rPr>
        <w:t>.</w:t>
      </w:r>
      <w:r w:rsidR="00ED2182">
        <w:rPr>
          <w:rFonts w:ascii="Arial" w:hAnsi="Arial" w:cs="Arial"/>
          <w:sz w:val="24"/>
          <w:szCs w:val="24"/>
        </w:rPr>
        <w:t xml:space="preserve"> Where</w:t>
      </w:r>
      <w:r w:rsidR="00DB06C6">
        <w:rPr>
          <w:rFonts w:ascii="Arial" w:hAnsi="Arial" w:cs="Arial"/>
          <w:sz w:val="24"/>
          <w:szCs w:val="24"/>
        </w:rPr>
        <w:t>as</w:t>
      </w:r>
      <w:r w:rsidR="00ED2182">
        <w:rPr>
          <w:rFonts w:ascii="Arial" w:hAnsi="Arial" w:cs="Arial"/>
          <w:sz w:val="24"/>
          <w:szCs w:val="24"/>
        </w:rPr>
        <w:t xml:space="preserve"> scree tests are subjective, Kaiser’s criterion is arbitrary</w:t>
      </w:r>
      <w:r w:rsidR="00060D8E">
        <w:rPr>
          <w:rFonts w:ascii="Arial" w:hAnsi="Arial" w:cs="Arial"/>
          <w:sz w:val="24"/>
          <w:szCs w:val="24"/>
        </w:rPr>
        <w:t xml:space="preserve">: there is no empirical reason why a factor slightly greater than 1 ought to be retained while a factor with an eigenvalue just below 1 should not (Courtney 2013). </w:t>
      </w:r>
      <w:r w:rsidR="00B2378F">
        <w:rPr>
          <w:rFonts w:ascii="Arial" w:hAnsi="Arial" w:cs="Arial"/>
          <w:sz w:val="24"/>
          <w:szCs w:val="24"/>
        </w:rPr>
        <w:t xml:space="preserve">Kaiser’s criterion has shown </w:t>
      </w:r>
      <w:r w:rsidR="005F7A6C">
        <w:rPr>
          <w:rFonts w:ascii="Arial" w:hAnsi="Arial" w:cs="Arial"/>
          <w:sz w:val="24"/>
          <w:szCs w:val="24"/>
        </w:rPr>
        <w:t xml:space="preserve">tendencies, depending on the circumstances toward </w:t>
      </w:r>
      <w:r w:rsidR="00B2378F">
        <w:rPr>
          <w:rFonts w:ascii="Arial" w:hAnsi="Arial" w:cs="Arial"/>
          <w:sz w:val="24"/>
          <w:szCs w:val="24"/>
        </w:rPr>
        <w:t>over</w:t>
      </w:r>
      <w:r w:rsidR="00DB06C6">
        <w:rPr>
          <w:rFonts w:ascii="Arial" w:hAnsi="Arial" w:cs="Arial"/>
          <w:sz w:val="24"/>
          <w:szCs w:val="24"/>
        </w:rPr>
        <w:t>-</w:t>
      </w:r>
      <w:r w:rsidR="00B2378F">
        <w:rPr>
          <w:rFonts w:ascii="Arial" w:hAnsi="Arial" w:cs="Arial"/>
          <w:sz w:val="24"/>
          <w:szCs w:val="24"/>
        </w:rPr>
        <w:t>extraction</w:t>
      </w:r>
      <w:r w:rsidR="005F7A6C">
        <w:rPr>
          <w:rFonts w:ascii="Arial" w:hAnsi="Arial" w:cs="Arial"/>
          <w:sz w:val="24"/>
          <w:szCs w:val="24"/>
        </w:rPr>
        <w:t>,</w:t>
      </w:r>
      <w:r w:rsidR="00B2378F">
        <w:rPr>
          <w:rFonts w:ascii="Arial" w:hAnsi="Arial" w:cs="Arial"/>
          <w:sz w:val="24"/>
          <w:szCs w:val="24"/>
        </w:rPr>
        <w:t xml:space="preserve"> and</w:t>
      </w:r>
      <w:r w:rsidR="005F7A6C">
        <w:rPr>
          <w:rFonts w:ascii="Arial" w:hAnsi="Arial" w:cs="Arial"/>
          <w:sz w:val="24"/>
          <w:szCs w:val="24"/>
        </w:rPr>
        <w:t xml:space="preserve"> to a lesser degree under</w:t>
      </w:r>
      <w:r w:rsidR="00DB06C6">
        <w:rPr>
          <w:rFonts w:ascii="Arial" w:hAnsi="Arial" w:cs="Arial"/>
          <w:sz w:val="24"/>
          <w:szCs w:val="24"/>
        </w:rPr>
        <w:t>-</w:t>
      </w:r>
      <w:r w:rsidR="005F7A6C">
        <w:rPr>
          <w:rFonts w:ascii="Arial" w:hAnsi="Arial" w:cs="Arial"/>
          <w:sz w:val="24"/>
          <w:szCs w:val="24"/>
        </w:rPr>
        <w:t xml:space="preserve">extraction (Zwick </w:t>
      </w:r>
      <w:r w:rsidR="00B2378F">
        <w:rPr>
          <w:rFonts w:ascii="Arial" w:hAnsi="Arial" w:cs="Arial"/>
          <w:sz w:val="24"/>
          <w:szCs w:val="24"/>
        </w:rPr>
        <w:t xml:space="preserve">and </w:t>
      </w:r>
      <w:proofErr w:type="spellStart"/>
      <w:r w:rsidR="00B2378F">
        <w:rPr>
          <w:rFonts w:ascii="Arial" w:hAnsi="Arial" w:cs="Arial"/>
          <w:sz w:val="24"/>
          <w:szCs w:val="24"/>
        </w:rPr>
        <w:t>Velicer</w:t>
      </w:r>
      <w:proofErr w:type="spellEnd"/>
      <w:r w:rsidR="00B2378F">
        <w:rPr>
          <w:rFonts w:ascii="Arial" w:hAnsi="Arial" w:cs="Arial"/>
          <w:sz w:val="24"/>
          <w:szCs w:val="24"/>
        </w:rPr>
        <w:t xml:space="preserve"> 1986)</w:t>
      </w:r>
      <w:r w:rsidR="005F7A6C">
        <w:rPr>
          <w:rFonts w:ascii="Arial" w:hAnsi="Arial" w:cs="Arial"/>
          <w:sz w:val="24"/>
          <w:szCs w:val="24"/>
        </w:rPr>
        <w:t>. These biases are in</w:t>
      </w:r>
      <w:r w:rsidR="00B2378F">
        <w:rPr>
          <w:rFonts w:ascii="Arial" w:hAnsi="Arial" w:cs="Arial"/>
          <w:sz w:val="24"/>
          <w:szCs w:val="24"/>
        </w:rPr>
        <w:t xml:space="preserve"> part due to the </w:t>
      </w:r>
      <w:r w:rsidR="005F7A6C">
        <w:rPr>
          <w:rFonts w:ascii="Arial" w:hAnsi="Arial" w:cs="Arial"/>
          <w:sz w:val="24"/>
          <w:szCs w:val="24"/>
        </w:rPr>
        <w:t>observation</w:t>
      </w:r>
      <w:r w:rsidR="00B2378F">
        <w:rPr>
          <w:rFonts w:ascii="Arial" w:hAnsi="Arial" w:cs="Arial"/>
          <w:sz w:val="24"/>
          <w:szCs w:val="24"/>
        </w:rPr>
        <w:t xml:space="preserve"> that the number of components retained by the criterion </w:t>
      </w:r>
      <w:r w:rsidR="005F7A6C">
        <w:rPr>
          <w:rFonts w:ascii="Arial" w:hAnsi="Arial" w:cs="Arial"/>
          <w:sz w:val="24"/>
          <w:szCs w:val="24"/>
        </w:rPr>
        <w:t>more stro</w:t>
      </w:r>
      <w:r w:rsidR="00B2378F">
        <w:rPr>
          <w:rFonts w:ascii="Arial" w:hAnsi="Arial" w:cs="Arial"/>
          <w:sz w:val="24"/>
          <w:szCs w:val="24"/>
        </w:rPr>
        <w:t>ngly reflects the number of variables included</w:t>
      </w:r>
      <w:r w:rsidR="00DB06C6">
        <w:rPr>
          <w:rFonts w:ascii="Arial" w:hAnsi="Arial" w:cs="Arial"/>
          <w:sz w:val="24"/>
          <w:szCs w:val="24"/>
        </w:rPr>
        <w:t xml:space="preserve"> in the analysis </w:t>
      </w:r>
      <w:r w:rsidR="00B2378F">
        <w:rPr>
          <w:rFonts w:ascii="Arial" w:hAnsi="Arial" w:cs="Arial"/>
          <w:sz w:val="24"/>
          <w:szCs w:val="24"/>
        </w:rPr>
        <w:t xml:space="preserve">than any attributes of underlying latent </w:t>
      </w:r>
      <w:r w:rsidR="005F7A6C">
        <w:rPr>
          <w:rFonts w:ascii="Arial" w:hAnsi="Arial" w:cs="Arial"/>
          <w:sz w:val="24"/>
          <w:szCs w:val="24"/>
        </w:rPr>
        <w:lastRenderedPageBreak/>
        <w:t>variables</w:t>
      </w:r>
      <w:r w:rsidR="00DB06C6">
        <w:rPr>
          <w:rFonts w:ascii="Arial" w:hAnsi="Arial" w:cs="Arial"/>
          <w:sz w:val="24"/>
          <w:szCs w:val="24"/>
        </w:rPr>
        <w:t xml:space="preserve"> (Gorsuch 1983)</w:t>
      </w:r>
      <w:r w:rsidR="00B2378F">
        <w:rPr>
          <w:rFonts w:ascii="Arial" w:hAnsi="Arial" w:cs="Arial"/>
          <w:sz w:val="24"/>
          <w:szCs w:val="24"/>
        </w:rPr>
        <w:t xml:space="preserve">. </w:t>
      </w:r>
      <w:r>
        <w:rPr>
          <w:rFonts w:ascii="Arial" w:hAnsi="Arial" w:cs="Arial"/>
          <w:sz w:val="24"/>
          <w:szCs w:val="24"/>
        </w:rPr>
        <w:t xml:space="preserve">In simulation, </w:t>
      </w:r>
      <w:r w:rsidR="00582CBA">
        <w:rPr>
          <w:rFonts w:ascii="Arial" w:hAnsi="Arial" w:cs="Arial"/>
          <w:sz w:val="24"/>
          <w:szCs w:val="24"/>
        </w:rPr>
        <w:t xml:space="preserve">Kaiser’s </w:t>
      </w:r>
      <w:r w:rsidR="005F7A6C">
        <w:rPr>
          <w:rFonts w:ascii="Arial" w:hAnsi="Arial" w:cs="Arial"/>
          <w:sz w:val="24"/>
          <w:szCs w:val="24"/>
        </w:rPr>
        <w:t>criterion</w:t>
      </w:r>
      <w:r>
        <w:rPr>
          <w:rFonts w:ascii="Arial" w:hAnsi="Arial" w:cs="Arial"/>
          <w:sz w:val="24"/>
          <w:szCs w:val="24"/>
        </w:rPr>
        <w:t xml:space="preserve"> lead</w:t>
      </w:r>
      <w:r w:rsidR="009103F6">
        <w:rPr>
          <w:rFonts w:ascii="Arial" w:hAnsi="Arial" w:cs="Arial"/>
          <w:sz w:val="24"/>
          <w:szCs w:val="24"/>
        </w:rPr>
        <w:t>s</w:t>
      </w:r>
      <w:r>
        <w:rPr>
          <w:rFonts w:ascii="Arial" w:hAnsi="Arial" w:cs="Arial"/>
          <w:sz w:val="24"/>
          <w:szCs w:val="24"/>
        </w:rPr>
        <w:t xml:space="preserve"> to a success rate of 8.77% </w:t>
      </w:r>
      <w:r w:rsidR="00582CBA">
        <w:rPr>
          <w:rFonts w:ascii="Arial" w:hAnsi="Arial" w:cs="Arial"/>
          <w:sz w:val="24"/>
          <w:szCs w:val="24"/>
        </w:rPr>
        <w:t xml:space="preserve">and </w:t>
      </w:r>
      <w:r w:rsidR="009103F6">
        <w:rPr>
          <w:rFonts w:ascii="Arial" w:hAnsi="Arial" w:cs="Arial"/>
          <w:sz w:val="24"/>
          <w:szCs w:val="24"/>
        </w:rPr>
        <w:t>fails</w:t>
      </w:r>
      <w:r>
        <w:rPr>
          <w:rFonts w:ascii="Arial" w:hAnsi="Arial" w:cs="Arial"/>
          <w:sz w:val="24"/>
          <w:szCs w:val="24"/>
        </w:rPr>
        <w:t xml:space="preserve"> to extract the correct number of fac</w:t>
      </w:r>
      <w:r w:rsidR="00582CBA">
        <w:rPr>
          <w:rFonts w:ascii="Arial" w:hAnsi="Arial" w:cs="Arial"/>
          <w:sz w:val="24"/>
          <w:szCs w:val="24"/>
        </w:rPr>
        <w:t>tors in more than 90%</w:t>
      </w:r>
      <w:r w:rsidR="00DB06C6">
        <w:rPr>
          <w:rFonts w:ascii="Arial" w:hAnsi="Arial" w:cs="Arial"/>
          <w:sz w:val="24"/>
          <w:szCs w:val="24"/>
        </w:rPr>
        <w:t xml:space="preserve"> of cases (</w:t>
      </w:r>
      <w:proofErr w:type="spellStart"/>
      <w:r w:rsidR="00DB06C6">
        <w:rPr>
          <w:rFonts w:ascii="Arial" w:hAnsi="Arial" w:cs="Arial"/>
          <w:sz w:val="24"/>
          <w:szCs w:val="24"/>
        </w:rPr>
        <w:t>Ruscio</w:t>
      </w:r>
      <w:proofErr w:type="spellEnd"/>
      <w:r w:rsidR="00DB06C6">
        <w:rPr>
          <w:rFonts w:ascii="Arial" w:hAnsi="Arial" w:cs="Arial"/>
          <w:sz w:val="24"/>
          <w:szCs w:val="24"/>
        </w:rPr>
        <w:t xml:space="preserve"> &amp; Roche 2012);</w:t>
      </w:r>
      <w:r w:rsidR="00582CBA">
        <w:rPr>
          <w:rFonts w:ascii="Arial" w:hAnsi="Arial" w:cs="Arial"/>
          <w:sz w:val="24"/>
          <w:szCs w:val="24"/>
        </w:rPr>
        <w:t xml:space="preserve"> y</w:t>
      </w:r>
      <w:r>
        <w:rPr>
          <w:rFonts w:ascii="Arial" w:hAnsi="Arial" w:cs="Arial"/>
          <w:sz w:val="24"/>
          <w:szCs w:val="24"/>
        </w:rPr>
        <w:t>et</w:t>
      </w:r>
      <w:r w:rsidR="00582CBA">
        <w:rPr>
          <w:rFonts w:ascii="Arial" w:hAnsi="Arial" w:cs="Arial"/>
          <w:sz w:val="24"/>
          <w:szCs w:val="24"/>
        </w:rPr>
        <w:t>,</w:t>
      </w:r>
      <w:r>
        <w:rPr>
          <w:rFonts w:ascii="Arial" w:hAnsi="Arial" w:cs="Arial"/>
          <w:sz w:val="24"/>
          <w:szCs w:val="24"/>
        </w:rPr>
        <w:t xml:space="preserve"> </w:t>
      </w:r>
      <w:r w:rsidR="009103F6">
        <w:rPr>
          <w:rFonts w:ascii="Arial" w:hAnsi="Arial" w:cs="Arial"/>
          <w:sz w:val="24"/>
          <w:szCs w:val="24"/>
        </w:rPr>
        <w:t>this</w:t>
      </w:r>
      <w:r>
        <w:rPr>
          <w:rFonts w:ascii="Arial" w:hAnsi="Arial" w:cs="Arial"/>
          <w:sz w:val="24"/>
          <w:szCs w:val="24"/>
        </w:rPr>
        <w:t xml:space="preserve"> criterion has remained the default </w:t>
      </w:r>
      <w:r w:rsidR="001A59D7">
        <w:rPr>
          <w:rFonts w:ascii="Arial" w:hAnsi="Arial" w:cs="Arial"/>
          <w:sz w:val="24"/>
          <w:szCs w:val="24"/>
        </w:rPr>
        <w:t>for popular statistics software, such as IBM SPSS</w:t>
      </w:r>
      <w:r w:rsidR="00E13019">
        <w:rPr>
          <w:rFonts w:ascii="Arial" w:hAnsi="Arial" w:cs="Arial"/>
          <w:sz w:val="24"/>
          <w:szCs w:val="24"/>
        </w:rPr>
        <w:t xml:space="preserve"> (Field, 2009).</w:t>
      </w:r>
    </w:p>
    <w:p w14:paraId="1E3C7638" w14:textId="19B97F5F" w:rsidR="00F91515" w:rsidRDefault="00A8425B" w:rsidP="00C96BF1">
      <w:pPr>
        <w:spacing w:after="0" w:line="480" w:lineRule="auto"/>
        <w:ind w:firstLine="720"/>
        <w:rPr>
          <w:rFonts w:ascii="Arial" w:hAnsi="Arial" w:cs="Arial"/>
          <w:sz w:val="24"/>
          <w:szCs w:val="24"/>
        </w:rPr>
      </w:pPr>
      <w:r w:rsidRPr="0091655A">
        <w:rPr>
          <w:rFonts w:ascii="Arial" w:hAnsi="Arial" w:cs="Arial"/>
          <w:sz w:val="24"/>
          <w:szCs w:val="24"/>
        </w:rPr>
        <w:t>In</w:t>
      </w:r>
      <w:r w:rsidR="000B0D88">
        <w:rPr>
          <w:rFonts w:ascii="Arial" w:hAnsi="Arial" w:cs="Arial"/>
          <w:sz w:val="24"/>
          <w:szCs w:val="24"/>
        </w:rPr>
        <w:t xml:space="preserve"> light of </w:t>
      </w:r>
      <w:r w:rsidR="009103F6">
        <w:rPr>
          <w:rFonts w:ascii="Arial" w:hAnsi="Arial" w:cs="Arial"/>
          <w:sz w:val="24"/>
          <w:szCs w:val="24"/>
        </w:rPr>
        <w:t>the</w:t>
      </w:r>
      <w:r w:rsidR="000B0D88">
        <w:rPr>
          <w:rFonts w:ascii="Arial" w:hAnsi="Arial" w:cs="Arial"/>
          <w:sz w:val="24"/>
          <w:szCs w:val="24"/>
        </w:rPr>
        <w:t xml:space="preserve"> deficiencies</w:t>
      </w:r>
      <w:r w:rsidR="009103F6">
        <w:rPr>
          <w:rFonts w:ascii="Arial" w:hAnsi="Arial" w:cs="Arial"/>
          <w:sz w:val="24"/>
          <w:szCs w:val="24"/>
        </w:rPr>
        <w:t xml:space="preserve"> associated with scree tests and Kaiser’s criterion</w:t>
      </w:r>
      <w:r w:rsidR="000B0D88">
        <w:rPr>
          <w:rFonts w:ascii="Arial" w:hAnsi="Arial" w:cs="Arial"/>
          <w:sz w:val="24"/>
          <w:szCs w:val="24"/>
        </w:rPr>
        <w:t>, many</w:t>
      </w:r>
      <w:r w:rsidRPr="0091655A">
        <w:rPr>
          <w:rFonts w:ascii="Arial" w:hAnsi="Arial" w:cs="Arial"/>
          <w:sz w:val="24"/>
          <w:szCs w:val="24"/>
        </w:rPr>
        <w:t xml:space="preserve"> alternative </w:t>
      </w:r>
      <w:r w:rsidR="009F5330">
        <w:rPr>
          <w:rFonts w:ascii="Arial" w:hAnsi="Arial" w:cs="Arial"/>
          <w:sz w:val="24"/>
          <w:szCs w:val="24"/>
        </w:rPr>
        <w:t xml:space="preserve">methods have been developed, </w:t>
      </w:r>
      <w:commentRangeStart w:id="0"/>
      <w:r w:rsidR="009F5330">
        <w:rPr>
          <w:rFonts w:ascii="Arial" w:hAnsi="Arial" w:cs="Arial"/>
          <w:sz w:val="24"/>
          <w:szCs w:val="24"/>
        </w:rPr>
        <w:t xml:space="preserve">including </w:t>
      </w:r>
      <w:proofErr w:type="spellStart"/>
      <w:r w:rsidR="009F5330">
        <w:rPr>
          <w:rFonts w:ascii="Arial" w:hAnsi="Arial" w:cs="Arial"/>
          <w:sz w:val="24"/>
          <w:szCs w:val="24"/>
        </w:rPr>
        <w:t>Revelle</w:t>
      </w:r>
      <w:proofErr w:type="spellEnd"/>
      <w:r w:rsidR="009F5330">
        <w:rPr>
          <w:rFonts w:ascii="Arial" w:hAnsi="Arial" w:cs="Arial"/>
          <w:sz w:val="24"/>
          <w:szCs w:val="24"/>
        </w:rPr>
        <w:t xml:space="preserve"> &amp; Rocklin’s (1979) Very Simple Structure (VSS), Standardized Root Mean Square Residuals (Hu &amp; </w:t>
      </w:r>
      <w:proofErr w:type="spellStart"/>
      <w:r w:rsidR="009F5330">
        <w:rPr>
          <w:rFonts w:ascii="Arial" w:hAnsi="Arial" w:cs="Arial"/>
          <w:sz w:val="24"/>
          <w:szCs w:val="24"/>
        </w:rPr>
        <w:t>Bentler</w:t>
      </w:r>
      <w:proofErr w:type="spellEnd"/>
      <w:r w:rsidR="009F5330">
        <w:rPr>
          <w:rFonts w:ascii="Arial" w:hAnsi="Arial" w:cs="Arial"/>
          <w:sz w:val="24"/>
          <w:szCs w:val="24"/>
        </w:rPr>
        <w:t xml:space="preserve"> 1999) or SRMR, and the Bayesian Information Factor (Schwarz 1978)</w:t>
      </w:r>
      <w:r w:rsidR="006D5760">
        <w:rPr>
          <w:rFonts w:ascii="Arial" w:hAnsi="Arial" w:cs="Arial"/>
          <w:sz w:val="24"/>
          <w:szCs w:val="24"/>
        </w:rPr>
        <w:t xml:space="preserve"> or BIC, to name </w:t>
      </w:r>
      <w:r w:rsidR="009F5330">
        <w:rPr>
          <w:rFonts w:ascii="Arial" w:hAnsi="Arial" w:cs="Arial"/>
          <w:sz w:val="24"/>
          <w:szCs w:val="24"/>
        </w:rPr>
        <w:t xml:space="preserve">a </w:t>
      </w:r>
      <w:r w:rsidR="006D5760">
        <w:rPr>
          <w:rFonts w:ascii="Arial" w:hAnsi="Arial" w:cs="Arial"/>
          <w:sz w:val="24"/>
          <w:szCs w:val="24"/>
        </w:rPr>
        <w:t xml:space="preserve">select </w:t>
      </w:r>
      <w:r w:rsidR="009F5330">
        <w:rPr>
          <w:rFonts w:ascii="Arial" w:hAnsi="Arial" w:cs="Arial"/>
          <w:sz w:val="24"/>
          <w:szCs w:val="24"/>
        </w:rPr>
        <w:t xml:space="preserve">few. </w:t>
      </w:r>
      <w:commentRangeEnd w:id="0"/>
      <w:r w:rsidR="009F5330">
        <w:rPr>
          <w:rStyle w:val="CommentReference"/>
        </w:rPr>
        <w:commentReference w:id="0"/>
      </w:r>
      <w:r w:rsidR="009F5330">
        <w:rPr>
          <w:rFonts w:ascii="Arial" w:hAnsi="Arial" w:cs="Arial"/>
          <w:sz w:val="24"/>
          <w:szCs w:val="24"/>
        </w:rPr>
        <w:t xml:space="preserve">Perhaps the </w:t>
      </w:r>
      <w:bookmarkStart w:id="1" w:name="_GoBack"/>
      <w:bookmarkEnd w:id="1"/>
      <w:r w:rsidR="009F5330">
        <w:rPr>
          <w:rFonts w:ascii="Arial" w:hAnsi="Arial" w:cs="Arial"/>
          <w:sz w:val="24"/>
          <w:szCs w:val="24"/>
        </w:rPr>
        <w:t>most notable</w:t>
      </w:r>
      <w:r w:rsidR="00761A70">
        <w:rPr>
          <w:rFonts w:ascii="Arial" w:hAnsi="Arial" w:cs="Arial"/>
          <w:sz w:val="24"/>
          <w:szCs w:val="24"/>
        </w:rPr>
        <w:t xml:space="preserve"> is </w:t>
      </w:r>
      <w:r w:rsidR="00761A70" w:rsidRPr="0091655A">
        <w:rPr>
          <w:rFonts w:ascii="Arial" w:hAnsi="Arial" w:cs="Arial"/>
          <w:sz w:val="24"/>
          <w:szCs w:val="24"/>
        </w:rPr>
        <w:t>Horn’s (1965) parallel</w:t>
      </w:r>
      <w:r w:rsidR="00761A70" w:rsidRPr="0078671B">
        <w:rPr>
          <w:rFonts w:ascii="Arial" w:hAnsi="Arial" w:cs="Arial"/>
          <w:sz w:val="24"/>
          <w:szCs w:val="24"/>
        </w:rPr>
        <w:t xml:space="preserve"> analysis</w:t>
      </w:r>
      <w:r w:rsidR="00060D8E">
        <w:rPr>
          <w:rFonts w:ascii="Arial" w:hAnsi="Arial" w:cs="Arial"/>
          <w:sz w:val="24"/>
          <w:szCs w:val="24"/>
        </w:rPr>
        <w:t xml:space="preserve"> (PA)</w:t>
      </w:r>
      <w:r w:rsidR="00DB06C6">
        <w:rPr>
          <w:rFonts w:ascii="Arial" w:hAnsi="Arial" w:cs="Arial"/>
          <w:sz w:val="24"/>
          <w:szCs w:val="24"/>
        </w:rPr>
        <w:t>, which has been widely used and</w:t>
      </w:r>
      <w:r w:rsidR="00761A70">
        <w:rPr>
          <w:rFonts w:ascii="Arial" w:hAnsi="Arial" w:cs="Arial"/>
          <w:sz w:val="24"/>
          <w:szCs w:val="24"/>
        </w:rPr>
        <w:t xml:space="preserve"> tested, and </w:t>
      </w:r>
      <w:r w:rsidR="00DB06C6">
        <w:rPr>
          <w:rFonts w:ascii="Arial" w:hAnsi="Arial" w:cs="Arial"/>
          <w:sz w:val="24"/>
          <w:szCs w:val="24"/>
        </w:rPr>
        <w:t xml:space="preserve">is </w:t>
      </w:r>
      <w:r w:rsidR="00074F46">
        <w:rPr>
          <w:rFonts w:ascii="Arial" w:hAnsi="Arial" w:cs="Arial"/>
          <w:sz w:val="24"/>
          <w:szCs w:val="24"/>
        </w:rPr>
        <w:t xml:space="preserve">highly </w:t>
      </w:r>
      <w:r w:rsidR="00761A70">
        <w:rPr>
          <w:rFonts w:ascii="Arial" w:hAnsi="Arial" w:cs="Arial"/>
          <w:sz w:val="24"/>
          <w:szCs w:val="24"/>
        </w:rPr>
        <w:t xml:space="preserve">recommended by statisticians. The procedure </w:t>
      </w:r>
      <w:r w:rsidRPr="0078671B">
        <w:rPr>
          <w:rFonts w:ascii="Arial" w:hAnsi="Arial" w:cs="Arial"/>
          <w:sz w:val="24"/>
          <w:szCs w:val="24"/>
        </w:rPr>
        <w:t xml:space="preserve">is based on generating random eigenvalues that “parallel” the observed </w:t>
      </w:r>
      <w:r>
        <w:rPr>
          <w:rFonts w:ascii="Arial" w:hAnsi="Arial" w:cs="Arial"/>
          <w:sz w:val="24"/>
          <w:szCs w:val="24"/>
        </w:rPr>
        <w:t>d</w:t>
      </w:r>
      <w:r w:rsidRPr="0078671B">
        <w:rPr>
          <w:rFonts w:ascii="Arial" w:hAnsi="Arial" w:cs="Arial"/>
          <w:sz w:val="24"/>
          <w:szCs w:val="24"/>
        </w:rPr>
        <w:t>ata in terms of sample size and the number of varia</w:t>
      </w:r>
      <w:r w:rsidR="000B0D88">
        <w:rPr>
          <w:rFonts w:ascii="Arial" w:hAnsi="Arial" w:cs="Arial"/>
          <w:sz w:val="24"/>
          <w:szCs w:val="24"/>
        </w:rPr>
        <w:t xml:space="preserve">bles (Zwick and </w:t>
      </w:r>
      <w:proofErr w:type="spellStart"/>
      <w:r w:rsidR="000B0D88">
        <w:rPr>
          <w:rFonts w:ascii="Arial" w:hAnsi="Arial" w:cs="Arial"/>
          <w:sz w:val="24"/>
          <w:szCs w:val="24"/>
        </w:rPr>
        <w:t>Ve</w:t>
      </w:r>
      <w:r w:rsidR="00D417EE">
        <w:rPr>
          <w:rFonts w:ascii="Arial" w:hAnsi="Arial" w:cs="Arial"/>
          <w:sz w:val="24"/>
          <w:szCs w:val="24"/>
        </w:rPr>
        <w:t>licer</w:t>
      </w:r>
      <w:proofErr w:type="spellEnd"/>
      <w:r w:rsidR="00D417EE">
        <w:rPr>
          <w:rFonts w:ascii="Arial" w:hAnsi="Arial" w:cs="Arial"/>
          <w:sz w:val="24"/>
          <w:szCs w:val="24"/>
        </w:rPr>
        <w:t xml:space="preserve"> 1986). A factor/</w:t>
      </w:r>
      <w:r w:rsidRPr="0078671B">
        <w:rPr>
          <w:rFonts w:ascii="Arial" w:hAnsi="Arial" w:cs="Arial"/>
          <w:sz w:val="24"/>
          <w:szCs w:val="24"/>
        </w:rPr>
        <w:t>component is retained if its eigenvalue is greater than the 95</w:t>
      </w:r>
      <w:r w:rsidRPr="0078671B">
        <w:rPr>
          <w:rFonts w:ascii="Arial" w:hAnsi="Arial" w:cs="Arial"/>
          <w:sz w:val="24"/>
          <w:szCs w:val="24"/>
          <w:vertAlign w:val="superscript"/>
        </w:rPr>
        <w:t>th</w:t>
      </w:r>
      <w:r w:rsidRPr="0078671B">
        <w:rPr>
          <w:rFonts w:ascii="Arial" w:hAnsi="Arial" w:cs="Arial"/>
          <w:sz w:val="24"/>
          <w:szCs w:val="24"/>
        </w:rPr>
        <w:t xml:space="preserve"> percentile of the distribution of eigenvalues generated from the random data (Horn 196</w:t>
      </w:r>
      <w:r>
        <w:rPr>
          <w:rFonts w:ascii="Arial" w:hAnsi="Arial" w:cs="Arial"/>
          <w:sz w:val="24"/>
          <w:szCs w:val="24"/>
        </w:rPr>
        <w:t>5).</w:t>
      </w:r>
    </w:p>
    <w:p w14:paraId="7DA737A8" w14:textId="0F7E8227" w:rsidR="00060D8E" w:rsidRDefault="00365AEE" w:rsidP="00A8425B">
      <w:pPr>
        <w:spacing w:after="0" w:line="480" w:lineRule="auto"/>
        <w:ind w:firstLine="720"/>
        <w:rPr>
          <w:rFonts w:ascii="Arial" w:hAnsi="Arial" w:cs="Arial"/>
          <w:sz w:val="24"/>
          <w:szCs w:val="24"/>
        </w:rPr>
      </w:pPr>
      <w:r>
        <w:rPr>
          <w:rFonts w:ascii="Arial" w:hAnsi="Arial" w:cs="Arial"/>
          <w:sz w:val="24"/>
          <w:szCs w:val="24"/>
        </w:rPr>
        <w:t>P</w:t>
      </w:r>
      <w:r w:rsidR="00060D8E">
        <w:rPr>
          <w:rFonts w:ascii="Arial" w:hAnsi="Arial" w:cs="Arial"/>
          <w:sz w:val="24"/>
          <w:szCs w:val="24"/>
        </w:rPr>
        <w:t>A</w:t>
      </w:r>
      <w:r w:rsidR="00ED2182">
        <w:rPr>
          <w:rFonts w:ascii="Arial" w:hAnsi="Arial" w:cs="Arial"/>
          <w:sz w:val="24"/>
          <w:szCs w:val="24"/>
        </w:rPr>
        <w:t xml:space="preserve"> improves on other methods</w:t>
      </w:r>
      <w:r w:rsidR="00060D8E">
        <w:rPr>
          <w:rFonts w:ascii="Arial" w:hAnsi="Arial" w:cs="Arial"/>
          <w:sz w:val="24"/>
          <w:szCs w:val="24"/>
        </w:rPr>
        <w:t xml:space="preserve"> by taking into account sampling error, which is left </w:t>
      </w:r>
      <w:proofErr w:type="spellStart"/>
      <w:r w:rsidR="00060D8E">
        <w:rPr>
          <w:rFonts w:ascii="Arial" w:hAnsi="Arial" w:cs="Arial"/>
          <w:sz w:val="24"/>
          <w:szCs w:val="24"/>
        </w:rPr>
        <w:t>unpartitioned</w:t>
      </w:r>
      <w:proofErr w:type="spellEnd"/>
      <w:r w:rsidR="00060D8E">
        <w:rPr>
          <w:rFonts w:ascii="Arial" w:hAnsi="Arial" w:cs="Arial"/>
          <w:sz w:val="24"/>
          <w:szCs w:val="24"/>
        </w:rPr>
        <w:t xml:space="preserve"> from total variance in other methods (Horn, 1965). </w:t>
      </w:r>
      <w:r w:rsidR="0081741F">
        <w:rPr>
          <w:rFonts w:ascii="Arial" w:hAnsi="Arial" w:cs="Arial"/>
          <w:sz w:val="24"/>
          <w:szCs w:val="24"/>
        </w:rPr>
        <w:t>PA is not arbitrary: the “parallel” data it generates can be resampled from the empirical data themselves, and the technique is robust; both resampled and simulated parallel data do not yield substantively different results (</w:t>
      </w:r>
      <w:proofErr w:type="spellStart"/>
      <w:r w:rsidR="0081741F">
        <w:rPr>
          <w:rFonts w:ascii="Arial" w:hAnsi="Arial" w:cs="Arial"/>
          <w:sz w:val="24"/>
          <w:szCs w:val="24"/>
        </w:rPr>
        <w:t>Revelle</w:t>
      </w:r>
      <w:proofErr w:type="spellEnd"/>
      <w:r w:rsidR="0081741F">
        <w:rPr>
          <w:rFonts w:ascii="Arial" w:hAnsi="Arial" w:cs="Arial"/>
          <w:sz w:val="24"/>
          <w:szCs w:val="24"/>
        </w:rPr>
        <w:t xml:space="preserve"> 2015). </w:t>
      </w:r>
      <w:r w:rsidR="00060D8E">
        <w:rPr>
          <w:rFonts w:ascii="Arial" w:hAnsi="Arial" w:cs="Arial"/>
          <w:sz w:val="24"/>
          <w:szCs w:val="24"/>
        </w:rPr>
        <w:t xml:space="preserve">Moreover, PA is flexible, having been modified and improved since its conception, and is capable of assessing factor and component structures, as well as both ratio and ordinal data </w:t>
      </w:r>
      <w:r w:rsidR="0081741F">
        <w:rPr>
          <w:rFonts w:ascii="Arial" w:hAnsi="Arial" w:cs="Arial"/>
          <w:sz w:val="24"/>
          <w:szCs w:val="24"/>
        </w:rPr>
        <w:t>(</w:t>
      </w:r>
      <w:proofErr w:type="spellStart"/>
      <w:r w:rsidR="0081741F">
        <w:rPr>
          <w:rFonts w:ascii="Arial" w:hAnsi="Arial" w:cs="Arial"/>
          <w:sz w:val="24"/>
          <w:szCs w:val="24"/>
        </w:rPr>
        <w:t>Garrido</w:t>
      </w:r>
      <w:proofErr w:type="spellEnd"/>
      <w:r w:rsidR="0081741F">
        <w:rPr>
          <w:rFonts w:ascii="Arial" w:hAnsi="Arial" w:cs="Arial"/>
          <w:sz w:val="24"/>
          <w:szCs w:val="24"/>
        </w:rPr>
        <w:t xml:space="preserve"> et al. 2012). Finally, PA is noteworthy when contrasted to other, modern factor number tests </w:t>
      </w:r>
      <w:r w:rsidR="0081741F">
        <w:rPr>
          <w:rFonts w:ascii="Arial" w:hAnsi="Arial" w:cs="Arial"/>
          <w:sz w:val="24"/>
          <w:szCs w:val="24"/>
        </w:rPr>
        <w:lastRenderedPageBreak/>
        <w:t>because unlike even the best alternatives, e.g. Comparison Data (</w:t>
      </w:r>
      <w:proofErr w:type="spellStart"/>
      <w:r w:rsidR="0081741F">
        <w:rPr>
          <w:rFonts w:ascii="Arial" w:hAnsi="Arial" w:cs="Arial"/>
          <w:sz w:val="24"/>
          <w:szCs w:val="24"/>
        </w:rPr>
        <w:t>Ruscio</w:t>
      </w:r>
      <w:proofErr w:type="spellEnd"/>
      <w:r w:rsidR="0081741F">
        <w:rPr>
          <w:rFonts w:ascii="Arial" w:hAnsi="Arial" w:cs="Arial"/>
          <w:sz w:val="24"/>
          <w:szCs w:val="24"/>
        </w:rPr>
        <w:t xml:space="preserve"> &amp; Roche 2012), it is completely unbiased (cf. Courtney 2013, Table 1).</w:t>
      </w:r>
    </w:p>
    <w:p w14:paraId="07367D1E" w14:textId="1BBDA0CB" w:rsidR="00620C5A" w:rsidRDefault="00A8425B" w:rsidP="00620C5A">
      <w:pPr>
        <w:spacing w:after="0" w:line="480" w:lineRule="auto"/>
        <w:ind w:firstLine="720"/>
        <w:rPr>
          <w:rFonts w:ascii="Arial" w:hAnsi="Arial" w:cs="Arial"/>
          <w:sz w:val="24"/>
          <w:szCs w:val="24"/>
        </w:rPr>
      </w:pPr>
      <w:r>
        <w:rPr>
          <w:rFonts w:ascii="Arial" w:hAnsi="Arial" w:cs="Arial"/>
          <w:sz w:val="24"/>
          <w:szCs w:val="24"/>
        </w:rPr>
        <w:t>T</w:t>
      </w:r>
      <w:r w:rsidRPr="0078671B">
        <w:rPr>
          <w:rFonts w:ascii="Arial" w:hAnsi="Arial" w:cs="Arial"/>
          <w:sz w:val="24"/>
          <w:szCs w:val="24"/>
        </w:rPr>
        <w:t xml:space="preserve">o date, </w:t>
      </w:r>
      <w:r>
        <w:rPr>
          <w:rFonts w:ascii="Arial" w:hAnsi="Arial" w:cs="Arial"/>
          <w:sz w:val="24"/>
          <w:szCs w:val="24"/>
        </w:rPr>
        <w:t xml:space="preserve">most </w:t>
      </w:r>
      <w:r w:rsidR="00CD33E5">
        <w:rPr>
          <w:rFonts w:ascii="Arial" w:hAnsi="Arial" w:cs="Arial"/>
          <w:sz w:val="24"/>
          <w:szCs w:val="24"/>
        </w:rPr>
        <w:t>studies</w:t>
      </w:r>
      <w:r>
        <w:rPr>
          <w:rFonts w:ascii="Arial" w:hAnsi="Arial" w:cs="Arial"/>
          <w:sz w:val="24"/>
          <w:szCs w:val="24"/>
        </w:rPr>
        <w:t xml:space="preserve"> using </w:t>
      </w:r>
      <w:r w:rsidRPr="0078671B">
        <w:rPr>
          <w:rFonts w:ascii="Arial" w:hAnsi="Arial" w:cs="Arial"/>
          <w:sz w:val="24"/>
          <w:szCs w:val="24"/>
        </w:rPr>
        <w:t xml:space="preserve">data reduction </w:t>
      </w:r>
      <w:r w:rsidR="00E60DDF">
        <w:rPr>
          <w:rFonts w:ascii="Arial" w:hAnsi="Arial" w:cs="Arial"/>
          <w:sz w:val="24"/>
          <w:szCs w:val="24"/>
        </w:rPr>
        <w:t>analyses</w:t>
      </w:r>
      <w:r>
        <w:rPr>
          <w:rFonts w:ascii="Arial" w:hAnsi="Arial" w:cs="Arial"/>
          <w:sz w:val="24"/>
          <w:szCs w:val="24"/>
        </w:rPr>
        <w:t xml:space="preserve"> </w:t>
      </w:r>
      <w:r w:rsidRPr="0078671B">
        <w:rPr>
          <w:rFonts w:ascii="Arial" w:hAnsi="Arial" w:cs="Arial"/>
          <w:sz w:val="24"/>
          <w:szCs w:val="24"/>
        </w:rPr>
        <w:t xml:space="preserve">to describe </w:t>
      </w:r>
      <w:r>
        <w:rPr>
          <w:rFonts w:ascii="Arial" w:hAnsi="Arial" w:cs="Arial"/>
          <w:sz w:val="24"/>
          <w:szCs w:val="24"/>
        </w:rPr>
        <w:t>the social relationship structure of animals</w:t>
      </w:r>
      <w:r w:rsidRPr="0078671B">
        <w:rPr>
          <w:rFonts w:ascii="Arial" w:hAnsi="Arial" w:cs="Arial"/>
          <w:sz w:val="24"/>
          <w:szCs w:val="24"/>
        </w:rPr>
        <w:t xml:space="preserve"> </w:t>
      </w:r>
      <w:r>
        <w:rPr>
          <w:rFonts w:ascii="Arial" w:hAnsi="Arial" w:cs="Arial"/>
          <w:sz w:val="24"/>
          <w:szCs w:val="24"/>
        </w:rPr>
        <w:t xml:space="preserve">have relied </w:t>
      </w:r>
      <w:r w:rsidR="00056408">
        <w:rPr>
          <w:rFonts w:ascii="Arial" w:hAnsi="Arial" w:cs="Arial"/>
          <w:sz w:val="24"/>
          <w:szCs w:val="24"/>
        </w:rPr>
        <w:t xml:space="preserve">solely </w:t>
      </w:r>
      <w:r>
        <w:rPr>
          <w:rFonts w:ascii="Arial" w:hAnsi="Arial" w:cs="Arial"/>
          <w:sz w:val="24"/>
          <w:szCs w:val="24"/>
        </w:rPr>
        <w:t>on Kaiser’s criterion</w:t>
      </w:r>
      <w:r w:rsidR="00686CD1">
        <w:rPr>
          <w:rFonts w:ascii="Arial" w:hAnsi="Arial" w:cs="Arial"/>
          <w:sz w:val="24"/>
          <w:szCs w:val="24"/>
        </w:rPr>
        <w:t xml:space="preserve"> (</w:t>
      </w:r>
      <w:r w:rsidR="00686CD1" w:rsidRPr="00D3731D">
        <w:rPr>
          <w:rFonts w:ascii="Arial" w:hAnsi="Arial" w:cs="Arial"/>
          <w:sz w:val="24"/>
          <w:szCs w:val="24"/>
          <w:highlight w:val="green"/>
        </w:rPr>
        <w:t>refs</w:t>
      </w:r>
      <w:r w:rsidR="0083281B">
        <w:rPr>
          <w:rFonts w:ascii="Arial" w:hAnsi="Arial" w:cs="Arial"/>
          <w:sz w:val="24"/>
          <w:szCs w:val="24"/>
        </w:rPr>
        <w:t>)</w:t>
      </w:r>
      <w:r w:rsidR="002B7F46">
        <w:rPr>
          <w:rFonts w:ascii="Arial" w:hAnsi="Arial" w:cs="Arial"/>
          <w:sz w:val="24"/>
          <w:szCs w:val="24"/>
        </w:rPr>
        <w:t xml:space="preserve">, with only a handful of studies </w:t>
      </w:r>
      <w:r w:rsidR="00AA6801">
        <w:rPr>
          <w:rFonts w:ascii="Arial" w:hAnsi="Arial" w:cs="Arial"/>
          <w:sz w:val="24"/>
          <w:szCs w:val="24"/>
        </w:rPr>
        <w:t>s</w:t>
      </w:r>
      <w:r w:rsidR="002B7F46">
        <w:rPr>
          <w:rFonts w:ascii="Arial" w:hAnsi="Arial" w:cs="Arial"/>
          <w:sz w:val="24"/>
          <w:szCs w:val="24"/>
        </w:rPr>
        <w:t>upplementing</w:t>
      </w:r>
      <w:r w:rsidR="00686CD1">
        <w:rPr>
          <w:rFonts w:ascii="Arial" w:hAnsi="Arial" w:cs="Arial"/>
          <w:sz w:val="24"/>
          <w:szCs w:val="24"/>
        </w:rPr>
        <w:t xml:space="preserve"> </w:t>
      </w:r>
      <w:r w:rsidR="002B7F46">
        <w:rPr>
          <w:rFonts w:ascii="Arial" w:hAnsi="Arial" w:cs="Arial"/>
          <w:sz w:val="24"/>
          <w:szCs w:val="24"/>
        </w:rPr>
        <w:t>this technique</w:t>
      </w:r>
      <w:r w:rsidR="00686CD1">
        <w:rPr>
          <w:rFonts w:ascii="Arial" w:hAnsi="Arial" w:cs="Arial"/>
          <w:sz w:val="24"/>
          <w:szCs w:val="24"/>
        </w:rPr>
        <w:t xml:space="preserve"> with a</w:t>
      </w:r>
      <w:r>
        <w:rPr>
          <w:rFonts w:ascii="Arial" w:hAnsi="Arial" w:cs="Arial"/>
          <w:sz w:val="24"/>
          <w:szCs w:val="24"/>
        </w:rPr>
        <w:t xml:space="preserve"> </w:t>
      </w:r>
      <w:r w:rsidR="00686CD1">
        <w:rPr>
          <w:rFonts w:ascii="Arial" w:hAnsi="Arial" w:cs="Arial"/>
          <w:sz w:val="24"/>
          <w:szCs w:val="24"/>
        </w:rPr>
        <w:t>scree test (</w:t>
      </w:r>
      <w:r w:rsidR="00686CD1" w:rsidRPr="00D3731D">
        <w:rPr>
          <w:rFonts w:ascii="Arial" w:hAnsi="Arial" w:cs="Arial"/>
          <w:sz w:val="24"/>
          <w:szCs w:val="24"/>
          <w:highlight w:val="green"/>
        </w:rPr>
        <w:t>refs</w:t>
      </w:r>
      <w:r w:rsidR="00686CD1">
        <w:rPr>
          <w:rFonts w:ascii="Arial" w:hAnsi="Arial" w:cs="Arial"/>
          <w:sz w:val="24"/>
          <w:szCs w:val="24"/>
        </w:rPr>
        <w:t>)</w:t>
      </w:r>
      <w:r w:rsidR="00C96BF1">
        <w:rPr>
          <w:rFonts w:ascii="Arial" w:hAnsi="Arial" w:cs="Arial"/>
          <w:sz w:val="24"/>
          <w:szCs w:val="24"/>
        </w:rPr>
        <w:t xml:space="preserve">. </w:t>
      </w:r>
      <w:r w:rsidR="0081741F">
        <w:rPr>
          <w:rFonts w:ascii="Arial" w:hAnsi="Arial" w:cs="Arial"/>
          <w:sz w:val="24"/>
          <w:szCs w:val="24"/>
        </w:rPr>
        <w:t>All o</w:t>
      </w:r>
      <w:r w:rsidR="00C96BF1">
        <w:rPr>
          <w:rFonts w:ascii="Arial" w:hAnsi="Arial" w:cs="Arial"/>
          <w:sz w:val="24"/>
          <w:szCs w:val="24"/>
        </w:rPr>
        <w:t>ther methods are much less used</w:t>
      </w:r>
      <w:r w:rsidR="002B7F46">
        <w:rPr>
          <w:rFonts w:ascii="Arial" w:hAnsi="Arial" w:cs="Arial"/>
          <w:sz w:val="24"/>
          <w:szCs w:val="24"/>
        </w:rPr>
        <w:t xml:space="preserve">, and </w:t>
      </w:r>
      <w:r w:rsidR="00060D8E">
        <w:rPr>
          <w:rFonts w:ascii="Arial" w:hAnsi="Arial" w:cs="Arial"/>
          <w:sz w:val="24"/>
          <w:szCs w:val="24"/>
        </w:rPr>
        <w:t xml:space="preserve">PA </w:t>
      </w:r>
      <w:r w:rsidR="00C96BF1">
        <w:rPr>
          <w:rFonts w:ascii="Arial" w:hAnsi="Arial" w:cs="Arial"/>
          <w:sz w:val="24"/>
          <w:szCs w:val="24"/>
        </w:rPr>
        <w:t>is no exception</w:t>
      </w:r>
      <w:r w:rsidR="002B7F46">
        <w:rPr>
          <w:rFonts w:ascii="Arial" w:hAnsi="Arial" w:cs="Arial"/>
          <w:sz w:val="24"/>
          <w:szCs w:val="24"/>
        </w:rPr>
        <w:t xml:space="preserve"> </w:t>
      </w:r>
      <w:r w:rsidR="00C96BF1">
        <w:rPr>
          <w:rFonts w:ascii="Arial" w:hAnsi="Arial" w:cs="Arial"/>
          <w:sz w:val="24"/>
          <w:szCs w:val="24"/>
        </w:rPr>
        <w:t>(Morton et al. 2015; Stevens et al. 20</w:t>
      </w:r>
      <w:r w:rsidR="002B7F46">
        <w:rPr>
          <w:rFonts w:ascii="Arial" w:hAnsi="Arial" w:cs="Arial"/>
          <w:sz w:val="24"/>
          <w:szCs w:val="24"/>
        </w:rPr>
        <w:t xml:space="preserve">15). Among these other tests, however, PA </w:t>
      </w:r>
      <w:r w:rsidR="00C96BF1">
        <w:rPr>
          <w:rFonts w:ascii="Arial" w:hAnsi="Arial" w:cs="Arial"/>
          <w:sz w:val="24"/>
          <w:szCs w:val="24"/>
        </w:rPr>
        <w:t xml:space="preserve">is </w:t>
      </w:r>
      <w:r w:rsidR="00620C5A">
        <w:rPr>
          <w:rFonts w:ascii="Arial" w:hAnsi="Arial" w:cs="Arial"/>
          <w:sz w:val="24"/>
          <w:szCs w:val="24"/>
        </w:rPr>
        <w:t xml:space="preserve">unique in that it has survived and been improved </w:t>
      </w:r>
      <w:r w:rsidR="002B7F46">
        <w:rPr>
          <w:rFonts w:ascii="Arial" w:hAnsi="Arial" w:cs="Arial"/>
          <w:sz w:val="24"/>
          <w:szCs w:val="24"/>
        </w:rPr>
        <w:t xml:space="preserve">upon </w:t>
      </w:r>
      <w:r w:rsidR="00620C5A">
        <w:rPr>
          <w:rFonts w:ascii="Arial" w:hAnsi="Arial" w:cs="Arial"/>
          <w:sz w:val="24"/>
          <w:szCs w:val="24"/>
        </w:rPr>
        <w:t xml:space="preserve">since its invention (Horn 1965), and </w:t>
      </w:r>
      <w:r w:rsidR="002B7F46">
        <w:rPr>
          <w:rFonts w:ascii="Arial" w:hAnsi="Arial" w:cs="Arial"/>
          <w:sz w:val="24"/>
          <w:szCs w:val="24"/>
        </w:rPr>
        <w:t>therefore remains</w:t>
      </w:r>
      <w:r w:rsidR="00620C5A">
        <w:rPr>
          <w:rFonts w:ascii="Arial" w:hAnsi="Arial" w:cs="Arial"/>
          <w:sz w:val="24"/>
          <w:szCs w:val="24"/>
        </w:rPr>
        <w:t xml:space="preserve"> unambiguously one of the best tests available.</w:t>
      </w:r>
    </w:p>
    <w:p w14:paraId="66832E31" w14:textId="423F6D96" w:rsidR="00A8425B" w:rsidRPr="0078671B" w:rsidRDefault="00B10248" w:rsidP="00A8425B">
      <w:pPr>
        <w:spacing w:after="0" w:line="480" w:lineRule="auto"/>
        <w:ind w:firstLine="720"/>
        <w:rPr>
          <w:rFonts w:ascii="Arial" w:hAnsi="Arial" w:cs="Arial"/>
          <w:sz w:val="24"/>
          <w:szCs w:val="24"/>
        </w:rPr>
      </w:pPr>
      <w:r>
        <w:rPr>
          <w:rFonts w:ascii="Arial" w:hAnsi="Arial" w:cs="Arial"/>
          <w:sz w:val="24"/>
          <w:szCs w:val="24"/>
        </w:rPr>
        <w:t>Using</w:t>
      </w:r>
      <w:r w:rsidR="00056408">
        <w:rPr>
          <w:rFonts w:ascii="Arial" w:hAnsi="Arial" w:cs="Arial"/>
          <w:sz w:val="24"/>
          <w:szCs w:val="24"/>
        </w:rPr>
        <w:t xml:space="preserve"> </w:t>
      </w:r>
      <w:r>
        <w:rPr>
          <w:rFonts w:ascii="Arial" w:hAnsi="Arial" w:cs="Arial"/>
          <w:sz w:val="24"/>
          <w:szCs w:val="24"/>
        </w:rPr>
        <w:t xml:space="preserve">data from a previous study of </w:t>
      </w:r>
      <w:r w:rsidR="00A8425B">
        <w:rPr>
          <w:rFonts w:ascii="Arial" w:hAnsi="Arial" w:cs="Arial"/>
          <w:sz w:val="24"/>
          <w:szCs w:val="24"/>
        </w:rPr>
        <w:t>brown capuchin monkeys</w:t>
      </w:r>
      <w:r w:rsidR="00056408">
        <w:rPr>
          <w:rFonts w:ascii="Arial" w:hAnsi="Arial" w:cs="Arial"/>
          <w:sz w:val="24"/>
          <w:szCs w:val="24"/>
        </w:rPr>
        <w:t xml:space="preserve"> </w:t>
      </w:r>
      <w:r w:rsidR="00D3731D">
        <w:rPr>
          <w:rFonts w:ascii="Arial" w:hAnsi="Arial" w:cs="Arial"/>
          <w:sz w:val="24"/>
          <w:szCs w:val="24"/>
        </w:rPr>
        <w:t>(</w:t>
      </w:r>
      <w:proofErr w:type="spellStart"/>
      <w:r w:rsidR="00D3731D" w:rsidRPr="00D3731D">
        <w:rPr>
          <w:rFonts w:ascii="Arial" w:hAnsi="Arial" w:cs="Arial"/>
          <w:i/>
          <w:sz w:val="24"/>
          <w:szCs w:val="24"/>
        </w:rPr>
        <w:t>Sapajus</w:t>
      </w:r>
      <w:proofErr w:type="spellEnd"/>
      <w:r w:rsidR="00D3731D" w:rsidRPr="00D3731D">
        <w:rPr>
          <w:rFonts w:ascii="Arial" w:hAnsi="Arial" w:cs="Arial"/>
          <w:i/>
          <w:sz w:val="24"/>
          <w:szCs w:val="24"/>
        </w:rPr>
        <w:t xml:space="preserve"> sp.</w:t>
      </w:r>
      <w:r w:rsidR="00D3731D">
        <w:rPr>
          <w:rFonts w:ascii="Arial" w:hAnsi="Arial" w:cs="Arial"/>
          <w:sz w:val="24"/>
          <w:szCs w:val="24"/>
        </w:rPr>
        <w:t xml:space="preserve">) </w:t>
      </w:r>
      <w:r>
        <w:rPr>
          <w:rFonts w:ascii="Arial" w:hAnsi="Arial" w:cs="Arial"/>
          <w:sz w:val="24"/>
          <w:szCs w:val="24"/>
        </w:rPr>
        <w:t xml:space="preserve">as an example (Morton et al. </w:t>
      </w:r>
      <w:r w:rsidR="00D3731D">
        <w:rPr>
          <w:rFonts w:ascii="Arial" w:hAnsi="Arial" w:cs="Arial"/>
          <w:sz w:val="24"/>
          <w:szCs w:val="24"/>
        </w:rPr>
        <w:t>2015</w:t>
      </w:r>
      <w:r w:rsidR="00012F08">
        <w:rPr>
          <w:rFonts w:ascii="Arial" w:hAnsi="Arial" w:cs="Arial"/>
          <w:sz w:val="24"/>
          <w:szCs w:val="24"/>
        </w:rPr>
        <w:t>), we</w:t>
      </w:r>
      <w:r>
        <w:rPr>
          <w:rFonts w:ascii="Arial" w:hAnsi="Arial" w:cs="Arial"/>
          <w:sz w:val="24"/>
          <w:szCs w:val="24"/>
        </w:rPr>
        <w:t xml:space="preserve"> </w:t>
      </w:r>
      <w:r w:rsidR="00A8425B">
        <w:rPr>
          <w:rFonts w:ascii="Arial" w:hAnsi="Arial" w:cs="Arial"/>
          <w:sz w:val="24"/>
          <w:szCs w:val="24"/>
        </w:rPr>
        <w:t>illustrate how one’</w:t>
      </w:r>
      <w:r w:rsidR="00012F08">
        <w:rPr>
          <w:rFonts w:ascii="Arial" w:hAnsi="Arial" w:cs="Arial"/>
          <w:sz w:val="24"/>
          <w:szCs w:val="24"/>
        </w:rPr>
        <w:t>s choice of extraction method</w:t>
      </w:r>
      <w:r w:rsidR="002B7F46">
        <w:rPr>
          <w:rFonts w:ascii="Arial" w:hAnsi="Arial" w:cs="Arial"/>
          <w:sz w:val="24"/>
          <w:szCs w:val="24"/>
        </w:rPr>
        <w:t xml:space="preserve"> –  specifically Kaiser’s criterion, a scree test, and parallel analysis – </w:t>
      </w:r>
      <w:r w:rsidR="00A8425B">
        <w:rPr>
          <w:rFonts w:ascii="Arial" w:hAnsi="Arial" w:cs="Arial"/>
          <w:sz w:val="24"/>
          <w:szCs w:val="24"/>
        </w:rPr>
        <w:t xml:space="preserve">can differentially affect </w:t>
      </w:r>
      <w:r w:rsidR="00D3731D">
        <w:rPr>
          <w:rFonts w:ascii="Arial" w:hAnsi="Arial" w:cs="Arial"/>
          <w:sz w:val="24"/>
          <w:szCs w:val="24"/>
        </w:rPr>
        <w:t>the</w:t>
      </w:r>
      <w:r w:rsidR="00056408">
        <w:rPr>
          <w:rFonts w:ascii="Arial" w:hAnsi="Arial" w:cs="Arial"/>
          <w:sz w:val="24"/>
          <w:szCs w:val="24"/>
        </w:rPr>
        <w:t xml:space="preserve"> results, and thus interpretation</w:t>
      </w:r>
      <w:r w:rsidR="00A8425B">
        <w:rPr>
          <w:rFonts w:ascii="Arial" w:hAnsi="Arial" w:cs="Arial"/>
          <w:sz w:val="24"/>
          <w:szCs w:val="24"/>
        </w:rPr>
        <w:t>, of social relationship structure</w:t>
      </w:r>
      <w:r w:rsidR="00056408">
        <w:rPr>
          <w:rFonts w:ascii="Arial" w:hAnsi="Arial" w:cs="Arial"/>
          <w:sz w:val="24"/>
          <w:szCs w:val="24"/>
        </w:rPr>
        <w:t xml:space="preserve"> in animals.</w:t>
      </w:r>
    </w:p>
    <w:p w14:paraId="518FF893" w14:textId="77777777" w:rsidR="00A8425B" w:rsidRPr="0078671B" w:rsidRDefault="00A8425B" w:rsidP="00A8425B">
      <w:pPr>
        <w:spacing w:after="0" w:line="480" w:lineRule="auto"/>
        <w:rPr>
          <w:rFonts w:ascii="Arial" w:hAnsi="Arial" w:cs="Arial"/>
          <w:b/>
          <w:sz w:val="24"/>
          <w:szCs w:val="24"/>
        </w:rPr>
      </w:pPr>
    </w:p>
    <w:p w14:paraId="1B3FF306" w14:textId="77777777" w:rsidR="00A8425B" w:rsidRPr="00F630EB" w:rsidRDefault="00A8425B" w:rsidP="00A8425B">
      <w:pPr>
        <w:spacing w:after="0" w:line="480" w:lineRule="auto"/>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Study site and subjects</w:t>
      </w:r>
    </w:p>
    <w:p w14:paraId="607FAFA0" w14:textId="52427A4A"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t>
      </w:r>
      <w:r w:rsidRPr="00F630EB">
        <w:rPr>
          <w:rFonts w:ascii="Arial" w:hAnsi="Arial" w:cs="Arial"/>
          <w:sz w:val="24"/>
          <w:szCs w:val="24"/>
        </w:rPr>
        <w:lastRenderedPageBreak/>
        <w:t xml:space="preserve">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behaviours. All monkeys received commercial </w:t>
      </w:r>
      <w:proofErr w:type="spellStart"/>
      <w:r w:rsidRPr="00F630EB">
        <w:rPr>
          <w:rFonts w:ascii="Arial" w:hAnsi="Arial" w:cs="Arial"/>
          <w:sz w:val="24"/>
          <w:szCs w:val="24"/>
        </w:rPr>
        <w:t>TrioMunch</w:t>
      </w:r>
      <w:proofErr w:type="spellEnd"/>
      <w:r w:rsidRPr="00F630EB">
        <w:rPr>
          <w:rFonts w:ascii="Arial" w:hAnsi="Arial" w:cs="Arial"/>
          <w:sz w:val="24"/>
          <w:szCs w:val="24"/>
        </w:rPr>
        <w:t xml:space="preserve">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Ethical note</w:t>
      </w:r>
    </w:p>
    <w:p w14:paraId="1C285DF4" w14:textId="6C2F4EFC"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‘Behavioural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Pr>
          <w:rFonts w:ascii="Arial" w:hAnsi="Arial" w:cs="Arial"/>
          <w:i/>
          <w:sz w:val="24"/>
          <w:szCs w:val="24"/>
        </w:rPr>
        <w:t>Behavioural sampling</w:t>
      </w:r>
    </w:p>
    <w:p w14:paraId="5ECED902" w14:textId="010A8D7A" w:rsidR="00A8425B" w:rsidRPr="00F630EB" w:rsidRDefault="00A8425B" w:rsidP="00A8425B">
      <w:pPr>
        <w:spacing w:after="0" w:line="480" w:lineRule="auto"/>
        <w:ind w:firstLine="720"/>
        <w:rPr>
          <w:rFonts w:ascii="Arial" w:hAnsi="Arial" w:cs="Arial"/>
          <w:sz w:val="24"/>
          <w:szCs w:val="24"/>
        </w:rPr>
      </w:pPr>
      <w:r>
        <w:rPr>
          <w:rFonts w:ascii="Arial" w:hAnsi="Arial" w:cs="Arial"/>
          <w:sz w:val="24"/>
          <w:szCs w:val="24"/>
        </w:rPr>
        <w:lastRenderedPageBreak/>
        <w:t>Behavioural data come from a previous study by Morton et al. (</w:t>
      </w:r>
      <w:r w:rsidR="00D3731D">
        <w:rPr>
          <w:rFonts w:ascii="Arial" w:hAnsi="Arial" w:cs="Arial"/>
          <w:sz w:val="24"/>
          <w:szCs w:val="24"/>
        </w:rPr>
        <w:t>2015</w:t>
      </w:r>
      <w:r>
        <w:rPr>
          <w:rFonts w:ascii="Arial" w:hAnsi="Arial" w:cs="Arial"/>
          <w:sz w:val="24"/>
          <w:szCs w:val="24"/>
        </w:rPr>
        <w:t>). Fifty-four hours</w:t>
      </w:r>
      <w:r w:rsidRPr="00F630EB">
        <w:rPr>
          <w:rFonts w:ascii="Arial" w:hAnsi="Arial" w:cs="Arial"/>
          <w:sz w:val="24"/>
          <w:szCs w:val="24"/>
        </w:rPr>
        <w:t xml:space="preserve"> of focal observations </w:t>
      </w:r>
      <w:r>
        <w:rPr>
          <w:rFonts w:ascii="Arial" w:hAnsi="Arial" w:cs="Arial"/>
          <w:sz w:val="24"/>
          <w:szCs w:val="24"/>
        </w:rPr>
        <w:t xml:space="preserve">were recorded </w:t>
      </w:r>
      <w:r w:rsidRPr="00F630EB">
        <w:rPr>
          <w:rFonts w:ascii="Arial" w:hAnsi="Arial" w:cs="Arial"/>
          <w:sz w:val="24"/>
          <w:szCs w:val="24"/>
        </w:rPr>
        <w:t>between May and August of 2011, totalling 3 h per</w:t>
      </w:r>
      <w:r>
        <w:rPr>
          <w:rFonts w:ascii="Arial" w:hAnsi="Arial" w:cs="Arial"/>
          <w:sz w:val="24"/>
          <w:szCs w:val="24"/>
        </w:rPr>
        <w:t xml:space="preserve"> individual. Behaviours (Table 1</w:t>
      </w:r>
      <w:r w:rsidRPr="00F630EB">
        <w:rPr>
          <w:rFonts w:ascii="Arial" w:hAnsi="Arial" w:cs="Arial"/>
          <w:sz w:val="24"/>
          <w:szCs w:val="24"/>
        </w:rPr>
        <w:t>) were recorded daily per focal monkey for 10 min. Monkeys were sampled evenly between 0900 and 1730 hours. Incidences of aggression, coalitions, scrounging and food sharing were recorded continuously; all other behaviours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Pr="0091655A">
        <w:rPr>
          <w:rFonts w:ascii="Arial" w:hAnsi="Arial" w:cs="Arial"/>
          <w:sz w:val="24"/>
          <w:szCs w:val="24"/>
        </w:rPr>
        <w:t xml:space="preserve"> Bateson 2007). In each point sample, group members within two bod</w:t>
      </w:r>
      <w:r w:rsidRPr="00F630EB">
        <w:rPr>
          <w:rFonts w:ascii="Arial" w:hAnsi="Arial" w:cs="Arial"/>
          <w:sz w:val="24"/>
          <w:szCs w:val="24"/>
        </w:rPr>
        <w:t>y lengths from the focal were recorded. The total number of sampling points was the same for all subjects.</w:t>
      </w:r>
    </w:p>
    <w:p w14:paraId="72BFDD9A" w14:textId="50E78961"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as well as the behavioural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711B2296"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lastRenderedPageBreak/>
        <w:t>Following previous studies</w:t>
      </w:r>
      <w:r>
        <w:rPr>
          <w:rFonts w:ascii="Arial" w:hAnsi="Arial" w:cs="Arial"/>
          <w:sz w:val="24"/>
          <w:szCs w:val="24"/>
        </w:rPr>
        <w:t xml:space="preserve"> of study social relationship structure (e.g. </w:t>
      </w:r>
      <w:proofErr w:type="spellStart"/>
      <w:r w:rsidRPr="0078671B">
        <w:rPr>
          <w:rFonts w:ascii="Arial" w:hAnsi="Arial" w:cs="Arial"/>
          <w:sz w:val="24"/>
          <w:szCs w:val="24"/>
        </w:rPr>
        <w:t>Rebeccini</w:t>
      </w:r>
      <w:proofErr w:type="spellEnd"/>
      <w:r w:rsidRPr="0078671B">
        <w:rPr>
          <w:rFonts w:ascii="Arial" w:hAnsi="Arial" w:cs="Arial"/>
          <w:sz w:val="24"/>
          <w:szCs w:val="24"/>
        </w:rPr>
        <w:t xml:space="preserve"> et al. 2011</w:t>
      </w:r>
      <w:r>
        <w:rPr>
          <w:rFonts w:ascii="Arial" w:hAnsi="Arial" w:cs="Arial"/>
          <w:sz w:val="24"/>
          <w:szCs w:val="24"/>
        </w:rPr>
        <w:t xml:space="preserve">; </w:t>
      </w:r>
      <w:proofErr w:type="spellStart"/>
      <w:r w:rsidRPr="0078671B">
        <w:rPr>
          <w:rFonts w:ascii="Arial" w:hAnsi="Arial" w:cs="Arial"/>
          <w:sz w:val="24"/>
          <w:szCs w:val="24"/>
        </w:rPr>
        <w:t>Koski</w:t>
      </w:r>
      <w:proofErr w:type="spellEnd"/>
      <w:r w:rsidRPr="0078671B">
        <w:rPr>
          <w:rFonts w:ascii="Arial" w:hAnsi="Arial" w:cs="Arial"/>
          <w:sz w:val="24"/>
          <w:szCs w:val="24"/>
        </w:rPr>
        <w:t xml:space="preserve"> et al. 2012</w:t>
      </w:r>
      <w:r>
        <w:rPr>
          <w:rFonts w:ascii="Arial" w:hAnsi="Arial" w:cs="Arial"/>
          <w:sz w:val="24"/>
          <w:szCs w:val="24"/>
        </w:rPr>
        <w:t xml:space="preserve">), a set of </w:t>
      </w:r>
      <w:r w:rsidR="00DA2B03">
        <w:rPr>
          <w:rFonts w:ascii="Arial" w:hAnsi="Arial" w:cs="Arial"/>
          <w:sz w:val="24"/>
          <w:szCs w:val="24"/>
        </w:rPr>
        <w:t>behavioural measures (Table 1</w:t>
      </w:r>
      <w:r w:rsidRPr="00F630EB">
        <w:rPr>
          <w:rFonts w:ascii="Arial" w:hAnsi="Arial" w:cs="Arial"/>
          <w:sz w:val="24"/>
          <w:szCs w:val="24"/>
        </w:rPr>
        <w:t xml:space="preserve">) were calculated as events per monkey dyad and subjected to a principal components analysis (PCA) with </w:t>
      </w:r>
      <w:proofErr w:type="spellStart"/>
      <w:r w:rsidRPr="00F630EB">
        <w:rPr>
          <w:rFonts w:ascii="Arial" w:hAnsi="Arial" w:cs="Arial"/>
          <w:sz w:val="24"/>
          <w:szCs w:val="24"/>
        </w:rPr>
        <w:t>varimax</w:t>
      </w:r>
      <w:proofErr w:type="spellEnd"/>
      <w:r w:rsidRPr="00F630EB">
        <w:rPr>
          <w:rFonts w:ascii="Arial" w:hAnsi="Arial" w:cs="Arial"/>
          <w:sz w:val="24"/>
          <w:szCs w:val="24"/>
        </w:rPr>
        <w:t xml:space="preserve">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A8425B">
      <w:pPr>
        <w:spacing w:after="0" w:line="480" w:lineRule="auto"/>
        <w:jc w:val="both"/>
        <w:rPr>
          <w:rFonts w:ascii="Arial" w:hAnsi="Arial" w:cs="Arial"/>
          <w:i/>
          <w:sz w:val="24"/>
          <w:szCs w:val="24"/>
          <w:lang w:val="de-DE"/>
        </w:rPr>
      </w:pPr>
      <w:r w:rsidRPr="00BB7FBE">
        <w:rPr>
          <w:rFonts w:ascii="Arial" w:hAnsi="Arial" w:cs="Arial"/>
          <w:i/>
          <w:sz w:val="24"/>
          <w:szCs w:val="24"/>
          <w:lang w:val="de-DE"/>
        </w:rPr>
        <w:t>Statistical analyses</w:t>
      </w:r>
    </w:p>
    <w:p w14:paraId="4BABECE0" w14:textId="2EC3E2F6" w:rsidR="001A4C65"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w:t>
      </w:r>
      <w:proofErr w:type="spellStart"/>
      <w:r w:rsidR="00DB59E4">
        <w:rPr>
          <w:rFonts w:ascii="Arial" w:hAnsi="Arial" w:cs="Arial"/>
          <w:sz w:val="24"/>
          <w:szCs w:val="24"/>
        </w:rPr>
        <w:t>Revelle</w:t>
      </w:r>
      <w:proofErr w:type="spellEnd"/>
      <w:r w:rsidR="00DB59E4">
        <w:rPr>
          <w:rFonts w:ascii="Arial" w:hAnsi="Arial" w:cs="Arial"/>
          <w:sz w:val="24"/>
          <w:szCs w:val="24"/>
        </w:rPr>
        <w:t xml:space="preserve"> 2015</w:t>
      </w:r>
      <w:r>
        <w:rPr>
          <w:rFonts w:ascii="Arial" w:hAnsi="Arial" w:cs="Arial"/>
          <w:sz w:val="24"/>
          <w:szCs w:val="24"/>
        </w:rPr>
        <w:t xml:space="preserve">). </w:t>
      </w:r>
      <w:r w:rsidR="00E90446">
        <w:rPr>
          <w:rFonts w:ascii="Arial" w:hAnsi="Arial" w:cs="Arial"/>
          <w:sz w:val="24"/>
          <w:szCs w:val="24"/>
        </w:rPr>
        <w:t>The “</w:t>
      </w:r>
      <w:proofErr w:type="spellStart"/>
      <w:r w:rsidR="00E90446">
        <w:rPr>
          <w:rFonts w:ascii="Arial" w:hAnsi="Arial" w:cs="Arial"/>
          <w:sz w:val="24"/>
          <w:szCs w:val="24"/>
        </w:rPr>
        <w:t>nfactors</w:t>
      </w:r>
      <w:proofErr w:type="spellEnd"/>
      <w:r w:rsidR="00E90446">
        <w:rPr>
          <w:rFonts w:ascii="Arial" w:hAnsi="Arial" w:cs="Arial"/>
          <w:sz w:val="24"/>
          <w:szCs w:val="24"/>
        </w:rPr>
        <w:t xml:space="preserve">” function </w:t>
      </w:r>
      <w:r w:rsidR="00E90446">
        <w:rPr>
          <w:rStyle w:val="CommentReference"/>
        </w:rPr>
        <w:commentReference w:id="2"/>
      </w:r>
      <w:r w:rsidR="00E90446">
        <w:rPr>
          <w:rFonts w:ascii="Arial" w:hAnsi="Arial" w:cs="Arial"/>
          <w:sz w:val="24"/>
          <w:szCs w:val="24"/>
        </w:rPr>
        <w:t>of the psych package produces a variety of preliminary statistics and an accompanying descriptive chart (Figure 1</w:t>
      </w:r>
      <w:r w:rsidR="00E364B4">
        <w:rPr>
          <w:rFonts w:ascii="Arial" w:hAnsi="Arial" w:cs="Arial"/>
          <w:sz w:val="24"/>
          <w:szCs w:val="24"/>
        </w:rPr>
        <w:t xml:space="preserve">), which includes VSS, Complexity, SRMR, and empirical BIC. These statistics are popular, well-documented, and useful for comparisons to other tests, e.g. Kaiser’s criterion &amp; PA; these two tests were visualized on a </w:t>
      </w:r>
      <w:proofErr w:type="spellStart"/>
      <w:r w:rsidR="00E364B4">
        <w:rPr>
          <w:rFonts w:ascii="Arial" w:hAnsi="Arial" w:cs="Arial"/>
          <w:sz w:val="24"/>
          <w:szCs w:val="24"/>
        </w:rPr>
        <w:t>scree</w:t>
      </w:r>
      <w:proofErr w:type="spellEnd"/>
      <w:r w:rsidR="00E364B4">
        <w:rPr>
          <w:rFonts w:ascii="Arial" w:hAnsi="Arial" w:cs="Arial"/>
          <w:sz w:val="24"/>
          <w:szCs w:val="24"/>
        </w:rPr>
        <w:t xml:space="preserve"> plot using a</w:t>
      </w:r>
      <w:r w:rsidR="00E364B4">
        <w:rPr>
          <w:rFonts w:ascii="Arial" w:hAnsi="Arial" w:cs="Arial"/>
          <w:sz w:val="24"/>
          <w:szCs w:val="24"/>
        </w:rPr>
        <w:t xml:space="preserve"> separate function –</w:t>
      </w:r>
      <w:r w:rsidR="00E364B4">
        <w:rPr>
          <w:rFonts w:ascii="Arial" w:hAnsi="Arial" w:cs="Arial"/>
          <w:sz w:val="24"/>
          <w:szCs w:val="24"/>
        </w:rPr>
        <w:t xml:space="preserve"> “</w:t>
      </w:r>
      <w:proofErr w:type="spellStart"/>
      <w:r w:rsidR="00E364B4">
        <w:rPr>
          <w:rFonts w:ascii="Arial" w:hAnsi="Arial" w:cs="Arial"/>
          <w:sz w:val="24"/>
          <w:szCs w:val="24"/>
        </w:rPr>
        <w:t>fa.parallel</w:t>
      </w:r>
      <w:proofErr w:type="spellEnd"/>
      <w:r w:rsidR="00E364B4">
        <w:rPr>
          <w:rFonts w:ascii="Arial" w:hAnsi="Arial" w:cs="Arial"/>
          <w:sz w:val="24"/>
          <w:szCs w:val="24"/>
        </w:rPr>
        <w:t>”.</w:t>
      </w:r>
    </w:p>
    <w:p w14:paraId="2212DCC4" w14:textId="1DAB3D3F" w:rsidR="00A8425B" w:rsidRDefault="00A8425B" w:rsidP="00012F08">
      <w:pPr>
        <w:spacing w:after="0" w:line="480" w:lineRule="auto"/>
        <w:ind w:firstLine="720"/>
        <w:rPr>
          <w:rFonts w:ascii="Arial" w:hAnsi="Arial" w:cs="Arial"/>
          <w:sz w:val="24"/>
          <w:szCs w:val="24"/>
        </w:rPr>
      </w:pPr>
      <w:r w:rsidRPr="009C7378">
        <w:rPr>
          <w:rFonts w:ascii="Arial" w:hAnsi="Arial" w:cs="Arial"/>
          <w:sz w:val="24"/>
          <w:szCs w:val="24"/>
        </w:rPr>
        <w:t>Following</w:t>
      </w:r>
      <w:r>
        <w:rPr>
          <w:rFonts w:ascii="Arial" w:hAnsi="Arial" w:cs="Arial"/>
          <w:sz w:val="24"/>
          <w:szCs w:val="24"/>
        </w:rPr>
        <w:t xml:space="preserve"> previous studies, component </w:t>
      </w:r>
      <w:r w:rsidRPr="00BB7FBE">
        <w:rPr>
          <w:rFonts w:ascii="Arial" w:hAnsi="Arial" w:cs="Arial"/>
          <w:sz w:val="24"/>
          <w:szCs w:val="24"/>
        </w:rPr>
        <w:t>loadin</w:t>
      </w:r>
      <w:r w:rsidRPr="009C7378">
        <w:rPr>
          <w:rFonts w:ascii="Arial" w:hAnsi="Arial" w:cs="Arial"/>
          <w:sz w:val="24"/>
          <w:szCs w:val="24"/>
        </w:rPr>
        <w:t xml:space="preserve">gs greater than |0.4| were considered salient (e.g. </w:t>
      </w:r>
      <w:proofErr w:type="spellStart"/>
      <w:r w:rsidRPr="009C7378">
        <w:rPr>
          <w:rFonts w:ascii="Arial" w:hAnsi="Arial" w:cs="Arial"/>
          <w:sz w:val="24"/>
          <w:szCs w:val="24"/>
        </w:rPr>
        <w:t>Koski</w:t>
      </w:r>
      <w:proofErr w:type="spellEnd"/>
      <w:r w:rsidRPr="009C7378">
        <w:rPr>
          <w:rFonts w:ascii="Arial" w:hAnsi="Arial" w:cs="Arial"/>
          <w:sz w:val="24"/>
          <w:szCs w:val="24"/>
        </w:rPr>
        <w:t xml:space="preserve"> et al. 2012). Components with high loadings (i.e. |0.7|) and/or those with four or more loadings greater than |0.4| were considered robust (</w:t>
      </w:r>
      <w:proofErr w:type="spellStart"/>
      <w:r w:rsidR="00A24380" w:rsidRPr="009C7378">
        <w:rPr>
          <w:rFonts w:ascii="Arial" w:hAnsi="Arial" w:cs="Arial"/>
          <w:sz w:val="24"/>
          <w:szCs w:val="24"/>
        </w:rPr>
        <w:t>Guadagnoli</w:t>
      </w:r>
      <w:proofErr w:type="spellEnd"/>
      <w:r w:rsidR="00A24380" w:rsidRPr="009C7378">
        <w:rPr>
          <w:rFonts w:ascii="Arial" w:hAnsi="Arial" w:cs="Arial"/>
          <w:sz w:val="24"/>
          <w:szCs w:val="24"/>
        </w:rPr>
        <w:t xml:space="preserve"> and </w:t>
      </w:r>
      <w:proofErr w:type="spellStart"/>
      <w:r w:rsidR="00A24380" w:rsidRPr="009C7378">
        <w:rPr>
          <w:rFonts w:ascii="Arial" w:hAnsi="Arial" w:cs="Arial"/>
          <w:sz w:val="24"/>
          <w:szCs w:val="24"/>
        </w:rPr>
        <w:t>Velicer</w:t>
      </w:r>
      <w:proofErr w:type="spellEnd"/>
      <w:r w:rsidR="00A24380" w:rsidRPr="009C7378">
        <w:rPr>
          <w:rFonts w:ascii="Arial" w:hAnsi="Arial" w:cs="Arial"/>
          <w:sz w:val="24"/>
          <w:szCs w:val="24"/>
        </w:rPr>
        <w:t xml:space="preserve"> </w:t>
      </w:r>
      <w:r w:rsidRPr="009C7378">
        <w:rPr>
          <w:rFonts w:ascii="Arial" w:hAnsi="Arial" w:cs="Arial"/>
          <w:sz w:val="24"/>
          <w:szCs w:val="24"/>
        </w:rPr>
        <w:t xml:space="preserve">1988). </w:t>
      </w:r>
      <w:r w:rsidR="00DA2B03">
        <w:rPr>
          <w:rFonts w:ascii="Arial" w:hAnsi="Arial" w:cs="Arial"/>
          <w:sz w:val="24"/>
          <w:szCs w:val="24"/>
        </w:rPr>
        <w:t>Seventy-three</w:t>
      </w:r>
      <w:r w:rsidRPr="00027076">
        <w:rPr>
          <w:rFonts w:ascii="Arial" w:hAnsi="Arial" w:cs="Arial"/>
          <w:sz w:val="24"/>
          <w:szCs w:val="24"/>
        </w:rPr>
        <w:t xml:space="preserve"> dyads and 10 behavioural measures </w:t>
      </w:r>
      <w:r w:rsidR="00DA2B03">
        <w:rPr>
          <w:rFonts w:ascii="Arial" w:hAnsi="Arial" w:cs="Arial"/>
          <w:sz w:val="24"/>
          <w:szCs w:val="24"/>
        </w:rPr>
        <w:t>were</w:t>
      </w:r>
      <w:r w:rsidRPr="00027076">
        <w:rPr>
          <w:rFonts w:ascii="Arial" w:hAnsi="Arial" w:cs="Arial"/>
          <w:sz w:val="24"/>
          <w:szCs w:val="24"/>
        </w:rPr>
        <w:t xml:space="preserve"> entered in</w:t>
      </w:r>
      <w:r w:rsidR="00DA2B03">
        <w:rPr>
          <w:rFonts w:ascii="Arial" w:hAnsi="Arial" w:cs="Arial"/>
          <w:sz w:val="24"/>
          <w:szCs w:val="24"/>
        </w:rPr>
        <w:t>to</w:t>
      </w:r>
      <w:r w:rsidRPr="00027076">
        <w:rPr>
          <w:rFonts w:ascii="Arial" w:hAnsi="Arial" w:cs="Arial"/>
          <w:sz w:val="24"/>
          <w:szCs w:val="24"/>
        </w:rPr>
        <w:t xml:space="preserve"> each PCA, </w:t>
      </w:r>
      <w:r w:rsidR="00DA2B03">
        <w:rPr>
          <w:rFonts w:ascii="Arial" w:hAnsi="Arial" w:cs="Arial"/>
          <w:sz w:val="24"/>
          <w:szCs w:val="24"/>
        </w:rPr>
        <w:t>which</w:t>
      </w:r>
      <w:r w:rsidRPr="00027076">
        <w:rPr>
          <w:rFonts w:ascii="Arial" w:hAnsi="Arial" w:cs="Arial"/>
          <w:sz w:val="24"/>
          <w:szCs w:val="24"/>
        </w:rPr>
        <w:t xml:space="preserve"> meets previous </w:t>
      </w:r>
      <w:r w:rsidRPr="0091655A">
        <w:rPr>
          <w:rFonts w:ascii="Arial" w:hAnsi="Arial" w:cs="Arial"/>
          <w:sz w:val="24"/>
          <w:szCs w:val="24"/>
        </w:rPr>
        <w:t>recommendations for having a</w:t>
      </w:r>
      <w:r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Pr="00027076">
        <w:rPr>
          <w:rFonts w:ascii="Arial" w:hAnsi="Arial" w:cs="Arial"/>
          <w:sz w:val="24"/>
          <w:szCs w:val="24"/>
        </w:rPr>
        <w:t xml:space="preserve"> considered robust (</w:t>
      </w:r>
      <w:proofErr w:type="spellStart"/>
      <w:r w:rsidRPr="00027076">
        <w:rPr>
          <w:rFonts w:ascii="Arial" w:hAnsi="Arial" w:cs="Arial"/>
          <w:sz w:val="24"/>
          <w:szCs w:val="24"/>
        </w:rPr>
        <w:t>Guadagnoli</w:t>
      </w:r>
      <w:proofErr w:type="spellEnd"/>
      <w:r w:rsidRPr="00027076">
        <w:rPr>
          <w:rFonts w:ascii="Arial" w:hAnsi="Arial" w:cs="Arial"/>
          <w:sz w:val="24"/>
          <w:szCs w:val="24"/>
        </w:rPr>
        <w:t xml:space="preserve"> and </w:t>
      </w:r>
      <w:proofErr w:type="spellStart"/>
      <w:r w:rsidRPr="00027076">
        <w:rPr>
          <w:rFonts w:ascii="Arial" w:hAnsi="Arial" w:cs="Arial"/>
          <w:sz w:val="24"/>
          <w:szCs w:val="24"/>
        </w:rPr>
        <w:t>Velicer</w:t>
      </w:r>
      <w:proofErr w:type="spellEnd"/>
      <w:r w:rsidRPr="00027076">
        <w:rPr>
          <w:rFonts w:ascii="Arial" w:hAnsi="Arial" w:cs="Arial"/>
          <w:sz w:val="24"/>
          <w:szCs w:val="24"/>
        </w:rPr>
        <w:t xml:space="preserve"> 1988). The</w:t>
      </w:r>
      <w:r w:rsidR="006E7315">
        <w:rPr>
          <w:rFonts w:ascii="Arial" w:hAnsi="Arial" w:cs="Arial"/>
          <w:sz w:val="24"/>
          <w:szCs w:val="24"/>
        </w:rPr>
        <w:t xml:space="preserve"> 3 component</w:t>
      </w:r>
      <w:r w:rsidRPr="00027076">
        <w:rPr>
          <w:rFonts w:ascii="Arial" w:hAnsi="Arial" w:cs="Arial"/>
          <w:sz w:val="24"/>
          <w:szCs w:val="24"/>
        </w:rPr>
        <w:t xml:space="preserve"> PCA solution </w:t>
      </w:r>
      <w:r w:rsidR="00DA2B03">
        <w:rPr>
          <w:rFonts w:ascii="Arial" w:hAnsi="Arial" w:cs="Arial"/>
          <w:sz w:val="24"/>
          <w:szCs w:val="24"/>
        </w:rPr>
        <w:t>comes</w:t>
      </w:r>
      <w:r w:rsidRPr="00027076">
        <w:rPr>
          <w:rFonts w:ascii="Arial" w:hAnsi="Arial" w:cs="Arial"/>
          <w:sz w:val="24"/>
          <w:szCs w:val="24"/>
        </w:rPr>
        <w:t xml:space="preserve"> from Morton et al. (</w:t>
      </w:r>
      <w:r w:rsidR="00D3731D">
        <w:rPr>
          <w:rFonts w:ascii="Arial" w:hAnsi="Arial" w:cs="Arial"/>
          <w:sz w:val="24"/>
          <w:szCs w:val="24"/>
        </w:rPr>
        <w:t>2015</w:t>
      </w:r>
      <w:r w:rsidRPr="00027076">
        <w:rPr>
          <w:rFonts w:ascii="Arial" w:hAnsi="Arial" w:cs="Arial"/>
          <w:sz w:val="24"/>
          <w:szCs w:val="24"/>
        </w:rPr>
        <w:t>).</w:t>
      </w:r>
    </w:p>
    <w:p w14:paraId="48AC1CE0" w14:textId="77777777" w:rsidR="00A8425B" w:rsidRDefault="00A8425B" w:rsidP="00A8425B">
      <w:pPr>
        <w:spacing w:after="0" w:line="480" w:lineRule="auto"/>
        <w:rPr>
          <w:rFonts w:ascii="Arial" w:hAnsi="Arial" w:cs="Arial"/>
          <w:sz w:val="24"/>
          <w:szCs w:val="24"/>
        </w:rPr>
      </w:pPr>
    </w:p>
    <w:p w14:paraId="0DDC96C5" w14:textId="7843A736" w:rsidR="00A8425B" w:rsidRDefault="00A8425B" w:rsidP="00A8425B">
      <w:pPr>
        <w:spacing w:after="0" w:line="480" w:lineRule="auto"/>
        <w:rPr>
          <w:rFonts w:ascii="Arial" w:hAnsi="Arial" w:cs="Arial"/>
          <w:b/>
          <w:sz w:val="24"/>
          <w:szCs w:val="24"/>
        </w:rPr>
      </w:pPr>
      <w:r w:rsidRPr="005E3DB1">
        <w:rPr>
          <w:rFonts w:ascii="Arial" w:hAnsi="Arial" w:cs="Arial"/>
          <w:b/>
          <w:sz w:val="24"/>
          <w:szCs w:val="24"/>
        </w:rPr>
        <w:lastRenderedPageBreak/>
        <w:t xml:space="preserve">Results </w:t>
      </w:r>
    </w:p>
    <w:p w14:paraId="7B9223F0" w14:textId="3B6CFDD7" w:rsidR="00DB59E4" w:rsidRDefault="006E7315" w:rsidP="00A8425B">
      <w:pPr>
        <w:spacing w:after="0" w:line="480" w:lineRule="auto"/>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3C4D8461" w14:textId="797FD91D" w:rsidR="006D5760" w:rsidRDefault="00BE6AEB" w:rsidP="00DB59E4">
      <w:pPr>
        <w:spacing w:after="0" w:line="480" w:lineRule="auto"/>
        <w:ind w:firstLine="720"/>
        <w:rPr>
          <w:rFonts w:ascii="Arial" w:hAnsi="Arial" w:cs="Arial"/>
          <w:sz w:val="24"/>
          <w:szCs w:val="24"/>
        </w:rPr>
      </w:pPr>
      <w:r>
        <w:rPr>
          <w:rFonts w:ascii="Arial" w:hAnsi="Arial" w:cs="Arial"/>
          <w:sz w:val="24"/>
          <w:szCs w:val="24"/>
        </w:rPr>
        <w:t>A variety of methods</w:t>
      </w:r>
      <w:r w:rsidR="00DB59E4">
        <w:rPr>
          <w:rFonts w:ascii="Arial" w:hAnsi="Arial" w:cs="Arial"/>
          <w:sz w:val="24"/>
          <w:szCs w:val="24"/>
        </w:rPr>
        <w:t xml:space="preserve"> can and should be used to determine the number of factors/components </w:t>
      </w:r>
      <w:r w:rsidR="00976178">
        <w:rPr>
          <w:rFonts w:ascii="Arial" w:hAnsi="Arial" w:cs="Arial"/>
          <w:sz w:val="24"/>
          <w:szCs w:val="24"/>
        </w:rPr>
        <w:t>to extract</w:t>
      </w:r>
      <w:r w:rsidR="00A41817">
        <w:rPr>
          <w:rFonts w:ascii="Arial" w:hAnsi="Arial" w:cs="Arial"/>
          <w:sz w:val="24"/>
          <w:szCs w:val="24"/>
        </w:rPr>
        <w:t xml:space="preserve"> </w:t>
      </w:r>
      <w:r w:rsidR="00DB59E4">
        <w:rPr>
          <w:rFonts w:ascii="Arial" w:hAnsi="Arial" w:cs="Arial"/>
          <w:sz w:val="24"/>
          <w:szCs w:val="24"/>
        </w:rPr>
        <w:t xml:space="preserve">since few datasets yield an immediate and clear solution. </w:t>
      </w:r>
      <w:r w:rsidR="00E364B4">
        <w:rPr>
          <w:rFonts w:ascii="Arial" w:hAnsi="Arial" w:cs="Arial"/>
          <w:sz w:val="24"/>
          <w:szCs w:val="24"/>
        </w:rPr>
        <w:t>The results of our call to the “</w:t>
      </w:r>
      <w:proofErr w:type="spellStart"/>
      <w:r w:rsidR="00E364B4">
        <w:rPr>
          <w:rFonts w:ascii="Arial" w:hAnsi="Arial" w:cs="Arial"/>
          <w:sz w:val="24"/>
          <w:szCs w:val="24"/>
        </w:rPr>
        <w:t>nfactors</w:t>
      </w:r>
      <w:proofErr w:type="spellEnd"/>
      <w:r w:rsidR="00E364B4">
        <w:rPr>
          <w:rFonts w:ascii="Arial" w:hAnsi="Arial" w:cs="Arial"/>
          <w:sz w:val="24"/>
          <w:szCs w:val="24"/>
        </w:rPr>
        <w:t xml:space="preserve">” function are shown in Figure 1. </w:t>
      </w:r>
      <w:commentRangeStart w:id="3"/>
      <w:r w:rsidR="00DB59E4">
        <w:rPr>
          <w:rFonts w:ascii="Arial" w:hAnsi="Arial" w:cs="Arial"/>
          <w:sz w:val="24"/>
          <w:szCs w:val="24"/>
        </w:rPr>
        <w:t>Some of the</w:t>
      </w:r>
      <w:r w:rsidR="00370C46">
        <w:rPr>
          <w:rFonts w:ascii="Arial" w:hAnsi="Arial" w:cs="Arial"/>
          <w:sz w:val="24"/>
          <w:szCs w:val="24"/>
        </w:rPr>
        <w:t xml:space="preserve"> </w:t>
      </w:r>
      <w:r w:rsidR="00DB59E4">
        <w:rPr>
          <w:rFonts w:ascii="Arial" w:hAnsi="Arial" w:cs="Arial"/>
          <w:sz w:val="24"/>
          <w:szCs w:val="24"/>
        </w:rPr>
        <w:t xml:space="preserve">statistics </w:t>
      </w:r>
      <w:r w:rsidR="00370C46">
        <w:rPr>
          <w:rFonts w:ascii="Arial" w:hAnsi="Arial" w:cs="Arial"/>
          <w:sz w:val="24"/>
          <w:szCs w:val="24"/>
        </w:rPr>
        <w:t xml:space="preserve">produced by </w:t>
      </w:r>
      <w:r w:rsidR="00E364B4">
        <w:rPr>
          <w:rFonts w:ascii="Arial" w:hAnsi="Arial" w:cs="Arial"/>
          <w:sz w:val="24"/>
          <w:szCs w:val="24"/>
        </w:rPr>
        <w:t>“</w:t>
      </w:r>
      <w:proofErr w:type="spellStart"/>
      <w:r w:rsidR="00E364B4">
        <w:rPr>
          <w:rFonts w:ascii="Arial" w:hAnsi="Arial" w:cs="Arial"/>
          <w:sz w:val="24"/>
          <w:szCs w:val="24"/>
        </w:rPr>
        <w:t>nfactors</w:t>
      </w:r>
      <w:proofErr w:type="spellEnd"/>
      <w:r w:rsidR="00E364B4">
        <w:rPr>
          <w:rFonts w:ascii="Arial" w:hAnsi="Arial" w:cs="Arial"/>
          <w:sz w:val="24"/>
          <w:szCs w:val="24"/>
        </w:rPr>
        <w:t xml:space="preserve">” </w:t>
      </w:r>
      <w:r w:rsidR="00DB59E4">
        <w:rPr>
          <w:rFonts w:ascii="Arial" w:hAnsi="Arial" w:cs="Arial"/>
          <w:sz w:val="24"/>
          <w:szCs w:val="24"/>
        </w:rPr>
        <w:t>can and will be inconclusive</w:t>
      </w:r>
      <w:r w:rsidR="00EF6675">
        <w:rPr>
          <w:rFonts w:ascii="Arial" w:hAnsi="Arial" w:cs="Arial"/>
          <w:sz w:val="24"/>
          <w:szCs w:val="24"/>
        </w:rPr>
        <w:t xml:space="preserve">, </w:t>
      </w:r>
      <w:r w:rsidR="006D5760">
        <w:rPr>
          <w:rFonts w:ascii="Arial" w:hAnsi="Arial" w:cs="Arial"/>
          <w:sz w:val="24"/>
          <w:szCs w:val="24"/>
        </w:rPr>
        <w:t>in this case, SRMR. SRMR</w:t>
      </w:r>
      <w:r w:rsidR="00EF6675">
        <w:rPr>
          <w:rFonts w:ascii="Arial" w:hAnsi="Arial" w:cs="Arial"/>
          <w:sz w:val="24"/>
          <w:szCs w:val="24"/>
        </w:rPr>
        <w:t xml:space="preserve"> indicates that any solution with a value under 0.1 is </w:t>
      </w:r>
      <w:r w:rsidR="006D5760">
        <w:rPr>
          <w:rFonts w:ascii="Arial" w:hAnsi="Arial" w:cs="Arial"/>
          <w:sz w:val="24"/>
          <w:szCs w:val="24"/>
        </w:rPr>
        <w:t>acceptable, so for these data it allows</w:t>
      </w:r>
      <w:r w:rsidR="00EF6675">
        <w:rPr>
          <w:rFonts w:ascii="Arial" w:hAnsi="Arial" w:cs="Arial"/>
          <w:sz w:val="24"/>
          <w:szCs w:val="24"/>
        </w:rPr>
        <w:t xml:space="preserve"> any solution of 2 factor/</w:t>
      </w:r>
      <w:r w:rsidR="006D5760">
        <w:rPr>
          <w:rFonts w:ascii="Arial" w:hAnsi="Arial" w:cs="Arial"/>
          <w:sz w:val="24"/>
          <w:szCs w:val="24"/>
        </w:rPr>
        <w:t>components or greater, and does not contradict either a 2 or 3 component structure.</w:t>
      </w:r>
    </w:p>
    <w:p w14:paraId="209EA4DA" w14:textId="3256D539" w:rsidR="00CE0A43" w:rsidRDefault="006D5760" w:rsidP="006D5760">
      <w:pPr>
        <w:spacing w:after="0" w:line="480" w:lineRule="auto"/>
        <w:ind w:firstLine="720"/>
        <w:rPr>
          <w:rFonts w:ascii="Arial" w:hAnsi="Arial" w:cs="Arial"/>
          <w:sz w:val="24"/>
          <w:szCs w:val="24"/>
        </w:rPr>
      </w:pPr>
      <w:r>
        <w:rPr>
          <w:rFonts w:ascii="Arial" w:hAnsi="Arial" w:cs="Arial"/>
          <w:sz w:val="24"/>
          <w:szCs w:val="24"/>
        </w:rPr>
        <w:t>Overall,</w:t>
      </w:r>
      <w:r w:rsidR="00DB59E4">
        <w:rPr>
          <w:rFonts w:ascii="Arial" w:hAnsi="Arial" w:cs="Arial"/>
          <w:sz w:val="24"/>
          <w:szCs w:val="24"/>
        </w:rPr>
        <w:t xml:space="preserve"> 2 factors/components were the most supported</w:t>
      </w:r>
      <w:r w:rsidR="00CE0A43">
        <w:rPr>
          <w:rFonts w:ascii="Arial" w:hAnsi="Arial" w:cs="Arial"/>
          <w:sz w:val="24"/>
          <w:szCs w:val="24"/>
        </w:rPr>
        <w:t xml:space="preserve">. </w:t>
      </w:r>
      <w:commentRangeEnd w:id="3"/>
      <w:r w:rsidR="00F91F4B">
        <w:rPr>
          <w:rStyle w:val="CommentReference"/>
        </w:rPr>
        <w:commentReference w:id="3"/>
      </w:r>
      <w:commentRangeStart w:id="4"/>
      <w:r w:rsidR="00CE0A43" w:rsidRPr="00976178">
        <w:rPr>
          <w:rFonts w:ascii="Arial" w:hAnsi="Arial" w:cs="Arial"/>
          <w:sz w:val="24"/>
          <w:szCs w:val="24"/>
          <w:highlight w:val="yellow"/>
        </w:rPr>
        <w:t>V</w:t>
      </w:r>
      <w:r w:rsidR="00E364B4">
        <w:rPr>
          <w:rFonts w:ascii="Arial" w:hAnsi="Arial" w:cs="Arial"/>
          <w:sz w:val="24"/>
          <w:szCs w:val="24"/>
          <w:highlight w:val="yellow"/>
        </w:rPr>
        <w:t xml:space="preserve">SS </w:t>
      </w:r>
      <w:r>
        <w:rPr>
          <w:rFonts w:ascii="Arial" w:hAnsi="Arial" w:cs="Arial"/>
          <w:sz w:val="24"/>
          <w:szCs w:val="24"/>
          <w:highlight w:val="yellow"/>
        </w:rPr>
        <w:t>examines how well</w:t>
      </w:r>
      <w:r>
        <w:rPr>
          <w:rFonts w:ascii="Arial" w:hAnsi="Arial" w:cs="Arial"/>
          <w:sz w:val="24"/>
          <w:szCs w:val="24"/>
        </w:rPr>
        <w:t xml:space="preserve"> the</w:t>
      </w:r>
      <w:r w:rsidR="00CE0A43">
        <w:rPr>
          <w:rFonts w:ascii="Arial" w:hAnsi="Arial" w:cs="Arial"/>
          <w:sz w:val="24"/>
          <w:szCs w:val="24"/>
        </w:rPr>
        <w:t xml:space="preserve"> </w:t>
      </w:r>
      <w:commentRangeEnd w:id="4"/>
      <w:r w:rsidR="00370C46">
        <w:rPr>
          <w:rStyle w:val="CommentReference"/>
        </w:rPr>
        <w:commentReference w:id="4"/>
      </w:r>
      <w:r w:rsidR="00CE0A43">
        <w:rPr>
          <w:rFonts w:ascii="Arial" w:hAnsi="Arial" w:cs="Arial"/>
          <w:sz w:val="24"/>
          <w:szCs w:val="24"/>
        </w:rPr>
        <w:t>individual factors</w:t>
      </w:r>
      <w:r w:rsidR="00C17F7C">
        <w:rPr>
          <w:rFonts w:ascii="Arial" w:hAnsi="Arial" w:cs="Arial"/>
          <w:sz w:val="24"/>
          <w:szCs w:val="24"/>
        </w:rPr>
        <w:t>/components</w:t>
      </w:r>
      <w:r>
        <w:rPr>
          <w:rFonts w:ascii="Arial" w:hAnsi="Arial" w:cs="Arial"/>
          <w:sz w:val="24"/>
          <w:szCs w:val="24"/>
        </w:rPr>
        <w:t xml:space="preserve"> fit within many solutions, where each progressive solution has one more factor/component than the last </w:t>
      </w:r>
      <w:r w:rsidR="00CE0A43">
        <w:rPr>
          <w:rFonts w:ascii="Arial" w:hAnsi="Arial" w:cs="Arial"/>
          <w:sz w:val="24"/>
          <w:szCs w:val="24"/>
        </w:rPr>
        <w:t>(</w:t>
      </w:r>
      <w:proofErr w:type="spellStart"/>
      <w:r w:rsidR="00CE0A43">
        <w:rPr>
          <w:rFonts w:ascii="Arial" w:hAnsi="Arial" w:cs="Arial"/>
          <w:sz w:val="24"/>
          <w:szCs w:val="24"/>
        </w:rPr>
        <w:t>Revelle</w:t>
      </w:r>
      <w:proofErr w:type="spellEnd"/>
      <w:r w:rsidR="00CE0A43">
        <w:rPr>
          <w:rFonts w:ascii="Arial" w:hAnsi="Arial" w:cs="Arial"/>
          <w:sz w:val="24"/>
          <w:szCs w:val="24"/>
        </w:rPr>
        <w:t xml:space="preserve"> &amp; </w:t>
      </w:r>
      <w:r w:rsidR="0081405D">
        <w:rPr>
          <w:rFonts w:ascii="Arial" w:hAnsi="Arial" w:cs="Arial"/>
          <w:sz w:val="24"/>
          <w:szCs w:val="24"/>
        </w:rPr>
        <w:t>Rocklin</w:t>
      </w:r>
      <w:r w:rsidR="00CE0A43">
        <w:rPr>
          <w:rFonts w:ascii="Arial" w:hAnsi="Arial" w:cs="Arial"/>
          <w:sz w:val="24"/>
          <w:szCs w:val="24"/>
        </w:rPr>
        <w:t xml:space="preserve"> 1979). The sharp rise from 1 factor to 2 factors, and flattening out from 2 </w:t>
      </w:r>
      <w:r w:rsidR="00976178" w:rsidRPr="006D5760">
        <w:rPr>
          <w:rFonts w:ascii="Arial" w:hAnsi="Arial" w:cs="Arial"/>
          <w:sz w:val="24"/>
          <w:szCs w:val="24"/>
        </w:rPr>
        <w:t>factors</w:t>
      </w:r>
      <w:r w:rsidRPr="006D5760">
        <w:rPr>
          <w:rFonts w:ascii="Arial" w:hAnsi="Arial" w:cs="Arial"/>
          <w:sz w:val="24"/>
          <w:szCs w:val="24"/>
        </w:rPr>
        <w:t>/components</w:t>
      </w:r>
      <w:r w:rsidR="00976178">
        <w:rPr>
          <w:rFonts w:ascii="Arial" w:hAnsi="Arial" w:cs="Arial"/>
          <w:sz w:val="24"/>
          <w:szCs w:val="24"/>
        </w:rPr>
        <w:t xml:space="preserve"> </w:t>
      </w:r>
      <w:r w:rsidR="00CE0A43">
        <w:rPr>
          <w:rFonts w:ascii="Arial" w:hAnsi="Arial" w:cs="Arial"/>
          <w:sz w:val="24"/>
          <w:szCs w:val="24"/>
        </w:rPr>
        <w:t>onwards, suggests that 2 factors are an appropri</w:t>
      </w:r>
      <w:r w:rsidR="005D606F">
        <w:rPr>
          <w:rFonts w:ascii="Arial" w:hAnsi="Arial" w:cs="Arial"/>
          <w:sz w:val="24"/>
          <w:szCs w:val="24"/>
        </w:rPr>
        <w:t xml:space="preserve">ate number to extract. Complexity </w:t>
      </w:r>
      <w:r w:rsidR="005D606F" w:rsidRPr="005D606F">
        <w:rPr>
          <w:rFonts w:ascii="Arial" w:hAnsi="Arial" w:cs="Arial"/>
          <w:sz w:val="24"/>
          <w:szCs w:val="24"/>
        </w:rPr>
        <w:t>represents the av</w:t>
      </w:r>
      <w:r w:rsidR="005D606F">
        <w:rPr>
          <w:rFonts w:ascii="Arial" w:hAnsi="Arial" w:cs="Arial"/>
          <w:sz w:val="24"/>
          <w:szCs w:val="24"/>
        </w:rPr>
        <w:t>erage number of factors</w:t>
      </w:r>
      <w:r w:rsidR="005D606F" w:rsidRPr="005D606F">
        <w:rPr>
          <w:rFonts w:ascii="Arial" w:hAnsi="Arial" w:cs="Arial"/>
          <w:sz w:val="24"/>
          <w:szCs w:val="24"/>
        </w:rPr>
        <w:t xml:space="preserve"> ne</w:t>
      </w:r>
      <w:r w:rsidR="005D606F">
        <w:rPr>
          <w:rFonts w:ascii="Arial" w:hAnsi="Arial" w:cs="Arial"/>
          <w:sz w:val="24"/>
          <w:szCs w:val="24"/>
        </w:rPr>
        <w:t>eded to account for the measured</w:t>
      </w:r>
      <w:r w:rsidR="005D606F" w:rsidRPr="005D606F">
        <w:rPr>
          <w:rFonts w:ascii="Arial" w:hAnsi="Arial" w:cs="Arial"/>
          <w:sz w:val="24"/>
          <w:szCs w:val="24"/>
        </w:rPr>
        <w:t xml:space="preserve"> variables</w:t>
      </w:r>
      <w:r w:rsidR="00976178">
        <w:rPr>
          <w:rFonts w:ascii="Arial" w:hAnsi="Arial" w:cs="Arial"/>
          <w:sz w:val="24"/>
          <w:szCs w:val="24"/>
        </w:rPr>
        <w:t>. I</w:t>
      </w:r>
      <w:r w:rsidR="005D606F">
        <w:rPr>
          <w:rFonts w:ascii="Arial" w:hAnsi="Arial" w:cs="Arial"/>
          <w:sz w:val="24"/>
          <w:szCs w:val="24"/>
        </w:rPr>
        <w:t>n an ideal solution</w:t>
      </w:r>
      <w:r w:rsidR="00976178">
        <w:rPr>
          <w:rFonts w:ascii="Arial" w:hAnsi="Arial" w:cs="Arial"/>
          <w:sz w:val="24"/>
          <w:szCs w:val="24"/>
        </w:rPr>
        <w:t>,</w:t>
      </w:r>
      <w:r w:rsidR="005D606F">
        <w:rPr>
          <w:rFonts w:ascii="Arial" w:hAnsi="Arial" w:cs="Arial"/>
          <w:sz w:val="24"/>
          <w:szCs w:val="24"/>
        </w:rPr>
        <w:t xml:space="preserve"> each fact</w:t>
      </w:r>
      <w:r w:rsidR="00976178">
        <w:rPr>
          <w:rFonts w:ascii="Arial" w:hAnsi="Arial" w:cs="Arial"/>
          <w:sz w:val="24"/>
          <w:szCs w:val="24"/>
        </w:rPr>
        <w:t>or would have a complexity of 1,</w:t>
      </w:r>
      <w:r w:rsidR="005D606F">
        <w:rPr>
          <w:rFonts w:ascii="Arial" w:hAnsi="Arial" w:cs="Arial"/>
          <w:sz w:val="24"/>
          <w:szCs w:val="24"/>
        </w:rPr>
        <w:t xml:space="preserve"> meaning that every variable loaded solely on a single factor in the solution </w:t>
      </w:r>
      <w:r w:rsidR="00CE0A43">
        <w:rPr>
          <w:rFonts w:ascii="Arial" w:hAnsi="Arial" w:cs="Arial"/>
          <w:sz w:val="24"/>
          <w:szCs w:val="24"/>
        </w:rPr>
        <w:t>(Hofmann 1978)</w:t>
      </w:r>
      <w:r w:rsidR="005D606F">
        <w:rPr>
          <w:rFonts w:ascii="Arial" w:hAnsi="Arial" w:cs="Arial"/>
          <w:sz w:val="24"/>
          <w:szCs w:val="24"/>
        </w:rPr>
        <w:t>. Complexity similarly</w:t>
      </w:r>
      <w:r w:rsidR="00CE0A43">
        <w:rPr>
          <w:rFonts w:ascii="Arial" w:hAnsi="Arial" w:cs="Arial"/>
          <w:sz w:val="24"/>
          <w:szCs w:val="24"/>
        </w:rPr>
        <w:t xml:space="preserve"> rises when a third factor is added</w:t>
      </w:r>
      <w:r w:rsidR="005D606F">
        <w:rPr>
          <w:rFonts w:ascii="Arial" w:hAnsi="Arial" w:cs="Arial"/>
          <w:sz w:val="24"/>
          <w:szCs w:val="24"/>
        </w:rPr>
        <w:t>, suggesting that 2 factors are a better fit than 3</w:t>
      </w:r>
      <w:r w:rsidR="00CE0A43">
        <w:rPr>
          <w:rFonts w:ascii="Arial" w:hAnsi="Arial" w:cs="Arial"/>
          <w:sz w:val="24"/>
          <w:szCs w:val="24"/>
        </w:rPr>
        <w:t xml:space="preserve">. The </w:t>
      </w:r>
      <w:r w:rsidR="00C045A6">
        <w:rPr>
          <w:rFonts w:ascii="Arial" w:hAnsi="Arial" w:cs="Arial"/>
          <w:sz w:val="24"/>
          <w:szCs w:val="24"/>
        </w:rPr>
        <w:t>Empi</w:t>
      </w:r>
      <w:r w:rsidR="001B759C">
        <w:rPr>
          <w:rFonts w:ascii="Arial" w:hAnsi="Arial" w:cs="Arial"/>
          <w:sz w:val="24"/>
          <w:szCs w:val="24"/>
        </w:rPr>
        <w:t xml:space="preserve">rical </w:t>
      </w:r>
      <w:r w:rsidR="00E364B4">
        <w:rPr>
          <w:rFonts w:ascii="Arial" w:hAnsi="Arial" w:cs="Arial"/>
          <w:sz w:val="24"/>
          <w:szCs w:val="24"/>
        </w:rPr>
        <w:t>BIC</w:t>
      </w:r>
      <w:r w:rsidR="00C045A6">
        <w:rPr>
          <w:rFonts w:ascii="Arial" w:hAnsi="Arial" w:cs="Arial"/>
          <w:sz w:val="24"/>
          <w:szCs w:val="24"/>
        </w:rPr>
        <w:t xml:space="preserve">, </w:t>
      </w:r>
      <w:r w:rsidR="00CE0A43">
        <w:rPr>
          <w:rFonts w:ascii="Arial" w:hAnsi="Arial" w:cs="Arial"/>
          <w:sz w:val="24"/>
          <w:szCs w:val="24"/>
        </w:rPr>
        <w:t xml:space="preserve">an information theoretical assessment of fit, also suggests that 2 factors are best </w:t>
      </w:r>
      <w:r w:rsidR="00976178">
        <w:rPr>
          <w:rFonts w:ascii="Arial" w:hAnsi="Arial" w:cs="Arial"/>
          <w:sz w:val="24"/>
          <w:szCs w:val="24"/>
        </w:rPr>
        <w:t xml:space="preserve">fit </w:t>
      </w:r>
      <w:r w:rsidR="00CE0A43">
        <w:rPr>
          <w:rFonts w:ascii="Arial" w:hAnsi="Arial" w:cs="Arial"/>
          <w:sz w:val="24"/>
          <w:szCs w:val="24"/>
        </w:rPr>
        <w:t>s</w:t>
      </w:r>
      <w:r w:rsidR="0081405D">
        <w:rPr>
          <w:rFonts w:ascii="Arial" w:hAnsi="Arial" w:cs="Arial"/>
          <w:sz w:val="24"/>
          <w:szCs w:val="24"/>
        </w:rPr>
        <w:t>ince e</w:t>
      </w:r>
      <w:r w:rsidR="00E364B4">
        <w:rPr>
          <w:rFonts w:ascii="Arial" w:hAnsi="Arial" w:cs="Arial"/>
          <w:sz w:val="24"/>
          <w:szCs w:val="24"/>
        </w:rPr>
        <w:t xml:space="preserve">mpirical </w:t>
      </w:r>
      <w:r w:rsidR="0081405D">
        <w:rPr>
          <w:rFonts w:ascii="Arial" w:hAnsi="Arial" w:cs="Arial"/>
          <w:sz w:val="24"/>
          <w:szCs w:val="24"/>
        </w:rPr>
        <w:t>B</w:t>
      </w:r>
      <w:r w:rsidR="00976178">
        <w:rPr>
          <w:rFonts w:ascii="Arial" w:hAnsi="Arial" w:cs="Arial"/>
          <w:sz w:val="24"/>
          <w:szCs w:val="24"/>
        </w:rPr>
        <w:t>IC reaches a minimum with the 2-</w:t>
      </w:r>
      <w:r w:rsidR="0081405D">
        <w:rPr>
          <w:rFonts w:ascii="Arial" w:hAnsi="Arial" w:cs="Arial"/>
          <w:sz w:val="24"/>
          <w:szCs w:val="24"/>
        </w:rPr>
        <w:t>factor solution.</w:t>
      </w:r>
    </w:p>
    <w:p w14:paraId="752B587A" w14:textId="4CC4E7EF" w:rsidR="000577C0" w:rsidRDefault="0081405D" w:rsidP="00DB59E4">
      <w:pPr>
        <w:spacing w:after="0" w:line="480" w:lineRule="auto"/>
        <w:ind w:firstLine="720"/>
        <w:rPr>
          <w:rFonts w:ascii="Arial" w:hAnsi="Arial" w:cs="Arial"/>
          <w:sz w:val="24"/>
          <w:szCs w:val="24"/>
        </w:rPr>
      </w:pPr>
      <w:r>
        <w:rPr>
          <w:rFonts w:ascii="Arial" w:hAnsi="Arial" w:cs="Arial"/>
          <w:sz w:val="24"/>
          <w:szCs w:val="24"/>
        </w:rPr>
        <w:t xml:space="preserve"> (Figure 2</w:t>
      </w:r>
      <w:r w:rsidR="000577C0">
        <w:rPr>
          <w:rFonts w:ascii="Arial" w:hAnsi="Arial" w:cs="Arial"/>
          <w:sz w:val="24"/>
          <w:szCs w:val="24"/>
        </w:rPr>
        <w:t xml:space="preserve">). </w:t>
      </w:r>
      <w:commentRangeStart w:id="5"/>
      <w:r w:rsidR="000577C0">
        <w:rPr>
          <w:rFonts w:ascii="Arial" w:hAnsi="Arial" w:cs="Arial"/>
          <w:sz w:val="24"/>
          <w:szCs w:val="24"/>
        </w:rPr>
        <w:t>As initially described</w:t>
      </w:r>
      <w:commentRangeEnd w:id="5"/>
      <w:r w:rsidR="00370C46">
        <w:rPr>
          <w:rStyle w:val="CommentReference"/>
        </w:rPr>
        <w:commentReference w:id="5"/>
      </w:r>
      <w:r w:rsidR="001B759C">
        <w:rPr>
          <w:rFonts w:ascii="Arial" w:hAnsi="Arial" w:cs="Arial"/>
          <w:sz w:val="24"/>
          <w:szCs w:val="24"/>
        </w:rPr>
        <w:t xml:space="preserve"> by Horn (1965)</w:t>
      </w:r>
      <w:r w:rsidR="000577C0">
        <w:rPr>
          <w:rFonts w:ascii="Arial" w:hAnsi="Arial" w:cs="Arial"/>
          <w:sz w:val="24"/>
          <w:szCs w:val="24"/>
        </w:rPr>
        <w:t xml:space="preserve">, parallel analysis was not appropriate for </w:t>
      </w:r>
      <w:r w:rsidR="00A61280">
        <w:rPr>
          <w:rFonts w:ascii="Arial" w:hAnsi="Arial" w:cs="Arial"/>
          <w:sz w:val="24"/>
          <w:szCs w:val="24"/>
        </w:rPr>
        <w:t>FA, only PCA.</w:t>
      </w:r>
      <w:r>
        <w:rPr>
          <w:rFonts w:ascii="Arial" w:hAnsi="Arial" w:cs="Arial"/>
          <w:sz w:val="24"/>
          <w:szCs w:val="24"/>
        </w:rPr>
        <w:t xml:space="preserve"> </w:t>
      </w:r>
      <w:r w:rsidR="009566FC">
        <w:rPr>
          <w:rFonts w:ascii="Arial" w:hAnsi="Arial" w:cs="Arial"/>
          <w:sz w:val="24"/>
          <w:szCs w:val="24"/>
        </w:rPr>
        <w:t xml:space="preserve">FA and PCA often produce very similar solutions in </w:t>
      </w:r>
      <w:r w:rsidR="009566FC">
        <w:rPr>
          <w:rFonts w:ascii="Arial" w:hAnsi="Arial" w:cs="Arial"/>
          <w:sz w:val="24"/>
          <w:szCs w:val="24"/>
        </w:rPr>
        <w:lastRenderedPageBreak/>
        <w:t xml:space="preserve">practice, </w:t>
      </w:r>
      <w:r>
        <w:rPr>
          <w:rFonts w:ascii="Arial" w:hAnsi="Arial" w:cs="Arial"/>
          <w:sz w:val="24"/>
          <w:szCs w:val="24"/>
        </w:rPr>
        <w:t xml:space="preserve">but </w:t>
      </w:r>
      <w:r w:rsidR="009566FC">
        <w:rPr>
          <w:rFonts w:ascii="Arial" w:hAnsi="Arial" w:cs="Arial"/>
          <w:sz w:val="24"/>
          <w:szCs w:val="24"/>
        </w:rPr>
        <w:t>the underlying matrix algebra differs such that when each procedure is repeated, as in parallel analysis</w:t>
      </w:r>
      <w:r w:rsidR="00054982">
        <w:rPr>
          <w:rFonts w:ascii="Arial" w:hAnsi="Arial" w:cs="Arial"/>
          <w:sz w:val="24"/>
          <w:szCs w:val="24"/>
        </w:rPr>
        <w:t xml:space="preserve"> </w:t>
      </w:r>
      <w:r w:rsidR="009566FC">
        <w:rPr>
          <w:rFonts w:ascii="Arial" w:hAnsi="Arial" w:cs="Arial"/>
          <w:sz w:val="24"/>
          <w:szCs w:val="24"/>
        </w:rPr>
        <w:t xml:space="preserve">simulations, </w:t>
      </w:r>
      <w:r w:rsidR="00F015E1">
        <w:rPr>
          <w:rFonts w:ascii="Arial" w:hAnsi="Arial" w:cs="Arial"/>
          <w:sz w:val="24"/>
          <w:szCs w:val="24"/>
        </w:rPr>
        <w:t xml:space="preserve">and </w:t>
      </w:r>
      <w:r w:rsidR="009566FC">
        <w:rPr>
          <w:rFonts w:ascii="Arial" w:hAnsi="Arial" w:cs="Arial"/>
          <w:sz w:val="24"/>
          <w:szCs w:val="24"/>
        </w:rPr>
        <w:t>the results can differ consider</w:t>
      </w:r>
      <w:r>
        <w:rPr>
          <w:rFonts w:ascii="Arial" w:hAnsi="Arial" w:cs="Arial"/>
          <w:sz w:val="24"/>
          <w:szCs w:val="24"/>
        </w:rPr>
        <w:t>ably. So while many tests need not distinguish between factors and components,</w:t>
      </w:r>
      <w:r w:rsidR="009566FC">
        <w:rPr>
          <w:rFonts w:ascii="Arial" w:hAnsi="Arial" w:cs="Arial"/>
          <w:sz w:val="24"/>
          <w:szCs w:val="24"/>
        </w:rPr>
        <w:t xml:space="preserve"> parallel analysis must be adjusted to support FA (</w:t>
      </w:r>
      <w:proofErr w:type="spellStart"/>
      <w:r w:rsidR="009566FC">
        <w:rPr>
          <w:rFonts w:ascii="Arial" w:hAnsi="Arial" w:cs="Arial"/>
          <w:sz w:val="24"/>
          <w:szCs w:val="24"/>
        </w:rPr>
        <w:t>Revelle</w:t>
      </w:r>
      <w:proofErr w:type="spellEnd"/>
      <w:r w:rsidR="009566FC">
        <w:rPr>
          <w:rFonts w:ascii="Arial" w:hAnsi="Arial" w:cs="Arial"/>
          <w:sz w:val="24"/>
          <w:szCs w:val="24"/>
        </w:rPr>
        <w:t xml:space="preserve"> 2015). </w:t>
      </w:r>
      <w:r w:rsidR="000577C0">
        <w:rPr>
          <w:rFonts w:ascii="Arial" w:hAnsi="Arial" w:cs="Arial"/>
          <w:sz w:val="24"/>
          <w:szCs w:val="24"/>
        </w:rPr>
        <w:t>Since we chose to use PCA for data reduc</w:t>
      </w:r>
      <w:r w:rsidR="00A61280">
        <w:rPr>
          <w:rFonts w:ascii="Arial" w:hAnsi="Arial" w:cs="Arial"/>
          <w:sz w:val="24"/>
          <w:szCs w:val="24"/>
        </w:rPr>
        <w:t>tion, this is not an issue</w:t>
      </w:r>
      <w:r w:rsidR="00F015E1">
        <w:rPr>
          <w:rFonts w:ascii="Arial" w:hAnsi="Arial" w:cs="Arial"/>
          <w:sz w:val="24"/>
          <w:szCs w:val="24"/>
        </w:rPr>
        <w:t xml:space="preserve"> in the current analysis</w:t>
      </w:r>
      <w:r w:rsidR="009566FC">
        <w:rPr>
          <w:rFonts w:ascii="Arial" w:hAnsi="Arial" w:cs="Arial"/>
          <w:sz w:val="24"/>
          <w:szCs w:val="24"/>
        </w:rPr>
        <w:t>, but we wish t</w:t>
      </w:r>
      <w:r w:rsidR="00763486">
        <w:rPr>
          <w:rFonts w:ascii="Arial" w:hAnsi="Arial" w:cs="Arial"/>
          <w:sz w:val="24"/>
          <w:szCs w:val="24"/>
        </w:rPr>
        <w:t>o highlight the nuance of all such analyses.</w:t>
      </w:r>
    </w:p>
    <w:p w14:paraId="438F2C9E" w14:textId="6E3E8A2C" w:rsidR="00763486" w:rsidRDefault="00763486" w:rsidP="00DB59E4">
      <w:pPr>
        <w:spacing w:after="0" w:line="480" w:lineRule="auto"/>
        <w:ind w:firstLine="720"/>
        <w:rPr>
          <w:rFonts w:ascii="Arial" w:hAnsi="Arial" w:cs="Arial"/>
          <w:sz w:val="24"/>
          <w:szCs w:val="24"/>
        </w:rPr>
      </w:pPr>
      <w:r>
        <w:rPr>
          <w:rFonts w:ascii="Arial" w:hAnsi="Arial" w:cs="Arial"/>
          <w:sz w:val="24"/>
          <w:szCs w:val="24"/>
        </w:rPr>
        <w:t xml:space="preserve">Kaiser’s criterion suggested that 3 components ought to be extracted. In contrast, both the scree </w:t>
      </w:r>
      <w:commentRangeStart w:id="6"/>
      <w:r>
        <w:rPr>
          <w:rFonts w:ascii="Arial" w:hAnsi="Arial" w:cs="Arial"/>
          <w:sz w:val="24"/>
          <w:szCs w:val="24"/>
        </w:rPr>
        <w:t>plot</w:t>
      </w:r>
      <w:r w:rsidR="001B759C">
        <w:rPr>
          <w:rFonts w:ascii="Arial" w:hAnsi="Arial" w:cs="Arial"/>
          <w:sz w:val="24"/>
          <w:szCs w:val="24"/>
        </w:rPr>
        <w:t xml:space="preserve">, </w:t>
      </w:r>
      <w:r w:rsidR="00EF6675">
        <w:rPr>
          <w:rFonts w:ascii="Arial" w:hAnsi="Arial" w:cs="Arial"/>
          <w:sz w:val="24"/>
          <w:szCs w:val="24"/>
        </w:rPr>
        <w:t xml:space="preserve">VSS, Complexity, </w:t>
      </w:r>
      <w:r w:rsidR="00EF6675">
        <w:rPr>
          <w:rFonts w:ascii="Arial" w:hAnsi="Arial" w:cs="Arial"/>
          <w:sz w:val="24"/>
          <w:szCs w:val="24"/>
        </w:rPr>
        <w:t>e</w:t>
      </w:r>
      <w:r w:rsidR="006D5760">
        <w:rPr>
          <w:rFonts w:ascii="Arial" w:hAnsi="Arial" w:cs="Arial"/>
          <w:sz w:val="24"/>
          <w:szCs w:val="24"/>
        </w:rPr>
        <w:t xml:space="preserve">mpirical </w:t>
      </w:r>
      <w:r w:rsidR="00EF6675">
        <w:rPr>
          <w:rFonts w:ascii="Arial" w:hAnsi="Arial" w:cs="Arial"/>
          <w:sz w:val="24"/>
          <w:szCs w:val="24"/>
        </w:rPr>
        <w:t>BIC,</w:t>
      </w:r>
      <w:r w:rsidR="00EF6675">
        <w:rPr>
          <w:rFonts w:ascii="Arial" w:hAnsi="Arial" w:cs="Arial"/>
          <w:sz w:val="24"/>
          <w:szCs w:val="24"/>
        </w:rPr>
        <w:t xml:space="preserve"> </w:t>
      </w:r>
      <w:r w:rsidRPr="0078671B">
        <w:rPr>
          <w:rFonts w:ascii="Arial" w:hAnsi="Arial" w:cs="Arial"/>
          <w:sz w:val="24"/>
          <w:szCs w:val="24"/>
        </w:rPr>
        <w:t xml:space="preserve">and </w:t>
      </w:r>
      <w:r w:rsidR="0081405D">
        <w:rPr>
          <w:rFonts w:ascii="Arial" w:hAnsi="Arial" w:cs="Arial"/>
          <w:sz w:val="24"/>
          <w:szCs w:val="24"/>
        </w:rPr>
        <w:t xml:space="preserve">parallel analysis </w:t>
      </w:r>
      <w:commentRangeEnd w:id="6"/>
      <w:r w:rsidR="00370C46">
        <w:rPr>
          <w:rStyle w:val="CommentReference"/>
        </w:rPr>
        <w:commentReference w:id="6"/>
      </w:r>
      <w:r w:rsidR="0081405D">
        <w:rPr>
          <w:rFonts w:ascii="Arial" w:hAnsi="Arial" w:cs="Arial"/>
          <w:sz w:val="24"/>
          <w:szCs w:val="24"/>
        </w:rPr>
        <w:t>(Figure 2</w:t>
      </w:r>
      <w:r w:rsidRPr="0078671B">
        <w:rPr>
          <w:rFonts w:ascii="Arial" w:hAnsi="Arial" w:cs="Arial"/>
          <w:sz w:val="24"/>
          <w:szCs w:val="24"/>
        </w:rPr>
        <w:t>)</w:t>
      </w:r>
      <w:r w:rsidR="00EF6675">
        <w:rPr>
          <w:rFonts w:ascii="Arial" w:hAnsi="Arial" w:cs="Arial"/>
          <w:sz w:val="24"/>
          <w:szCs w:val="24"/>
        </w:rPr>
        <w:t xml:space="preserve"> suggest</w:t>
      </w:r>
      <w:r>
        <w:rPr>
          <w:rFonts w:ascii="Arial" w:hAnsi="Arial" w:cs="Arial"/>
          <w:sz w:val="24"/>
          <w:szCs w:val="24"/>
        </w:rPr>
        <w:t xml:space="preserve">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Pr>
          <w:rFonts w:ascii="Arial" w:hAnsi="Arial" w:cs="Arial"/>
          <w:sz w:val="24"/>
          <w:szCs w:val="24"/>
        </w:rPr>
        <w:t xml:space="preserve"> (Morton et al. 2015)</w:t>
      </w:r>
      <w:r w:rsidRPr="0078671B">
        <w:rPr>
          <w:rFonts w:ascii="Arial" w:hAnsi="Arial" w:cs="Arial"/>
          <w:sz w:val="24"/>
          <w:szCs w:val="24"/>
        </w:rPr>
        <w:t>.</w:t>
      </w:r>
      <w:r>
        <w:rPr>
          <w:rFonts w:ascii="Arial" w:hAnsi="Arial" w:cs="Arial"/>
          <w:sz w:val="24"/>
          <w:szCs w:val="24"/>
        </w:rPr>
        <w:t xml:space="preserve"> We extracted both 2 and 3 component solutions, and compared their fit and interpretability.</w:t>
      </w:r>
    </w:p>
    <w:p w14:paraId="04616D74" w14:textId="77777777" w:rsidR="0089105C" w:rsidRDefault="0089105C" w:rsidP="00DB59E4">
      <w:pPr>
        <w:spacing w:after="0" w:line="480" w:lineRule="auto"/>
        <w:ind w:firstLine="720"/>
        <w:rPr>
          <w:rFonts w:ascii="Arial" w:hAnsi="Arial" w:cs="Arial"/>
          <w:sz w:val="24"/>
          <w:szCs w:val="24"/>
        </w:rPr>
      </w:pPr>
    </w:p>
    <w:p w14:paraId="25AF7AC1" w14:textId="38CCC887" w:rsidR="006E7315" w:rsidRPr="006E7315" w:rsidRDefault="006E7315" w:rsidP="00A8425B">
      <w:pPr>
        <w:spacing w:after="0" w:line="480" w:lineRule="auto"/>
        <w:rPr>
          <w:rFonts w:ascii="Arial" w:hAnsi="Arial" w:cs="Arial"/>
          <w:i/>
          <w:sz w:val="24"/>
          <w:szCs w:val="24"/>
        </w:rPr>
      </w:pPr>
      <w:r>
        <w:rPr>
          <w:rFonts w:ascii="Arial" w:hAnsi="Arial" w:cs="Arial"/>
          <w:i/>
          <w:sz w:val="24"/>
          <w:szCs w:val="24"/>
        </w:rPr>
        <w:t>Extracted Solutions</w:t>
      </w:r>
    </w:p>
    <w:p w14:paraId="6290AB6D" w14:textId="7435964B" w:rsidR="00A8425B" w:rsidRPr="0078671B" w:rsidRDefault="00763486" w:rsidP="00A8425B">
      <w:pPr>
        <w:spacing w:after="0" w:line="480" w:lineRule="auto"/>
        <w:ind w:firstLine="720"/>
        <w:rPr>
          <w:rFonts w:ascii="Arial" w:hAnsi="Arial" w:cs="Arial"/>
          <w:sz w:val="24"/>
          <w:szCs w:val="24"/>
        </w:rPr>
      </w:pPr>
      <w:r>
        <w:rPr>
          <w:rFonts w:ascii="Arial" w:hAnsi="Arial" w:cs="Arial"/>
          <w:sz w:val="24"/>
          <w:szCs w:val="24"/>
        </w:rPr>
        <w:t>The 3 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behaviours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 xml:space="preserve">was characterized by moderate to high loadings (&gt;0.4) from behaviours related to tolerance to approaches (avoid-stay symmetry), tolerance at feeding sites </w:t>
      </w:r>
      <w:r w:rsidR="00A8425B" w:rsidRPr="0078671B">
        <w:rPr>
          <w:rFonts w:ascii="Arial" w:hAnsi="Arial" w:cs="Arial"/>
          <w:sz w:val="24"/>
          <w:szCs w:val="24"/>
        </w:rPr>
        <w:lastRenderedPageBreak/>
        <w:t xml:space="preserve">(social foraging, food sharing, food sharing symmetry), and </w:t>
      </w:r>
      <w:proofErr w:type="spellStart"/>
      <w:r w:rsidR="00A8425B" w:rsidRPr="0078671B">
        <w:rPr>
          <w:rFonts w:ascii="Arial" w:hAnsi="Arial" w:cs="Arial"/>
          <w:sz w:val="24"/>
          <w:szCs w:val="24"/>
        </w:rPr>
        <w:t>coalitionary</w:t>
      </w:r>
      <w:proofErr w:type="spellEnd"/>
      <w:r w:rsidR="00A8425B" w:rsidRPr="0078671B">
        <w:rPr>
          <w:rFonts w:ascii="Arial" w:hAnsi="Arial" w:cs="Arial"/>
          <w:sz w:val="24"/>
          <w:szCs w:val="24"/>
        </w:rPr>
        <w:t xml:space="preserve">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(&gt;0.89) from behaviours indicating a lack of stability or predictability in the relationship (i.e. conflict and conflict symmetry)</w:t>
      </w:r>
      <w:r w:rsidR="00A8425B">
        <w:rPr>
          <w:rFonts w:ascii="Arial" w:hAnsi="Arial" w:cs="Arial"/>
          <w:sz w:val="24"/>
          <w:szCs w:val="24"/>
        </w:rPr>
        <w:t xml:space="preserve">. </w:t>
      </w:r>
    </w:p>
    <w:p w14:paraId="630D66B6" w14:textId="0DC0B38E" w:rsidR="00A8425B" w:rsidRDefault="00763486"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 component solution collectively</w:t>
      </w:r>
      <w:r w:rsidR="00A8425B" w:rsidRPr="0078671B">
        <w:rPr>
          <w:rFonts w:ascii="Arial" w:hAnsi="Arial" w:cs="Arial"/>
          <w:sz w:val="24"/>
          <w:szCs w:val="24"/>
        </w:rPr>
        <w:t xml:space="preserve"> explain</w:t>
      </w:r>
      <w:r>
        <w:rPr>
          <w:rFonts w:ascii="Arial" w:hAnsi="Arial" w:cs="Arial"/>
          <w:sz w:val="24"/>
          <w:szCs w:val="24"/>
        </w:rPr>
        <w:t xml:space="preserve">ed 55.0% of the total variance. </w:t>
      </w:r>
      <w:r w:rsidR="00A8425B" w:rsidRPr="0078671B">
        <w:rPr>
          <w:rFonts w:ascii="Arial" w:hAnsi="Arial" w:cs="Arial"/>
          <w:sz w:val="24"/>
          <w:szCs w:val="24"/>
        </w:rPr>
        <w:t>Compon</w:t>
      </w:r>
      <w:r w:rsidR="00A8425B">
        <w:rPr>
          <w:rFonts w:ascii="Arial" w:hAnsi="Arial" w:cs="Arial"/>
          <w:sz w:val="24"/>
          <w:szCs w:val="24"/>
        </w:rPr>
        <w:t xml:space="preserve">ent 1 (Table 2) had an eigenvalue of 3.72, </w:t>
      </w:r>
      <w:r w:rsidR="00A8425B" w:rsidRPr="0078671B">
        <w:rPr>
          <w:rFonts w:ascii="Arial" w:hAnsi="Arial" w:cs="Arial"/>
          <w:sz w:val="24"/>
          <w:szCs w:val="24"/>
        </w:rPr>
        <w:t>ex</w:t>
      </w:r>
      <w:r w:rsidR="00A8425B">
        <w:rPr>
          <w:rFonts w:ascii="Arial" w:hAnsi="Arial" w:cs="Arial"/>
          <w:sz w:val="24"/>
          <w:szCs w:val="24"/>
        </w:rPr>
        <w:t xml:space="preserve">plained 37.22% of the variance, and </w:t>
      </w:r>
      <w:r w:rsidR="00A8425B" w:rsidRPr="0078671B">
        <w:rPr>
          <w:rFonts w:ascii="Arial" w:hAnsi="Arial" w:cs="Arial"/>
          <w:sz w:val="24"/>
          <w:szCs w:val="24"/>
        </w:rPr>
        <w:t>was characterized by moderate to high loadings (</w:t>
      </w:r>
      <w:r w:rsidR="00A8425B" w:rsidRPr="0078671B">
        <w:rPr>
          <w:rFonts w:ascii="Arial" w:hAnsi="Arial" w:cs="Arial"/>
          <w:sz w:val="24"/>
          <w:szCs w:val="24"/>
          <w:u w:val="single"/>
        </w:rPr>
        <w:t>&gt;</w:t>
      </w:r>
      <w:r w:rsidR="00A8425B" w:rsidRPr="0078671B">
        <w:rPr>
          <w:rFonts w:ascii="Arial" w:hAnsi="Arial" w:cs="Arial"/>
          <w:sz w:val="24"/>
          <w:szCs w:val="24"/>
        </w:rPr>
        <w:t>|0.45|) on behaviours related to social affiliation (e.g. proximity, social foraging, food sharing, and grooming). Compon</w:t>
      </w:r>
      <w:r w:rsidR="00A8425B">
        <w:rPr>
          <w:rFonts w:ascii="Arial" w:hAnsi="Arial" w:cs="Arial"/>
          <w:sz w:val="24"/>
          <w:szCs w:val="24"/>
        </w:rPr>
        <w:t xml:space="preserve">ent 2 (Table 2) had an eigenvalue of 1.78, </w:t>
      </w:r>
      <w:r w:rsidR="00A8425B" w:rsidRPr="0078671B">
        <w:rPr>
          <w:rFonts w:ascii="Arial" w:hAnsi="Arial" w:cs="Arial"/>
          <w:sz w:val="24"/>
          <w:szCs w:val="24"/>
        </w:rPr>
        <w:t>explained 17.8%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w:t>
      </w:r>
      <w:r w:rsidR="00A8425B" w:rsidRPr="0078671B">
        <w:rPr>
          <w:rFonts w:ascii="Arial" w:hAnsi="Arial" w:cs="Arial"/>
          <w:sz w:val="24"/>
          <w:szCs w:val="24"/>
          <w:u w:val="single"/>
        </w:rPr>
        <w:t>&gt;|</w:t>
      </w:r>
      <w:r w:rsidR="00A8425B" w:rsidRPr="0078671B">
        <w:rPr>
          <w:rFonts w:ascii="Arial" w:hAnsi="Arial" w:cs="Arial"/>
          <w:sz w:val="24"/>
          <w:szCs w:val="24"/>
        </w:rPr>
        <w:t xml:space="preserve">0.869|) from agonistic behaviours, i.e. </w:t>
      </w:r>
      <w:r w:rsidR="00A8425B">
        <w:rPr>
          <w:rFonts w:ascii="Arial" w:hAnsi="Arial" w:cs="Arial"/>
          <w:sz w:val="24"/>
          <w:szCs w:val="24"/>
        </w:rPr>
        <w:t>conflict and conflict symmetry. C</w:t>
      </w:r>
      <w:r w:rsidR="00A8425B" w:rsidRPr="0078671B">
        <w:rPr>
          <w:rFonts w:ascii="Arial" w:hAnsi="Arial" w:cs="Arial"/>
          <w:sz w:val="24"/>
          <w:szCs w:val="24"/>
        </w:rPr>
        <w:t xml:space="preserve">ompared to the 3-component solution, correlations between </w:t>
      </w:r>
      <w:r w:rsidR="00A8425B">
        <w:rPr>
          <w:rFonts w:ascii="Arial" w:hAnsi="Arial" w:cs="Arial"/>
          <w:sz w:val="24"/>
          <w:szCs w:val="24"/>
        </w:rPr>
        <w:t xml:space="preserve">these two </w:t>
      </w:r>
      <w:r w:rsidR="00A8425B" w:rsidRPr="0078671B">
        <w:rPr>
          <w:rFonts w:ascii="Arial" w:hAnsi="Arial" w:cs="Arial"/>
          <w:sz w:val="24"/>
          <w:szCs w:val="24"/>
        </w:rPr>
        <w:t>components were only weakly correlated</w:t>
      </w:r>
      <w:r>
        <w:rPr>
          <w:rFonts w:ascii="Arial" w:hAnsi="Arial" w:cs="Arial"/>
          <w:sz w:val="24"/>
          <w:szCs w:val="24"/>
        </w:rPr>
        <w:t xml:space="preserve"> (r=-0.072)</w:t>
      </w:r>
      <w:r w:rsidR="002B638E">
        <w:rPr>
          <w:rFonts w:ascii="Arial" w:hAnsi="Arial" w:cs="Arial"/>
          <w:sz w:val="24"/>
          <w:szCs w:val="24"/>
        </w:rPr>
        <w:t>.</w:t>
      </w:r>
    </w:p>
    <w:p w14:paraId="327D58B4" w14:textId="52DD2B4B"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To assess the internal consistency of the solutions, we applied </w:t>
      </w:r>
      <w:proofErr w:type="spellStart"/>
      <w:r>
        <w:rPr>
          <w:rFonts w:ascii="Arial" w:hAnsi="Arial" w:cs="Arial"/>
          <w:sz w:val="24"/>
          <w:szCs w:val="24"/>
        </w:rPr>
        <w:t>ω</w:t>
      </w:r>
      <w:r>
        <w:rPr>
          <w:rFonts w:ascii="Arial" w:hAnsi="Arial" w:cs="Arial"/>
          <w:sz w:val="24"/>
          <w:szCs w:val="24"/>
          <w:vertAlign w:val="subscript"/>
        </w:rPr>
        <w:t>h</w:t>
      </w:r>
      <w:proofErr w:type="spellEnd"/>
      <w:r>
        <w:rPr>
          <w:rFonts w:ascii="Arial" w:hAnsi="Arial" w:cs="Arial"/>
          <w:sz w:val="24"/>
          <w:szCs w:val="24"/>
        </w:rPr>
        <w:t xml:space="preserve"> to both </w:t>
      </w:r>
      <w:r w:rsidR="00370C46">
        <w:rPr>
          <w:rFonts w:ascii="Arial" w:hAnsi="Arial" w:cs="Arial"/>
          <w:sz w:val="24"/>
          <w:szCs w:val="24"/>
        </w:rPr>
        <w:t xml:space="preserve">the 2 and 3 component solutions </w:t>
      </w:r>
      <w:r>
        <w:rPr>
          <w:rFonts w:ascii="Arial" w:hAnsi="Arial" w:cs="Arial"/>
          <w:sz w:val="24"/>
          <w:szCs w:val="24"/>
        </w:rPr>
        <w:t xml:space="preserve">(Dunn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0.08, which suggests that there were no large effects left unaccounted </w:t>
      </w:r>
      <w:r w:rsidR="00370C46">
        <w:rPr>
          <w:rFonts w:ascii="Arial" w:hAnsi="Arial" w:cs="Arial"/>
          <w:sz w:val="24"/>
          <w:szCs w:val="24"/>
        </w:rPr>
        <w:t xml:space="preserve">for by </w:t>
      </w:r>
      <w:commentRangeStart w:id="7"/>
      <w:r w:rsidR="00E44E24">
        <w:rPr>
          <w:rFonts w:ascii="Arial" w:hAnsi="Arial" w:cs="Arial"/>
          <w:sz w:val="24"/>
          <w:szCs w:val="24"/>
        </w:rPr>
        <w:t>missing latent variables</w:t>
      </w:r>
      <w:commentRangeEnd w:id="7"/>
      <w:r w:rsidR="00370C46">
        <w:rPr>
          <w:rStyle w:val="CommentReference"/>
        </w:rPr>
        <w:commentReference w:id="7"/>
      </w:r>
      <w:r w:rsidR="001B759C">
        <w:rPr>
          <w:rFonts w:ascii="Arial" w:hAnsi="Arial" w:cs="Arial"/>
          <w:sz w:val="24"/>
          <w:szCs w:val="24"/>
        </w:rPr>
        <w:t xml:space="preserve"> (e.g. a third component, cf. Cords &amp; </w:t>
      </w:r>
      <w:proofErr w:type="spellStart"/>
      <w:r w:rsidR="001B759C">
        <w:rPr>
          <w:rFonts w:ascii="Arial" w:hAnsi="Arial" w:cs="Arial"/>
          <w:sz w:val="24"/>
          <w:szCs w:val="24"/>
        </w:rPr>
        <w:t>Aureli</w:t>
      </w:r>
      <w:proofErr w:type="spellEnd"/>
      <w:r w:rsidR="001B759C">
        <w:rPr>
          <w:rFonts w:ascii="Arial" w:hAnsi="Arial" w:cs="Arial"/>
          <w:sz w:val="24"/>
          <w:szCs w:val="24"/>
        </w:rPr>
        <w:t xml:space="preserve"> 2000)</w:t>
      </w:r>
      <w:r w:rsidR="00E44E24">
        <w:rPr>
          <w:rFonts w:ascii="Arial" w:hAnsi="Arial" w:cs="Arial"/>
          <w:sz w:val="24"/>
          <w:szCs w:val="24"/>
        </w:rPr>
        <w:t xml:space="preserve">. On the other hand, </w:t>
      </w:r>
      <w:r w:rsidR="00370C46">
        <w:rPr>
          <w:rFonts w:ascii="Arial" w:hAnsi="Arial" w:cs="Arial"/>
          <w:sz w:val="24"/>
          <w:szCs w:val="24"/>
        </w:rPr>
        <w:t xml:space="preserve">for </w:t>
      </w:r>
      <w:r w:rsidR="00E44E24">
        <w:rPr>
          <w:rFonts w:ascii="Arial" w:hAnsi="Arial" w:cs="Arial"/>
          <w:sz w:val="24"/>
          <w:szCs w:val="24"/>
        </w:rPr>
        <w:t xml:space="preserve">the 3 component </w:t>
      </w:r>
      <w:r w:rsidR="00370C46">
        <w:rPr>
          <w:rFonts w:ascii="Arial" w:hAnsi="Arial" w:cs="Arial"/>
          <w:sz w:val="24"/>
          <w:szCs w:val="24"/>
        </w:rPr>
        <w:t xml:space="preserve">model,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0.64. </w:t>
      </w:r>
      <w:proofErr w:type="gramStart"/>
      <w:r w:rsidR="00E44E24">
        <w:rPr>
          <w:rFonts w:ascii="Arial" w:hAnsi="Arial" w:cs="Arial"/>
          <w:sz w:val="24"/>
          <w:szCs w:val="24"/>
        </w:rPr>
        <w:t>A</w:t>
      </w:r>
      <w:r w:rsidR="00FB70B0">
        <w:rPr>
          <w:rFonts w:ascii="Arial" w:hAnsi="Arial" w:cs="Arial"/>
          <w:sz w:val="24"/>
          <w:szCs w:val="24"/>
        </w:rPr>
        <w:t>n</w:t>
      </w:r>
      <w:proofErr w:type="gramEnd"/>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of this magnitude suggests that a single-level 3 component structure alone does not adequately model the data</w:t>
      </w:r>
      <w:r w:rsidR="00370C46">
        <w:rPr>
          <w:rFonts w:ascii="Arial" w:hAnsi="Arial" w:cs="Arial"/>
          <w:sz w:val="24"/>
          <w:szCs w:val="24"/>
        </w:rPr>
        <w:t xml:space="preserve">, </w:t>
      </w:r>
      <w:commentRangeStart w:id="8"/>
      <w:r w:rsidR="00370C46">
        <w:rPr>
          <w:rFonts w:ascii="Arial" w:hAnsi="Arial" w:cs="Arial"/>
          <w:sz w:val="24"/>
          <w:szCs w:val="24"/>
        </w:rPr>
        <w:t>and points towards there being a</w:t>
      </w:r>
      <w:r w:rsidR="00E44E24">
        <w:rPr>
          <w:rFonts w:ascii="Arial" w:hAnsi="Arial" w:cs="Arial"/>
          <w:sz w:val="24"/>
          <w:szCs w:val="24"/>
        </w:rPr>
        <w:t>n additional</w:t>
      </w:r>
      <w:r w:rsidR="00FB70B0">
        <w:rPr>
          <w:rFonts w:ascii="Arial" w:hAnsi="Arial" w:cs="Arial"/>
          <w:sz w:val="24"/>
          <w:szCs w:val="24"/>
        </w:rPr>
        <w:t>, general</w:t>
      </w:r>
      <w:r w:rsidR="00E44E24">
        <w:rPr>
          <w:rFonts w:ascii="Arial" w:hAnsi="Arial" w:cs="Arial"/>
          <w:sz w:val="24"/>
          <w:szCs w:val="24"/>
        </w:rPr>
        <w:t xml:space="preserve"> latent variable (e.g. a combination of two of the extracted constructs)</w:t>
      </w:r>
      <w:r w:rsidR="00370C46">
        <w:rPr>
          <w:rFonts w:ascii="Arial" w:hAnsi="Arial" w:cs="Arial"/>
          <w:sz w:val="24"/>
          <w:szCs w:val="24"/>
        </w:rPr>
        <w:t>.</w:t>
      </w:r>
      <w:commentRangeEnd w:id="8"/>
      <w:r w:rsidR="00370C46">
        <w:rPr>
          <w:rStyle w:val="CommentReference"/>
        </w:rPr>
        <w:commentReference w:id="8"/>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9A5004">
      <w:pPr>
        <w:autoSpaceDE w:val="0"/>
        <w:autoSpaceDN w:val="0"/>
        <w:adjustRightInd w:val="0"/>
        <w:spacing w:after="0" w:line="480" w:lineRule="auto"/>
        <w:rPr>
          <w:rFonts w:ascii="Arial" w:hAnsi="Arial" w:cs="Arial"/>
          <w:b/>
          <w:sz w:val="24"/>
          <w:szCs w:val="24"/>
        </w:rPr>
      </w:pPr>
      <w:r w:rsidRPr="009A5004">
        <w:rPr>
          <w:rFonts w:ascii="Arial" w:hAnsi="Arial" w:cs="Arial"/>
          <w:b/>
          <w:sz w:val="24"/>
          <w:szCs w:val="24"/>
        </w:rPr>
        <w:t>Discussion</w:t>
      </w:r>
    </w:p>
    <w:p w14:paraId="704C11A3" w14:textId="0A3A1687"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lastRenderedPageBreak/>
        <w:t xml:space="preserve">The PCA solution derived using Kaiser’s criterion </w:t>
      </w:r>
      <w:r w:rsidR="00AC7EC3">
        <w:rPr>
          <w:rFonts w:ascii="Arial" w:hAnsi="Arial" w:cs="Arial"/>
          <w:sz w:val="24"/>
          <w:szCs w:val="24"/>
        </w:rPr>
        <w:t xml:space="preserve">closely </w:t>
      </w:r>
      <w:r w:rsidR="00AC7EC3" w:rsidRPr="0078671B">
        <w:rPr>
          <w:rFonts w:ascii="Arial" w:hAnsi="Arial" w:cs="Arial"/>
          <w:sz w:val="24"/>
          <w:szCs w:val="24"/>
        </w:rPr>
        <w:t>resemble</w:t>
      </w:r>
      <w:r w:rsidR="002B7F46">
        <w:rPr>
          <w:rFonts w:ascii="Arial" w:hAnsi="Arial" w:cs="Arial"/>
          <w:sz w:val="24"/>
          <w:szCs w:val="24"/>
        </w:rPr>
        <w:t>d</w:t>
      </w:r>
      <w:r w:rsidR="00AC7EC3" w:rsidRPr="0078671B">
        <w:rPr>
          <w:rFonts w:ascii="Arial" w:hAnsi="Arial" w:cs="Arial"/>
          <w:sz w:val="24"/>
          <w:szCs w:val="24"/>
        </w:rPr>
        <w:t xml:space="preserve"> the 3-component model propo</w:t>
      </w:r>
      <w:r w:rsidR="00AC7EC3">
        <w:rPr>
          <w:rFonts w:ascii="Arial" w:hAnsi="Arial" w:cs="Arial"/>
          <w:sz w:val="24"/>
          <w:szCs w:val="24"/>
        </w:rPr>
        <w:t xml:space="preserve">sed by Cords and </w:t>
      </w:r>
      <w:proofErr w:type="spellStart"/>
      <w:r w:rsidR="00AC7EC3">
        <w:rPr>
          <w:rFonts w:ascii="Arial" w:hAnsi="Arial" w:cs="Arial"/>
          <w:sz w:val="24"/>
          <w:szCs w:val="24"/>
        </w:rPr>
        <w:t>Aure</w:t>
      </w:r>
      <w:r w:rsidR="002B7F46">
        <w:rPr>
          <w:rFonts w:ascii="Arial" w:hAnsi="Arial" w:cs="Arial"/>
          <w:sz w:val="24"/>
          <w:szCs w:val="24"/>
        </w:rPr>
        <w:t>li</w:t>
      </w:r>
      <w:proofErr w:type="spellEnd"/>
      <w:r w:rsidR="002B7F46">
        <w:rPr>
          <w:rFonts w:ascii="Arial" w:hAnsi="Arial" w:cs="Arial"/>
          <w:sz w:val="24"/>
          <w:szCs w:val="24"/>
        </w:rPr>
        <w:t xml:space="preserve"> (2000). Component 1 resembled</w:t>
      </w:r>
      <w:r w:rsidR="00AC7EC3">
        <w:rPr>
          <w:rFonts w:ascii="Arial" w:hAnsi="Arial" w:cs="Arial"/>
          <w:sz w:val="24"/>
          <w:szCs w:val="24"/>
        </w:rPr>
        <w:t xml:space="preserve"> relationship “</w:t>
      </w:r>
      <w:r w:rsidR="00AC7EC3" w:rsidRPr="0078671B">
        <w:rPr>
          <w:rFonts w:ascii="Arial" w:hAnsi="Arial" w:cs="Arial"/>
          <w:sz w:val="24"/>
          <w:szCs w:val="24"/>
        </w:rPr>
        <w:t>value</w:t>
      </w:r>
      <w:r w:rsidR="00AC7EC3">
        <w:rPr>
          <w:rFonts w:ascii="Arial" w:hAnsi="Arial" w:cs="Arial"/>
          <w:sz w:val="24"/>
          <w:szCs w:val="24"/>
        </w:rPr>
        <w:t>”</w:t>
      </w:r>
      <w:r w:rsidR="00AC7EC3" w:rsidRPr="0078671B">
        <w:rPr>
          <w:rFonts w:ascii="Arial" w:hAnsi="Arial" w:cs="Arial"/>
          <w:sz w:val="24"/>
          <w:szCs w:val="24"/>
        </w:rPr>
        <w:t xml:space="preserve"> (e.g. grooming and food sharing), </w:t>
      </w:r>
      <w:r w:rsidR="002B7F46">
        <w:rPr>
          <w:rFonts w:ascii="Arial" w:hAnsi="Arial" w:cs="Arial"/>
          <w:sz w:val="24"/>
          <w:szCs w:val="24"/>
        </w:rPr>
        <w:t>component 2 resembled</w:t>
      </w:r>
      <w:r w:rsidR="00AC7EC3">
        <w:rPr>
          <w:rFonts w:ascii="Arial" w:hAnsi="Arial" w:cs="Arial"/>
          <w:sz w:val="24"/>
          <w:szCs w:val="24"/>
        </w:rPr>
        <w:t xml:space="preserve"> relationship “</w:t>
      </w:r>
      <w:r w:rsidR="00AC7EC3" w:rsidRPr="0078671B">
        <w:rPr>
          <w:rFonts w:ascii="Arial" w:hAnsi="Arial" w:cs="Arial"/>
          <w:sz w:val="24"/>
          <w:szCs w:val="24"/>
        </w:rPr>
        <w:t>compatibility</w:t>
      </w:r>
      <w:r w:rsidR="00AC7EC3">
        <w:rPr>
          <w:rFonts w:ascii="Arial" w:hAnsi="Arial" w:cs="Arial"/>
          <w:sz w:val="24"/>
          <w:szCs w:val="24"/>
        </w:rPr>
        <w:t>”</w:t>
      </w:r>
      <w:r w:rsidR="00AC7EC3" w:rsidRPr="0078671B">
        <w:rPr>
          <w:rFonts w:ascii="Arial" w:hAnsi="Arial" w:cs="Arial"/>
          <w:sz w:val="24"/>
          <w:szCs w:val="24"/>
        </w:rPr>
        <w:t xml:space="preserve"> (e.g. tolerance at feeding sites), and </w:t>
      </w:r>
      <w:r w:rsidR="002B7F46">
        <w:rPr>
          <w:rFonts w:ascii="Arial" w:hAnsi="Arial" w:cs="Arial"/>
          <w:sz w:val="24"/>
          <w:szCs w:val="24"/>
        </w:rPr>
        <w:t>component 3 resembled</w:t>
      </w:r>
      <w:r w:rsidR="00AC7EC3">
        <w:rPr>
          <w:rFonts w:ascii="Arial" w:hAnsi="Arial" w:cs="Arial"/>
          <w:sz w:val="24"/>
          <w:szCs w:val="24"/>
        </w:rPr>
        <w:t xml:space="preserve"> relationship “</w:t>
      </w:r>
      <w:r w:rsidR="00AC7EC3" w:rsidRPr="0078671B">
        <w:rPr>
          <w:rFonts w:ascii="Arial" w:hAnsi="Arial" w:cs="Arial"/>
          <w:sz w:val="24"/>
          <w:szCs w:val="24"/>
        </w:rPr>
        <w:t>security</w:t>
      </w:r>
      <w:r w:rsidR="00AC7EC3">
        <w:rPr>
          <w:rFonts w:ascii="Arial" w:hAnsi="Arial" w:cs="Arial"/>
          <w:sz w:val="24"/>
          <w:szCs w:val="24"/>
        </w:rPr>
        <w:t>”</w:t>
      </w:r>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a scree test and parallel analysis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w:t>
      </w:r>
      <w:proofErr w:type="spellStart"/>
      <w:r w:rsidRPr="0078671B">
        <w:rPr>
          <w:rFonts w:ascii="Arial" w:hAnsi="Arial" w:cs="Arial"/>
          <w:sz w:val="24"/>
          <w:szCs w:val="24"/>
        </w:rPr>
        <w:t>affiliative</w:t>
      </w:r>
      <w:proofErr w:type="spellEnd"/>
      <w:r w:rsidRPr="0078671B">
        <w:rPr>
          <w:rFonts w:ascii="Arial" w:hAnsi="Arial" w:cs="Arial"/>
          <w:sz w:val="24"/>
          <w:szCs w:val="24"/>
        </w:rPr>
        <w:t xml:space="preser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653E7B99"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w:t>
      </w:r>
      <w:proofErr w:type="spellStart"/>
      <w:r>
        <w:rPr>
          <w:rFonts w:ascii="Arial" w:hAnsi="Arial" w:cs="Arial"/>
          <w:sz w:val="24"/>
          <w:szCs w:val="24"/>
        </w:rPr>
        <w:t>Aureli</w:t>
      </w:r>
      <w:proofErr w:type="spellEnd"/>
      <w:r>
        <w:rPr>
          <w:rFonts w:ascii="Arial" w:hAnsi="Arial" w:cs="Arial"/>
          <w:sz w:val="24"/>
          <w:szCs w:val="24"/>
        </w:rPr>
        <w:t xml:space="preserve"> (2000) when using Kaiser’s criterion and a scree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 xml:space="preserve">heir findings </w:t>
      </w:r>
      <w:r w:rsidR="009A5004">
        <w:rPr>
          <w:rFonts w:ascii="Arial" w:hAnsi="Arial" w:cs="Arial"/>
          <w:sz w:val="24"/>
          <w:szCs w:val="24"/>
        </w:rPr>
        <w:t xml:space="preserve">also </w:t>
      </w:r>
      <w:r>
        <w:rPr>
          <w:rFonts w:ascii="Arial" w:hAnsi="Arial" w:cs="Arial"/>
          <w:sz w:val="24"/>
          <w:szCs w:val="24"/>
        </w:rPr>
        <w:t>illustrat</w:t>
      </w:r>
      <w:r w:rsidR="000D630E">
        <w:rPr>
          <w:rFonts w:ascii="Arial" w:hAnsi="Arial" w:cs="Arial"/>
          <w:sz w:val="24"/>
          <w:szCs w:val="24"/>
        </w:rPr>
        <w:t>e how a scree test, which in our</w:t>
      </w:r>
      <w:r>
        <w:rPr>
          <w:rFonts w:ascii="Arial" w:hAnsi="Arial" w:cs="Arial"/>
          <w:sz w:val="24"/>
          <w:szCs w:val="24"/>
        </w:rPr>
        <w:t xml:space="preserve"> current study recommended the same number of componen</w:t>
      </w:r>
      <w:r w:rsidR="000D630E">
        <w:rPr>
          <w:rFonts w:ascii="Arial" w:hAnsi="Arial" w:cs="Arial"/>
          <w:sz w:val="24"/>
          <w:szCs w:val="24"/>
        </w:rPr>
        <w:t xml:space="preserve">ts as a </w:t>
      </w:r>
      <w:r w:rsidR="00C133BD">
        <w:rPr>
          <w:rFonts w:ascii="Arial" w:hAnsi="Arial" w:cs="Arial"/>
          <w:sz w:val="24"/>
          <w:szCs w:val="24"/>
        </w:rPr>
        <w:t>PA</w:t>
      </w:r>
      <w:r w:rsidR="000D630E">
        <w:rPr>
          <w:rFonts w:ascii="Arial" w:hAnsi="Arial" w:cs="Arial"/>
          <w:sz w:val="24"/>
          <w:szCs w:val="24"/>
        </w:rPr>
        <w:t>,</w:t>
      </w:r>
      <w:r>
        <w:rPr>
          <w:rFonts w:ascii="Arial" w:hAnsi="Arial" w:cs="Arial"/>
          <w:sz w:val="24"/>
          <w:szCs w:val="24"/>
        </w:rPr>
        <w:t xml:space="preserve"> </w:t>
      </w:r>
      <w:r w:rsidR="00E51462">
        <w:rPr>
          <w:rFonts w:ascii="Arial" w:hAnsi="Arial" w:cs="Arial"/>
          <w:sz w:val="24"/>
          <w:szCs w:val="24"/>
        </w:rPr>
        <w:t xml:space="preserve">can be more liberal </w:t>
      </w:r>
      <w:r w:rsidR="002B7F46">
        <w:rPr>
          <w:rFonts w:ascii="Arial" w:hAnsi="Arial" w:cs="Arial"/>
          <w:sz w:val="24"/>
          <w:szCs w:val="24"/>
        </w:rPr>
        <w:t>than</w:t>
      </w:r>
      <w:r w:rsidR="00E51462">
        <w:rPr>
          <w:rFonts w:ascii="Arial" w:hAnsi="Arial" w:cs="Arial"/>
          <w:sz w:val="24"/>
          <w:szCs w:val="24"/>
        </w:rPr>
        <w:t xml:space="preserve"> the unbiased </w:t>
      </w:r>
      <w:r w:rsidR="003B5BBF">
        <w:rPr>
          <w:rFonts w:ascii="Arial" w:hAnsi="Arial" w:cs="Arial"/>
          <w:sz w:val="24"/>
          <w:szCs w:val="24"/>
        </w:rPr>
        <w:t>parallel analysis</w:t>
      </w:r>
      <w:r>
        <w:rPr>
          <w:rFonts w:ascii="Arial" w:hAnsi="Arial" w:cs="Arial"/>
          <w:sz w:val="24"/>
          <w:szCs w:val="24"/>
        </w:rPr>
        <w:t>.</w:t>
      </w:r>
    </w:p>
    <w:p w14:paraId="54BA5075" w14:textId="78BAD2CC" w:rsidR="002B7F46" w:rsidRDefault="007613DB" w:rsidP="00C5040E">
      <w:pPr>
        <w:autoSpaceDE w:val="0"/>
        <w:autoSpaceDN w:val="0"/>
        <w:adjustRightInd w:val="0"/>
        <w:spacing w:after="0" w:line="480" w:lineRule="auto"/>
        <w:ind w:firstLine="720"/>
        <w:rPr>
          <w:rFonts w:ascii="Arial" w:hAnsi="Arial" w:cs="Arial"/>
          <w:sz w:val="24"/>
          <w:szCs w:val="24"/>
        </w:rPr>
      </w:pPr>
      <w:r>
        <w:rPr>
          <w:rFonts w:ascii="Arial" w:hAnsi="Arial" w:cs="Arial"/>
          <w:color w:val="222222"/>
          <w:sz w:val="24"/>
          <w:szCs w:val="24"/>
          <w:shd w:val="clear" w:color="auto" w:fill="FFFFFF"/>
          <w:lang w:eastAsia="en-US"/>
        </w:rPr>
        <w:t>As previously noted, 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 xml:space="preserve">have </w:t>
      </w:r>
      <w:r w:rsidR="003B5BBF">
        <w:rPr>
          <w:rFonts w:ascii="Arial" w:hAnsi="Arial" w:cs="Arial"/>
          <w:color w:val="222222"/>
          <w:sz w:val="24"/>
          <w:szCs w:val="24"/>
          <w:shd w:val="clear" w:color="auto" w:fill="FFFFFF"/>
          <w:lang w:eastAsia="en-US"/>
        </w:rPr>
        <w:t>relied solely on</w:t>
      </w:r>
      <w:r w:rsidR="00B05E22" w:rsidRPr="003F49A0">
        <w:rPr>
          <w:rFonts w:ascii="Arial" w:hAnsi="Arial" w:cs="Arial"/>
          <w:color w:val="222222"/>
          <w:sz w:val="24"/>
          <w:szCs w:val="24"/>
          <w:shd w:val="clear" w:color="auto" w:fill="FFFFFF"/>
          <w:lang w:eastAsia="en-US"/>
        </w:rPr>
        <w:t xml:space="preserve"> Kaiser’s criterion</w:t>
      </w:r>
      <w:r w:rsidR="003B5BBF">
        <w:rPr>
          <w:rFonts w:ascii="Arial" w:hAnsi="Arial" w:cs="Arial"/>
          <w:color w:val="222222"/>
          <w:sz w:val="24"/>
          <w:szCs w:val="24"/>
          <w:shd w:val="clear" w:color="auto" w:fill="FFFFFF"/>
          <w:lang w:eastAsia="en-US"/>
        </w:rPr>
        <w:t xml:space="preserve"> to interpret and compare the social relationship structures of their animals. These studies, including the current study,</w:t>
      </w:r>
      <w:r w:rsidR="00B05E22" w:rsidRPr="003F49A0">
        <w:rPr>
          <w:rFonts w:ascii="Arial" w:hAnsi="Arial" w:cs="Arial"/>
          <w:color w:val="222222"/>
          <w:sz w:val="24"/>
          <w:szCs w:val="24"/>
          <w:shd w:val="clear" w:color="auto" w:fill="FFFFFF"/>
          <w:lang w:eastAsia="en-US"/>
        </w:rPr>
        <w:t xml:space="preserve"> typically find 3 components to </w:t>
      </w:r>
      <w:r w:rsidR="003B5BBF">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 (but see </w:t>
      </w:r>
      <w:proofErr w:type="spellStart"/>
      <w:r w:rsidR="00B05E22" w:rsidRPr="003F49A0">
        <w:rPr>
          <w:rFonts w:ascii="Arial" w:hAnsi="Arial" w:cs="Arial"/>
          <w:color w:val="222222"/>
          <w:sz w:val="24"/>
          <w:szCs w:val="24"/>
          <w:shd w:val="clear" w:color="auto" w:fill="FFFFFF"/>
          <w:lang w:eastAsia="en-US"/>
        </w:rPr>
        <w:t>Rebec</w:t>
      </w:r>
      <w:r w:rsidR="00763486">
        <w:rPr>
          <w:rFonts w:ascii="Arial" w:hAnsi="Arial" w:cs="Arial"/>
          <w:color w:val="222222"/>
          <w:sz w:val="24"/>
          <w:szCs w:val="24"/>
          <w:shd w:val="clear" w:color="auto" w:fill="FFFFFF"/>
          <w:lang w:eastAsia="en-US"/>
        </w:rPr>
        <w:t>cini</w:t>
      </w:r>
      <w:proofErr w:type="spellEnd"/>
      <w:r w:rsidR="00763486">
        <w:rPr>
          <w:rFonts w:ascii="Arial" w:hAnsi="Arial" w:cs="Arial"/>
          <w:color w:val="222222"/>
          <w:sz w:val="24"/>
          <w:szCs w:val="24"/>
          <w:shd w:val="clear" w:color="auto" w:fill="FFFFFF"/>
          <w:lang w:eastAsia="en-US"/>
        </w:rPr>
        <w:t xml:space="preserve"> et al. 2011). </w:t>
      </w:r>
      <w:r w:rsidR="003B5BBF">
        <w:rPr>
          <w:rFonts w:ascii="Arial" w:hAnsi="Arial" w:cs="Arial"/>
          <w:color w:val="222222"/>
          <w:sz w:val="24"/>
          <w:szCs w:val="24"/>
          <w:shd w:val="clear" w:color="auto" w:fill="FFFFFF"/>
          <w:lang w:eastAsia="en-US"/>
        </w:rPr>
        <w:t>I</w:t>
      </w:r>
      <w:r w:rsidR="00B05E22" w:rsidRPr="003F49A0">
        <w:rPr>
          <w:rFonts w:ascii="Arial" w:hAnsi="Arial" w:cs="Arial"/>
          <w:color w:val="222222"/>
          <w:sz w:val="24"/>
          <w:szCs w:val="24"/>
          <w:shd w:val="clear" w:color="auto" w:fill="FFFFFF"/>
          <w:lang w:eastAsia="en-US"/>
        </w:rPr>
        <w:t>f one examines the indiv</w:t>
      </w:r>
      <w:r w:rsidR="0089105C">
        <w:rPr>
          <w:rFonts w:ascii="Arial" w:hAnsi="Arial" w:cs="Arial"/>
          <w:color w:val="222222"/>
          <w:sz w:val="24"/>
          <w:szCs w:val="24"/>
          <w:shd w:val="clear" w:color="auto" w:fill="FFFFFF"/>
          <w:lang w:eastAsia="en-US"/>
        </w:rPr>
        <w:t>idual loadings of the behavioural measures</w:t>
      </w:r>
      <w:r w:rsidR="00B05E22" w:rsidRPr="003F49A0">
        <w:rPr>
          <w:rFonts w:ascii="Arial" w:hAnsi="Arial" w:cs="Arial"/>
          <w:color w:val="222222"/>
          <w:sz w:val="24"/>
          <w:szCs w:val="24"/>
          <w:shd w:val="clear" w:color="auto" w:fill="FFFFFF"/>
          <w:lang w:eastAsia="en-US"/>
        </w:rPr>
        <w:t xml:space="preserve">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w:t>
      </w:r>
      <w:r w:rsidR="0089105C">
        <w:rPr>
          <w:rFonts w:ascii="Arial" w:hAnsi="Arial" w:cs="Arial"/>
          <w:color w:val="222222"/>
          <w:sz w:val="24"/>
          <w:szCs w:val="24"/>
          <w:shd w:val="clear" w:color="auto" w:fill="FFFFFF"/>
          <w:lang w:eastAsia="en-US"/>
        </w:rPr>
        <w:t>measures</w:t>
      </w:r>
      <w:r w:rsidR="003B5BBF">
        <w:rPr>
          <w:rFonts w:ascii="Arial" w:hAnsi="Arial" w:cs="Arial"/>
          <w:color w:val="222222"/>
          <w:sz w:val="24"/>
          <w:szCs w:val="24"/>
          <w:shd w:val="clear" w:color="auto" w:fill="FFFFFF"/>
          <w:lang w:eastAsia="en-US"/>
        </w:rPr>
        <w:t xml:space="preserve"> used across all of these studies</w:t>
      </w:r>
      <w:r w:rsidR="00B05E22" w:rsidRPr="003F49A0">
        <w:rPr>
          <w:rFonts w:ascii="Arial" w:hAnsi="Arial" w:cs="Arial"/>
          <w:color w:val="222222"/>
          <w:sz w:val="24"/>
          <w:szCs w:val="24"/>
          <w:shd w:val="clear" w:color="auto" w:fill="FFFFFF"/>
          <w:lang w:eastAsia="en-US"/>
        </w:rPr>
        <w:t xml:space="preserve">), there </w:t>
      </w:r>
      <w:r w:rsidR="002B7F46">
        <w:rPr>
          <w:rFonts w:ascii="Arial" w:hAnsi="Arial" w:cs="Arial"/>
          <w:color w:val="222222"/>
          <w:sz w:val="24"/>
          <w:szCs w:val="24"/>
          <w:shd w:val="clear" w:color="auto" w:fill="FFFFFF"/>
          <w:lang w:eastAsia="en-US"/>
        </w:rPr>
        <w:t>are</w:t>
      </w:r>
      <w:r w:rsidR="00B05E22" w:rsidRPr="003F49A0">
        <w:rPr>
          <w:rFonts w:ascii="Arial" w:hAnsi="Arial" w:cs="Arial"/>
          <w:color w:val="222222"/>
          <w:sz w:val="24"/>
          <w:szCs w:val="24"/>
          <w:shd w:val="clear" w:color="auto" w:fill="FFFFFF"/>
          <w:lang w:eastAsia="en-US"/>
        </w:rPr>
        <w:t xml:space="preserve"> striking differences in terms of </w:t>
      </w:r>
      <w:r w:rsidR="00360BA7">
        <w:rPr>
          <w:rFonts w:ascii="Arial" w:hAnsi="Arial" w:cs="Arial"/>
          <w:color w:val="222222"/>
          <w:sz w:val="24"/>
          <w:szCs w:val="24"/>
          <w:shd w:val="clear" w:color="auto" w:fill="FFFFFF"/>
          <w:lang w:eastAsia="en-US"/>
        </w:rPr>
        <w:t>how certain</w:t>
      </w:r>
      <w:r w:rsidR="00B05E22" w:rsidRPr="003F49A0">
        <w:rPr>
          <w:rFonts w:ascii="Arial" w:hAnsi="Arial" w:cs="Arial"/>
          <w:color w:val="222222"/>
          <w:sz w:val="24"/>
          <w:szCs w:val="24"/>
          <w:shd w:val="clear" w:color="auto" w:fill="FFFFFF"/>
          <w:lang w:eastAsia="en-US"/>
        </w:rPr>
        <w:t xml:space="preserve"> </w:t>
      </w:r>
      <w:r w:rsidR="0089105C">
        <w:rPr>
          <w:rFonts w:ascii="Arial" w:hAnsi="Arial" w:cs="Arial"/>
          <w:color w:val="222222"/>
          <w:sz w:val="24"/>
          <w:szCs w:val="24"/>
          <w:shd w:val="clear" w:color="auto" w:fill="FFFFFF"/>
          <w:lang w:eastAsia="en-US"/>
        </w:rPr>
        <w:t>items</w:t>
      </w:r>
      <w:r w:rsidR="00B05E22" w:rsidRPr="003F49A0">
        <w:rPr>
          <w:rFonts w:ascii="Arial" w:hAnsi="Arial" w:cs="Arial"/>
          <w:color w:val="222222"/>
          <w:sz w:val="24"/>
          <w:szCs w:val="24"/>
          <w:shd w:val="clear" w:color="auto" w:fill="FFFFFF"/>
          <w:lang w:eastAsia="en-US"/>
        </w:rPr>
        <w:t xml:space="preserve"> load onto </w:t>
      </w:r>
      <w:r>
        <w:rPr>
          <w:rFonts w:ascii="Arial" w:hAnsi="Arial" w:cs="Arial"/>
          <w:color w:val="222222"/>
          <w:sz w:val="24"/>
          <w:szCs w:val="24"/>
          <w:shd w:val="clear" w:color="auto" w:fill="FFFFFF"/>
          <w:lang w:eastAsia="en-US"/>
        </w:rPr>
        <w:t>each component</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w:t>
      </w:r>
      <w:r w:rsidR="009A5004" w:rsidRPr="003F49A0">
        <w:rPr>
          <w:rFonts w:ascii="Arial" w:hAnsi="Arial" w:cs="Arial"/>
          <w:sz w:val="24"/>
          <w:szCs w:val="24"/>
        </w:rPr>
        <w:lastRenderedPageBreak/>
        <w:t xml:space="preserve">relationship “security” (this study;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et al. 2010), whereas in chimpanzees, Barbary macaques, and </w:t>
      </w:r>
      <w:proofErr w:type="spellStart"/>
      <w:r w:rsidR="009A5004" w:rsidRPr="003F49A0">
        <w:rPr>
          <w:rFonts w:ascii="Arial" w:hAnsi="Arial" w:cs="Arial"/>
          <w:sz w:val="24"/>
          <w:szCs w:val="24"/>
        </w:rPr>
        <w:t>corvids</w:t>
      </w:r>
      <w:proofErr w:type="spellEnd"/>
      <w:r w:rsidR="009A5004" w:rsidRPr="003F49A0">
        <w:rPr>
          <w:rFonts w:ascii="Arial" w:hAnsi="Arial" w:cs="Arial"/>
          <w:sz w:val="24"/>
          <w:szCs w:val="24"/>
        </w:rPr>
        <w:t xml:space="preserve">, </w:t>
      </w:r>
      <w:r>
        <w:rPr>
          <w:rFonts w:ascii="Arial" w:hAnsi="Arial" w:cs="Arial"/>
          <w:sz w:val="24"/>
          <w:szCs w:val="24"/>
        </w:rPr>
        <w:t>the same</w:t>
      </w:r>
      <w:r w:rsidR="009A5004" w:rsidRPr="003F49A0">
        <w:rPr>
          <w:rFonts w:ascii="Arial" w:hAnsi="Arial" w:cs="Arial"/>
          <w:sz w:val="24"/>
          <w:szCs w:val="24"/>
        </w:rPr>
        <w:t xml:space="preserve"> </w:t>
      </w:r>
      <w:r w:rsidR="0089105C">
        <w:rPr>
          <w:rFonts w:ascii="Arial" w:hAnsi="Arial" w:cs="Arial"/>
          <w:sz w:val="24"/>
          <w:szCs w:val="24"/>
        </w:rPr>
        <w:t>measure</w:t>
      </w:r>
      <w:r w:rsidR="009A5004" w:rsidRPr="003F49A0">
        <w:rPr>
          <w:rFonts w:ascii="Arial" w:hAnsi="Arial" w:cs="Arial"/>
          <w:sz w:val="24"/>
          <w:szCs w:val="24"/>
        </w:rPr>
        <w:t xml:space="preserve"> loads positively onto a component resembling relationship “compatibility” (Fraser et al. 2008; Fraser and </w:t>
      </w:r>
      <w:proofErr w:type="spellStart"/>
      <w:r w:rsidR="009A5004" w:rsidRPr="003F49A0">
        <w:rPr>
          <w:rFonts w:ascii="Arial" w:hAnsi="Arial" w:cs="Arial"/>
          <w:sz w:val="24"/>
          <w:szCs w:val="24"/>
        </w:rPr>
        <w:t>Bugnyar</w:t>
      </w:r>
      <w:proofErr w:type="spellEnd"/>
      <w:r w:rsidR="009A5004" w:rsidRPr="003F49A0">
        <w:rPr>
          <w:rFonts w:ascii="Arial" w:hAnsi="Arial" w:cs="Arial"/>
          <w:sz w:val="24"/>
          <w:szCs w:val="24"/>
        </w:rPr>
        <w:t xml:space="preserve"> 2010; </w:t>
      </w:r>
      <w:proofErr w:type="spellStart"/>
      <w:r w:rsidR="009A5004" w:rsidRPr="003F49A0">
        <w:rPr>
          <w:rFonts w:ascii="Arial" w:hAnsi="Arial" w:cs="Arial"/>
          <w:sz w:val="24"/>
          <w:szCs w:val="24"/>
        </w:rPr>
        <w:t>Koski</w:t>
      </w:r>
      <w:proofErr w:type="spellEnd"/>
      <w:r w:rsidR="009A5004" w:rsidRPr="003F49A0">
        <w:rPr>
          <w:rFonts w:ascii="Arial" w:hAnsi="Arial" w:cs="Arial"/>
          <w:sz w:val="24"/>
          <w:szCs w:val="24"/>
        </w:rPr>
        <w:t xml:space="preserve"> et al. 2012). </w:t>
      </w:r>
      <w:r w:rsidR="00A2046A">
        <w:rPr>
          <w:rFonts w:ascii="Arial" w:hAnsi="Arial" w:cs="Arial"/>
          <w:sz w:val="24"/>
          <w:szCs w:val="24"/>
        </w:rPr>
        <w:t>Additionally,</w:t>
      </w:r>
      <w:r w:rsidR="009A5004" w:rsidRPr="003F49A0">
        <w:rPr>
          <w:rFonts w:ascii="Arial" w:hAnsi="Arial" w:cs="Arial"/>
          <w:sz w:val="24"/>
          <w:szCs w:val="24"/>
        </w:rPr>
        <w:t xml:space="preserve"> in capuchins and Japanese macaques, grooming symmetry loads positively onto a component resembling relationship “value”</w:t>
      </w:r>
      <w:r w:rsidRPr="007613DB">
        <w:rPr>
          <w:rFonts w:ascii="Arial" w:hAnsi="Arial" w:cs="Arial"/>
          <w:sz w:val="24"/>
          <w:szCs w:val="24"/>
        </w:rPr>
        <w:t xml:space="preserve"> </w:t>
      </w:r>
      <w:r w:rsidRPr="003F49A0">
        <w:rPr>
          <w:rFonts w:ascii="Arial" w:hAnsi="Arial" w:cs="Arial"/>
          <w:sz w:val="24"/>
          <w:szCs w:val="24"/>
        </w:rPr>
        <w:t xml:space="preserve">(this study; </w:t>
      </w:r>
      <w:proofErr w:type="spellStart"/>
      <w:r w:rsidRPr="003F49A0">
        <w:rPr>
          <w:rFonts w:ascii="Arial" w:hAnsi="Arial" w:cs="Arial"/>
          <w:sz w:val="24"/>
          <w:szCs w:val="24"/>
        </w:rPr>
        <w:t>Majolo</w:t>
      </w:r>
      <w:proofErr w:type="spellEnd"/>
      <w:r w:rsidRPr="003F49A0">
        <w:rPr>
          <w:rFonts w:ascii="Arial" w:hAnsi="Arial" w:cs="Arial"/>
          <w:sz w:val="24"/>
          <w:szCs w:val="24"/>
        </w:rPr>
        <w:t xml:space="preserve">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w:t>
      </w:r>
      <w:r w:rsidR="002B7F46">
        <w:rPr>
          <w:rFonts w:ascii="Arial" w:hAnsi="Arial" w:cs="Arial"/>
          <w:sz w:val="24"/>
          <w:szCs w:val="24"/>
        </w:rPr>
        <w:t>measure</w:t>
      </w:r>
      <w:r w:rsidR="009A5004" w:rsidRPr="003F49A0">
        <w:rPr>
          <w:rFonts w:ascii="Arial" w:hAnsi="Arial" w:cs="Arial"/>
          <w:sz w:val="24"/>
          <w:szCs w:val="24"/>
        </w:rPr>
        <w:t xml:space="preserve"> loads positively onto a component resembling relationship “security” (Fraser et al. 20</w:t>
      </w:r>
      <w:r w:rsidR="002B7F46">
        <w:rPr>
          <w:rFonts w:ascii="Arial" w:hAnsi="Arial" w:cs="Arial"/>
          <w:sz w:val="24"/>
          <w:szCs w:val="24"/>
        </w:rPr>
        <w:t xml:space="preserve">08; McFarland and </w:t>
      </w:r>
      <w:proofErr w:type="spellStart"/>
      <w:r w:rsidR="002B7F46">
        <w:rPr>
          <w:rFonts w:ascii="Arial" w:hAnsi="Arial" w:cs="Arial"/>
          <w:sz w:val="24"/>
          <w:szCs w:val="24"/>
        </w:rPr>
        <w:t>Majolo</w:t>
      </w:r>
      <w:proofErr w:type="spellEnd"/>
      <w:r w:rsidR="002B7F46">
        <w:rPr>
          <w:rFonts w:ascii="Arial" w:hAnsi="Arial" w:cs="Arial"/>
          <w:sz w:val="24"/>
          <w:szCs w:val="24"/>
        </w:rPr>
        <w:t xml:space="preserve"> 2011).</w:t>
      </w:r>
    </w:p>
    <w:p w14:paraId="177B9113" w14:textId="191B0DD9" w:rsidR="00582CBA" w:rsidRDefault="009A5004" w:rsidP="00C5040E">
      <w:pPr>
        <w:autoSpaceDE w:val="0"/>
        <w:autoSpaceDN w:val="0"/>
        <w:adjustRightInd w:val="0"/>
        <w:spacing w:after="0" w:line="480" w:lineRule="auto"/>
        <w:ind w:firstLine="720"/>
        <w:rPr>
          <w:rFonts w:ascii="Arial" w:hAnsi="Arial" w:cs="Arial"/>
          <w:sz w:val="24"/>
          <w:szCs w:val="24"/>
        </w:rPr>
      </w:pPr>
      <w:r w:rsidRPr="003F49A0">
        <w:rPr>
          <w:rFonts w:ascii="Arial" w:hAnsi="Arial" w:cs="Arial"/>
          <w:sz w:val="24"/>
          <w:szCs w:val="24"/>
        </w:rPr>
        <w:t xml:space="preserve">Two possible explanations may underlie </w:t>
      </w:r>
      <w:r w:rsidR="00CB2711">
        <w:rPr>
          <w:rFonts w:ascii="Arial" w:hAnsi="Arial" w:cs="Arial"/>
          <w:sz w:val="24"/>
          <w:szCs w:val="24"/>
        </w:rPr>
        <w:t xml:space="preserve">these </w:t>
      </w:r>
      <w:r w:rsidR="00360BA7">
        <w:rPr>
          <w:rFonts w:ascii="Arial" w:hAnsi="Arial" w:cs="Arial"/>
          <w:sz w:val="24"/>
          <w:szCs w:val="24"/>
        </w:rPr>
        <w:t>differences</w:t>
      </w:r>
      <w:r w:rsidRPr="003F49A0">
        <w:rPr>
          <w:rFonts w:ascii="Arial" w:hAnsi="Arial" w:cs="Arial"/>
          <w:sz w:val="24"/>
          <w:szCs w:val="24"/>
        </w:rPr>
        <w:t xml:space="preserve">. First, </w:t>
      </w:r>
      <w:r w:rsidR="00360BA7">
        <w:rPr>
          <w:rFonts w:ascii="Arial" w:hAnsi="Arial" w:cs="Arial"/>
          <w:sz w:val="24"/>
          <w:szCs w:val="24"/>
        </w:rPr>
        <w:t>certain</w:t>
      </w:r>
      <w:r w:rsidRPr="003F49A0">
        <w:rPr>
          <w:rFonts w:ascii="Arial" w:hAnsi="Arial" w:cs="Arial"/>
          <w:sz w:val="24"/>
          <w:szCs w:val="24"/>
        </w:rPr>
        <w:t xml:space="preserve"> </w:t>
      </w:r>
      <w:r w:rsidR="003B5BBF">
        <w:rPr>
          <w:rFonts w:ascii="Arial" w:hAnsi="Arial" w:cs="Arial"/>
          <w:sz w:val="24"/>
          <w:szCs w:val="24"/>
        </w:rPr>
        <w:t>items</w:t>
      </w:r>
      <w:r w:rsidRPr="003F49A0">
        <w:rPr>
          <w:rFonts w:ascii="Arial" w:hAnsi="Arial" w:cs="Arial"/>
          <w:sz w:val="24"/>
          <w:szCs w:val="24"/>
        </w:rPr>
        <w:t xml:space="preserve"> like aggression and grooming symmetry </w:t>
      </w:r>
      <w:r w:rsidR="00B05E22" w:rsidRPr="003F49A0">
        <w:rPr>
          <w:rFonts w:ascii="Arial" w:hAnsi="Arial" w:cs="Arial"/>
          <w:sz w:val="24"/>
          <w:szCs w:val="24"/>
        </w:rPr>
        <w:t xml:space="preserve">may </w:t>
      </w:r>
      <w:r w:rsidRPr="003F49A0">
        <w:rPr>
          <w:rFonts w:ascii="Arial" w:hAnsi="Arial" w:cs="Arial"/>
          <w:sz w:val="24"/>
          <w:szCs w:val="24"/>
        </w:rPr>
        <w:t xml:space="preserve">have different meanings </w:t>
      </w:r>
      <w:r w:rsidR="006C17C7">
        <w:rPr>
          <w:rFonts w:ascii="Arial" w:hAnsi="Arial" w:cs="Arial"/>
          <w:sz w:val="24"/>
          <w:szCs w:val="24"/>
        </w:rPr>
        <w:t xml:space="preserve">for </w:t>
      </w:r>
      <w:r w:rsidR="00BE2A8B">
        <w:rPr>
          <w:rFonts w:ascii="Arial" w:hAnsi="Arial" w:cs="Arial"/>
          <w:sz w:val="24"/>
          <w:szCs w:val="24"/>
        </w:rPr>
        <w:t>capuchin and Barbary macaque</w:t>
      </w:r>
      <w:r w:rsidR="006C17C7">
        <w:rPr>
          <w:rFonts w:ascii="Arial" w:hAnsi="Arial" w:cs="Arial"/>
          <w:sz w:val="24"/>
          <w:szCs w:val="24"/>
        </w:rPr>
        <w:t xml:space="preserve"> social relationships</w:t>
      </w:r>
      <w:r w:rsidRPr="003F49A0">
        <w:rPr>
          <w:rFonts w:ascii="Arial" w:hAnsi="Arial" w:cs="Arial"/>
          <w:sz w:val="24"/>
          <w:szCs w:val="24"/>
        </w:rPr>
        <w:t xml:space="preserve">, </w:t>
      </w:r>
      <w:r w:rsidR="006C17C7">
        <w:rPr>
          <w:rFonts w:ascii="Arial" w:hAnsi="Arial" w:cs="Arial"/>
          <w:sz w:val="24"/>
          <w:szCs w:val="24"/>
        </w:rPr>
        <w:t>which</w:t>
      </w:r>
      <w:r w:rsidR="00360BA7">
        <w:rPr>
          <w:rFonts w:ascii="Arial" w:hAnsi="Arial" w:cs="Arial"/>
          <w:sz w:val="24"/>
          <w:szCs w:val="24"/>
        </w:rPr>
        <w:t xml:space="preserve"> </w:t>
      </w:r>
      <w:r w:rsidR="002B7F46">
        <w:rPr>
          <w:rFonts w:ascii="Arial" w:hAnsi="Arial" w:cs="Arial"/>
          <w:sz w:val="24"/>
          <w:szCs w:val="24"/>
        </w:rPr>
        <w:t>could</w:t>
      </w:r>
      <w:r w:rsidR="00360BA7">
        <w:rPr>
          <w:rFonts w:ascii="Arial" w:hAnsi="Arial" w:cs="Arial"/>
          <w:sz w:val="24"/>
          <w:szCs w:val="24"/>
        </w:rPr>
        <w:t xml:space="preserve"> explain why</w:t>
      </w:r>
      <w:r w:rsidR="006C17C7">
        <w:rPr>
          <w:rFonts w:ascii="Arial" w:hAnsi="Arial" w:cs="Arial"/>
          <w:sz w:val="24"/>
          <w:szCs w:val="24"/>
        </w:rPr>
        <w:t xml:space="preserve"> these behaviours</w:t>
      </w:r>
      <w:r w:rsidRPr="003F49A0">
        <w:rPr>
          <w:rFonts w:ascii="Arial" w:hAnsi="Arial" w:cs="Arial"/>
          <w:sz w:val="24"/>
          <w:szCs w:val="24"/>
        </w:rPr>
        <w:t xml:space="preserve"> cluster onto different components </w:t>
      </w:r>
      <w:r w:rsidR="00360BA7">
        <w:rPr>
          <w:rFonts w:ascii="Arial" w:hAnsi="Arial" w:cs="Arial"/>
          <w:sz w:val="24"/>
          <w:szCs w:val="24"/>
        </w:rPr>
        <w:t>compared to</w:t>
      </w:r>
      <w:r w:rsidRPr="003F49A0">
        <w:rPr>
          <w:rFonts w:ascii="Arial" w:hAnsi="Arial" w:cs="Arial"/>
          <w:sz w:val="24"/>
          <w:szCs w:val="24"/>
        </w:rPr>
        <w:t xml:space="preserve"> </w:t>
      </w:r>
      <w:r w:rsidR="00BE2A8B">
        <w:rPr>
          <w:rFonts w:ascii="Arial" w:hAnsi="Arial" w:cs="Arial"/>
          <w:sz w:val="24"/>
          <w:szCs w:val="24"/>
        </w:rPr>
        <w:t xml:space="preserve">solutions derived in </w:t>
      </w:r>
      <w:r w:rsidR="00360BA7">
        <w:rPr>
          <w:rFonts w:ascii="Arial" w:hAnsi="Arial" w:cs="Arial"/>
          <w:sz w:val="24"/>
          <w:szCs w:val="24"/>
        </w:rPr>
        <w:t>other</w:t>
      </w:r>
      <w:r w:rsidRPr="003F49A0">
        <w:rPr>
          <w:rFonts w:ascii="Arial" w:hAnsi="Arial" w:cs="Arial"/>
          <w:sz w:val="24"/>
          <w:szCs w:val="24"/>
        </w:rPr>
        <w:t xml:space="preserve"> species. Alternatively, </w:t>
      </w:r>
      <w:r w:rsidR="00360BA7">
        <w:rPr>
          <w:rFonts w:ascii="Arial" w:hAnsi="Arial" w:cs="Arial"/>
          <w:sz w:val="24"/>
          <w:szCs w:val="24"/>
        </w:rPr>
        <w:t>differences</w:t>
      </w:r>
      <w:r w:rsidRPr="003F49A0">
        <w:rPr>
          <w:rFonts w:ascii="Arial" w:hAnsi="Arial" w:cs="Arial"/>
          <w:sz w:val="24"/>
          <w:szCs w:val="24"/>
        </w:rPr>
        <w:t xml:space="preserve"> </w:t>
      </w:r>
      <w:r w:rsidR="00360BA7">
        <w:rPr>
          <w:rFonts w:ascii="Arial" w:hAnsi="Arial" w:cs="Arial"/>
          <w:sz w:val="24"/>
          <w:szCs w:val="24"/>
        </w:rPr>
        <w:t>between studies may</w:t>
      </w:r>
      <w:r w:rsidRPr="003F49A0">
        <w:rPr>
          <w:rFonts w:ascii="Arial" w:hAnsi="Arial" w:cs="Arial"/>
          <w:sz w:val="24"/>
          <w:szCs w:val="24"/>
        </w:rPr>
        <w:t xml:space="preserve"> reflect in</w:t>
      </w:r>
      <w:r w:rsidR="00B05E22" w:rsidRPr="003F49A0">
        <w:rPr>
          <w:rFonts w:ascii="Arial" w:hAnsi="Arial" w:cs="Arial"/>
          <w:sz w:val="24"/>
          <w:szCs w:val="24"/>
        </w:rPr>
        <w:t xml:space="preserve">stability in </w:t>
      </w:r>
      <w:r w:rsidR="00410451">
        <w:rPr>
          <w:rFonts w:ascii="Arial" w:hAnsi="Arial" w:cs="Arial"/>
          <w:sz w:val="24"/>
          <w:szCs w:val="24"/>
        </w:rPr>
        <w:t xml:space="preserve">the PCA </w:t>
      </w:r>
      <w:r w:rsidR="00B05E22" w:rsidRPr="003F49A0">
        <w:rPr>
          <w:rFonts w:ascii="Arial" w:hAnsi="Arial" w:cs="Arial"/>
          <w:sz w:val="24"/>
          <w:szCs w:val="24"/>
        </w:rPr>
        <w:t>solutions</w:t>
      </w:r>
      <w:r w:rsidR="004A3762">
        <w:rPr>
          <w:rFonts w:ascii="Arial" w:hAnsi="Arial" w:cs="Arial"/>
          <w:sz w:val="24"/>
          <w:szCs w:val="24"/>
        </w:rPr>
        <w:t xml:space="preserve"> derived using Kaiser’s criterion</w:t>
      </w:r>
      <w:r w:rsidR="00B05E22" w:rsidRPr="003F49A0">
        <w:rPr>
          <w:rFonts w:ascii="Arial" w:hAnsi="Arial" w:cs="Arial"/>
          <w:sz w:val="24"/>
          <w:szCs w:val="24"/>
        </w:rPr>
        <w:t>.</w:t>
      </w:r>
      <w:r w:rsidR="00B05E22">
        <w:rPr>
          <w:rFonts w:ascii="Arial" w:hAnsi="Arial" w:cs="Arial"/>
          <w:sz w:val="24"/>
          <w:szCs w:val="24"/>
        </w:rPr>
        <w:t xml:space="preserve"> </w:t>
      </w:r>
      <w:r w:rsidR="00BE2A8B">
        <w:rPr>
          <w:rFonts w:ascii="Arial" w:hAnsi="Arial" w:cs="Arial"/>
          <w:color w:val="222222"/>
          <w:sz w:val="24"/>
          <w:szCs w:val="24"/>
          <w:shd w:val="clear" w:color="auto" w:fill="FFFFFF"/>
          <w:lang w:eastAsia="en-US"/>
        </w:rPr>
        <w:t>T</w:t>
      </w:r>
      <w:r w:rsidR="00360BA7">
        <w:rPr>
          <w:rFonts w:ascii="Arial" w:hAnsi="Arial" w:cs="Arial"/>
          <w:color w:val="222222"/>
          <w:sz w:val="24"/>
          <w:szCs w:val="24"/>
          <w:shd w:val="clear" w:color="auto" w:fill="FFFFFF"/>
          <w:lang w:eastAsia="en-US"/>
        </w:rPr>
        <w:t>his is not to say that using Kaiser’s criterion is</w:t>
      </w:r>
      <w:r w:rsidR="00B05E22">
        <w:rPr>
          <w:rFonts w:ascii="Arial" w:hAnsi="Arial" w:cs="Arial"/>
          <w:color w:val="222222"/>
          <w:sz w:val="24"/>
          <w:szCs w:val="24"/>
          <w:shd w:val="clear" w:color="auto" w:fill="FFFFFF"/>
          <w:lang w:eastAsia="en-US"/>
        </w:rPr>
        <w:t xml:space="preserve"> “wrong”</w:t>
      </w:r>
      <w:r w:rsidR="00BE2A8B">
        <w:rPr>
          <w:rFonts w:ascii="Arial" w:hAnsi="Arial" w:cs="Arial"/>
          <w:color w:val="222222"/>
          <w:sz w:val="24"/>
          <w:szCs w:val="24"/>
          <w:shd w:val="clear" w:color="auto" w:fill="FFFFFF"/>
          <w:lang w:eastAsia="en-US"/>
        </w:rPr>
        <w:t xml:space="preserve"> </w:t>
      </w:r>
      <w:r w:rsidR="00BE2A8B" w:rsidRPr="00BE2A8B">
        <w:rPr>
          <w:rFonts w:ascii="Arial" w:hAnsi="Arial" w:cs="Arial"/>
          <w:i/>
          <w:color w:val="222222"/>
          <w:sz w:val="24"/>
          <w:szCs w:val="24"/>
          <w:shd w:val="clear" w:color="auto" w:fill="FFFFFF"/>
          <w:lang w:eastAsia="en-US"/>
        </w:rPr>
        <w:t>per se</w:t>
      </w:r>
      <w:r w:rsidR="00BE2A8B">
        <w:rPr>
          <w:rFonts w:ascii="Arial" w:hAnsi="Arial" w:cs="Arial"/>
          <w:color w:val="222222"/>
          <w:sz w:val="24"/>
          <w:szCs w:val="24"/>
          <w:shd w:val="clear" w:color="auto" w:fill="FFFFFF"/>
          <w:lang w:eastAsia="en-US"/>
        </w:rPr>
        <w:t xml:space="preserve">; rather, </w:t>
      </w:r>
      <w:r w:rsidR="00360BA7">
        <w:rPr>
          <w:rFonts w:ascii="Arial" w:hAnsi="Arial" w:cs="Arial"/>
          <w:color w:val="222222"/>
          <w:sz w:val="24"/>
          <w:szCs w:val="24"/>
          <w:shd w:val="clear" w:color="auto" w:fill="FFFFFF"/>
          <w:lang w:eastAsia="en-US"/>
        </w:rPr>
        <w:t>as noted previously</w:t>
      </w:r>
      <w:r w:rsidR="00BE2A8B">
        <w:rPr>
          <w:rFonts w:ascii="Arial" w:hAnsi="Arial" w:cs="Arial"/>
          <w:color w:val="222222"/>
          <w:sz w:val="24"/>
          <w:szCs w:val="24"/>
          <w:shd w:val="clear" w:color="auto" w:fill="FFFFFF"/>
          <w:lang w:eastAsia="en-US"/>
        </w:rPr>
        <w:t>,</w:t>
      </w:r>
      <w:r w:rsidR="00B05E22">
        <w:rPr>
          <w:rFonts w:ascii="Arial" w:hAnsi="Arial" w:cs="Arial"/>
          <w:color w:val="222222"/>
          <w:sz w:val="24"/>
          <w:szCs w:val="24"/>
          <w:shd w:val="clear" w:color="auto" w:fill="FFFFFF"/>
          <w:lang w:eastAsia="en-US"/>
        </w:rPr>
        <w:t xml:space="preserve"> </w:t>
      </w:r>
      <w:r w:rsidR="00054982">
        <w:rPr>
          <w:rFonts w:ascii="Arial" w:hAnsi="Arial" w:cs="Arial"/>
          <w:color w:val="222222"/>
          <w:sz w:val="24"/>
          <w:szCs w:val="24"/>
          <w:shd w:val="clear" w:color="auto" w:fill="FFFFFF"/>
          <w:lang w:eastAsia="en-US"/>
        </w:rPr>
        <w:t>one</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major </w:t>
      </w:r>
      <w:r w:rsidR="00B05E22" w:rsidRPr="002D23F1">
        <w:rPr>
          <w:rFonts w:ascii="Arial" w:hAnsi="Arial" w:cs="Arial"/>
          <w:color w:val="222222"/>
          <w:sz w:val="24"/>
          <w:szCs w:val="24"/>
          <w:shd w:val="clear" w:color="auto" w:fill="FFFFFF"/>
          <w:lang w:eastAsia="en-US"/>
        </w:rPr>
        <w:t xml:space="preserve">disadvantage </w:t>
      </w:r>
      <w:r w:rsidR="00B05E22">
        <w:rPr>
          <w:rFonts w:ascii="Arial" w:hAnsi="Arial" w:cs="Arial"/>
          <w:color w:val="222222"/>
          <w:sz w:val="24"/>
          <w:szCs w:val="24"/>
          <w:shd w:val="clear" w:color="auto" w:fill="FFFFFF"/>
          <w:lang w:eastAsia="en-US"/>
        </w:rPr>
        <w:t>to</w:t>
      </w:r>
      <w:r w:rsidR="00B05E22" w:rsidRPr="002D23F1">
        <w:rPr>
          <w:rFonts w:ascii="Arial" w:hAnsi="Arial" w:cs="Arial"/>
          <w:color w:val="222222"/>
          <w:sz w:val="24"/>
          <w:szCs w:val="24"/>
          <w:shd w:val="clear" w:color="auto" w:fill="FFFFFF"/>
          <w:lang w:eastAsia="en-US"/>
        </w:rPr>
        <w:t xml:space="preserve"> this </w:t>
      </w:r>
      <w:r w:rsidR="00B05E22">
        <w:rPr>
          <w:rFonts w:ascii="Arial" w:hAnsi="Arial" w:cs="Arial"/>
          <w:color w:val="222222"/>
          <w:sz w:val="24"/>
          <w:szCs w:val="24"/>
          <w:shd w:val="clear" w:color="auto" w:fill="FFFFFF"/>
          <w:lang w:eastAsia="en-US"/>
        </w:rPr>
        <w:t xml:space="preserve">approach </w:t>
      </w:r>
      <w:r w:rsidR="00B05E22" w:rsidRPr="002D23F1">
        <w:rPr>
          <w:rFonts w:ascii="Arial" w:hAnsi="Arial" w:cs="Arial"/>
          <w:color w:val="222222"/>
          <w:sz w:val="24"/>
          <w:szCs w:val="24"/>
          <w:shd w:val="clear" w:color="auto" w:fill="FFFFFF"/>
          <w:lang w:eastAsia="en-US"/>
        </w:rPr>
        <w:t>is that it often leads to unstable so</w:t>
      </w:r>
      <w:r w:rsidR="00B05E22">
        <w:rPr>
          <w:rFonts w:ascii="Arial" w:hAnsi="Arial" w:cs="Arial"/>
          <w:color w:val="222222"/>
          <w:sz w:val="24"/>
          <w:szCs w:val="24"/>
          <w:shd w:val="clear" w:color="auto" w:fill="FFFFFF"/>
          <w:lang w:eastAsia="en-US"/>
        </w:rPr>
        <w:t>lutions</w:t>
      </w:r>
      <w:r w:rsidR="00074F46">
        <w:rPr>
          <w:rFonts w:ascii="Arial" w:hAnsi="Arial" w:cs="Arial"/>
          <w:color w:val="222222"/>
          <w:sz w:val="24"/>
          <w:szCs w:val="24"/>
          <w:shd w:val="clear" w:color="auto" w:fill="FFFFFF"/>
          <w:lang w:eastAsia="en-US"/>
        </w:rPr>
        <w:t xml:space="preserve"> as a result of ove</w:t>
      </w:r>
      <w:r w:rsidR="001808C1">
        <w:rPr>
          <w:rFonts w:ascii="Arial" w:hAnsi="Arial" w:cs="Arial"/>
          <w:color w:val="222222"/>
          <w:sz w:val="24"/>
          <w:szCs w:val="24"/>
          <w:shd w:val="clear" w:color="auto" w:fill="FFFFFF"/>
          <w:lang w:eastAsia="en-US"/>
        </w:rPr>
        <w:t>r-extraction</w:t>
      </w:r>
      <w:r w:rsidR="00C5040E">
        <w:rPr>
          <w:rFonts w:ascii="Arial" w:hAnsi="Arial" w:cs="Arial"/>
          <w:color w:val="222222"/>
          <w:sz w:val="24"/>
          <w:szCs w:val="24"/>
          <w:shd w:val="clear" w:color="auto" w:fill="FFFFFF"/>
          <w:lang w:eastAsia="en-US"/>
        </w:rPr>
        <w:t xml:space="preserve"> (</w:t>
      </w:r>
      <w:proofErr w:type="spellStart"/>
      <w:r w:rsidR="00C5040E">
        <w:rPr>
          <w:rFonts w:ascii="Arial" w:hAnsi="Arial" w:cs="Arial"/>
          <w:color w:val="222222"/>
          <w:sz w:val="24"/>
          <w:szCs w:val="24"/>
          <w:shd w:val="clear" w:color="auto" w:fill="FFFFFF"/>
          <w:lang w:eastAsia="en-US"/>
        </w:rPr>
        <w:t>Fabrigar</w:t>
      </w:r>
      <w:proofErr w:type="spellEnd"/>
      <w:r w:rsidR="00C5040E">
        <w:rPr>
          <w:rFonts w:ascii="Arial" w:hAnsi="Arial" w:cs="Arial"/>
          <w:color w:val="222222"/>
          <w:sz w:val="24"/>
          <w:szCs w:val="24"/>
          <w:shd w:val="clear" w:color="auto" w:fill="FFFFFF"/>
          <w:lang w:eastAsia="en-US"/>
        </w:rPr>
        <w:t xml:space="preserve"> et al. 1999)</w:t>
      </w:r>
      <w:r w:rsidR="00E45B51">
        <w:rPr>
          <w:rFonts w:ascii="Arial" w:hAnsi="Arial" w:cs="Arial"/>
          <w:color w:val="222222"/>
          <w:sz w:val="24"/>
          <w:szCs w:val="24"/>
          <w:shd w:val="clear" w:color="auto" w:fill="FFFFFF"/>
          <w:lang w:eastAsia="en-US"/>
        </w:rPr>
        <w:t xml:space="preserve">. </w:t>
      </w:r>
      <w:r w:rsidR="001808C1">
        <w:rPr>
          <w:rFonts w:ascii="Arial" w:hAnsi="Arial" w:cs="Arial"/>
          <w:color w:val="222222"/>
          <w:sz w:val="24"/>
          <w:szCs w:val="24"/>
          <w:shd w:val="clear" w:color="auto" w:fill="FFFFFF"/>
          <w:lang w:eastAsia="en-US"/>
        </w:rPr>
        <w:t xml:space="preserve">In other words, it spreads the item loadings “too </w:t>
      </w:r>
      <w:r w:rsidR="00753C57">
        <w:rPr>
          <w:rFonts w:ascii="Arial" w:hAnsi="Arial" w:cs="Arial"/>
          <w:color w:val="222222"/>
          <w:sz w:val="24"/>
          <w:szCs w:val="24"/>
          <w:shd w:val="clear" w:color="auto" w:fill="FFFFFF"/>
          <w:lang w:eastAsia="en-US"/>
        </w:rPr>
        <w:t>thi</w:t>
      </w:r>
      <w:r w:rsidR="00C5040E">
        <w:rPr>
          <w:rFonts w:ascii="Arial" w:hAnsi="Arial" w:cs="Arial"/>
          <w:color w:val="222222"/>
          <w:sz w:val="24"/>
          <w:szCs w:val="24"/>
          <w:shd w:val="clear" w:color="auto" w:fill="FFFFFF"/>
          <w:lang w:eastAsia="en-US"/>
        </w:rPr>
        <w:t xml:space="preserve">n” across factors/components. </w:t>
      </w:r>
      <w:r w:rsidR="00753C57">
        <w:rPr>
          <w:rFonts w:ascii="Arial" w:hAnsi="Arial" w:cs="Arial"/>
          <w:color w:val="222222"/>
          <w:sz w:val="24"/>
          <w:szCs w:val="24"/>
          <w:shd w:val="clear" w:color="auto" w:fill="FFFFFF"/>
          <w:lang w:eastAsia="en-US"/>
        </w:rPr>
        <w:t>Moreover, Kaiser’</w:t>
      </w:r>
      <w:r w:rsidR="00C5040E">
        <w:rPr>
          <w:rFonts w:ascii="Arial" w:hAnsi="Arial" w:cs="Arial"/>
          <w:color w:val="222222"/>
          <w:sz w:val="24"/>
          <w:szCs w:val="24"/>
          <w:shd w:val="clear" w:color="auto" w:fill="FFFFFF"/>
          <w:lang w:eastAsia="en-US"/>
        </w:rPr>
        <w:t>s criterion is easily susceptible to sampling error</w:t>
      </w:r>
      <w:r w:rsidR="00753C57">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w:t>
      </w:r>
      <w:proofErr w:type="spellStart"/>
      <w:r w:rsidR="00C5040E">
        <w:rPr>
          <w:rFonts w:ascii="Arial" w:hAnsi="Arial" w:cs="Arial"/>
          <w:color w:val="222222"/>
          <w:sz w:val="24"/>
          <w:szCs w:val="24"/>
          <w:shd w:val="clear" w:color="auto" w:fill="FFFFFF"/>
          <w:lang w:eastAsia="en-US"/>
        </w:rPr>
        <w:t>Ruscio</w:t>
      </w:r>
      <w:proofErr w:type="spellEnd"/>
      <w:r w:rsidR="00C5040E">
        <w:rPr>
          <w:rFonts w:ascii="Arial" w:hAnsi="Arial" w:cs="Arial"/>
          <w:color w:val="222222"/>
          <w:sz w:val="24"/>
          <w:szCs w:val="24"/>
          <w:shd w:val="clear" w:color="auto" w:fill="FFFFFF"/>
          <w:lang w:eastAsia="en-US"/>
        </w:rPr>
        <w:t xml:space="preserve"> &amp; Roche 2012). T</w:t>
      </w:r>
      <w:r w:rsidR="00074F46">
        <w:rPr>
          <w:rFonts w:ascii="Arial" w:hAnsi="Arial" w:cs="Arial"/>
          <w:color w:val="222222"/>
          <w:sz w:val="24"/>
          <w:szCs w:val="24"/>
          <w:shd w:val="clear" w:color="auto" w:fill="FFFFFF"/>
          <w:lang w:eastAsia="en-US"/>
        </w:rPr>
        <w:t>hus</w:t>
      </w:r>
      <w:r w:rsidR="00B05E22">
        <w:rPr>
          <w:rFonts w:ascii="Arial" w:hAnsi="Arial" w:cs="Arial"/>
          <w:color w:val="222222"/>
          <w:sz w:val="24"/>
          <w:szCs w:val="24"/>
          <w:shd w:val="clear" w:color="auto" w:fill="FFFFFF"/>
          <w:lang w:eastAsia="en-US"/>
        </w:rPr>
        <w:t>, within the context of social relationship studies</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 xml:space="preserve">while </w:t>
      </w:r>
      <w:r w:rsidR="00360BA7">
        <w:rPr>
          <w:rFonts w:ascii="Arial" w:hAnsi="Arial" w:cs="Arial"/>
          <w:color w:val="222222"/>
          <w:sz w:val="24"/>
          <w:szCs w:val="24"/>
          <w:shd w:val="clear" w:color="auto" w:fill="FFFFFF"/>
          <w:lang w:eastAsia="en-US"/>
        </w:rPr>
        <w:t xml:space="preserve">structural </w:t>
      </w:r>
      <w:r w:rsidR="00B05E22" w:rsidRPr="002D23F1">
        <w:rPr>
          <w:rFonts w:ascii="Arial" w:hAnsi="Arial" w:cs="Arial"/>
          <w:color w:val="222222"/>
          <w:sz w:val="24"/>
          <w:szCs w:val="24"/>
          <w:shd w:val="clear" w:color="auto" w:fill="FFFFFF"/>
          <w:lang w:eastAsia="en-US"/>
        </w:rPr>
        <w:t xml:space="preserve">differences </w:t>
      </w:r>
      <w:r w:rsidR="001808C1">
        <w:rPr>
          <w:rFonts w:ascii="Arial" w:hAnsi="Arial" w:cs="Arial"/>
          <w:color w:val="222222"/>
          <w:sz w:val="24"/>
          <w:szCs w:val="24"/>
          <w:shd w:val="clear" w:color="auto" w:fill="FFFFFF"/>
          <w:lang w:eastAsia="en-US"/>
        </w:rPr>
        <w:t>in item loadings across</w:t>
      </w:r>
      <w:r w:rsidR="00B05E22" w:rsidRPr="002D23F1">
        <w:rPr>
          <w:rFonts w:ascii="Arial" w:hAnsi="Arial" w:cs="Arial"/>
          <w:color w:val="222222"/>
          <w:sz w:val="24"/>
          <w:szCs w:val="24"/>
          <w:shd w:val="clear" w:color="auto" w:fill="FFFFFF"/>
          <w:lang w:eastAsia="en-US"/>
        </w:rPr>
        <w:t xml:space="preserve"> studies </w:t>
      </w:r>
      <w:r w:rsidR="00074F46">
        <w:rPr>
          <w:rFonts w:ascii="Arial" w:hAnsi="Arial" w:cs="Arial"/>
          <w:color w:val="222222"/>
          <w:sz w:val="24"/>
          <w:szCs w:val="24"/>
          <w:shd w:val="clear" w:color="auto" w:fill="FFFFFF"/>
          <w:lang w:eastAsia="en-US"/>
        </w:rPr>
        <w:t>could</w:t>
      </w:r>
      <w:r w:rsidR="00B05E22">
        <w:rPr>
          <w:rFonts w:ascii="Arial" w:hAnsi="Arial" w:cs="Arial"/>
          <w:color w:val="222222"/>
          <w:sz w:val="24"/>
          <w:szCs w:val="24"/>
          <w:shd w:val="clear" w:color="auto" w:fill="FFFFFF"/>
          <w:lang w:eastAsia="en-US"/>
        </w:rPr>
        <w:t xml:space="preserve"> be</w:t>
      </w:r>
      <w:r w:rsidR="00B05E22" w:rsidRPr="002D23F1">
        <w:rPr>
          <w:rFonts w:ascii="Arial" w:hAnsi="Arial" w:cs="Arial"/>
          <w:color w:val="222222"/>
          <w:sz w:val="24"/>
          <w:szCs w:val="24"/>
          <w:shd w:val="clear" w:color="auto" w:fill="FFFFFF"/>
          <w:lang w:eastAsia="en-US"/>
        </w:rPr>
        <w:t xml:space="preserve"> biologically meaningful (i.e. they </w:t>
      </w:r>
      <w:r w:rsidR="00B05E22">
        <w:rPr>
          <w:rFonts w:ascii="Arial" w:hAnsi="Arial" w:cs="Arial"/>
          <w:color w:val="222222"/>
          <w:sz w:val="24"/>
          <w:szCs w:val="24"/>
          <w:shd w:val="clear" w:color="auto" w:fill="FFFFFF"/>
          <w:lang w:eastAsia="en-US"/>
        </w:rPr>
        <w:t xml:space="preserve">could </w:t>
      </w:r>
      <w:r w:rsidR="00B05E22" w:rsidRPr="002D23F1">
        <w:rPr>
          <w:rFonts w:ascii="Arial" w:hAnsi="Arial" w:cs="Arial"/>
          <w:color w:val="222222"/>
          <w:sz w:val="24"/>
          <w:szCs w:val="24"/>
          <w:shd w:val="clear" w:color="auto" w:fill="FFFFFF"/>
          <w:lang w:eastAsia="en-US"/>
        </w:rPr>
        <w:t>r</w:t>
      </w:r>
      <w:r w:rsidR="00B05E22">
        <w:rPr>
          <w:rFonts w:ascii="Arial" w:hAnsi="Arial" w:cs="Arial"/>
          <w:color w:val="222222"/>
          <w:sz w:val="24"/>
          <w:szCs w:val="24"/>
          <w:shd w:val="clear" w:color="auto" w:fill="FFFFFF"/>
          <w:lang w:eastAsia="en-US"/>
        </w:rPr>
        <w:t>eflect differences in sociality</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they</w:t>
      </w:r>
      <w:r w:rsidR="00B05E22">
        <w:rPr>
          <w:rFonts w:ascii="Arial" w:hAnsi="Arial" w:cs="Arial"/>
          <w:color w:val="222222"/>
          <w:sz w:val="24"/>
          <w:szCs w:val="24"/>
          <w:shd w:val="clear" w:color="auto" w:fill="FFFFFF"/>
          <w:lang w:eastAsia="en-US"/>
        </w:rPr>
        <w:t xml:space="preserve"> could</w:t>
      </w:r>
      <w:r w:rsidR="00C5040E">
        <w:rPr>
          <w:rFonts w:ascii="Arial" w:hAnsi="Arial" w:cs="Arial"/>
          <w:color w:val="222222"/>
          <w:sz w:val="24"/>
          <w:szCs w:val="24"/>
          <w:shd w:val="clear" w:color="auto" w:fill="FFFFFF"/>
          <w:lang w:eastAsia="en-US"/>
        </w:rPr>
        <w:t xml:space="preserve"> just as likely </w:t>
      </w:r>
      <w:r w:rsidR="00B05E22">
        <w:rPr>
          <w:rFonts w:ascii="Arial" w:hAnsi="Arial" w:cs="Arial"/>
          <w:color w:val="222222"/>
          <w:sz w:val="24"/>
          <w:szCs w:val="24"/>
          <w:shd w:val="clear" w:color="auto" w:fill="FFFFFF"/>
          <w:lang w:eastAsia="en-US"/>
        </w:rPr>
        <w:t xml:space="preserve">reflect </w:t>
      </w:r>
      <w:r w:rsidR="004A3762">
        <w:rPr>
          <w:rFonts w:ascii="Arial" w:hAnsi="Arial" w:cs="Arial"/>
          <w:color w:val="222222"/>
          <w:sz w:val="24"/>
          <w:szCs w:val="24"/>
          <w:shd w:val="clear" w:color="auto" w:fill="FFFFFF"/>
          <w:lang w:eastAsia="en-US"/>
        </w:rPr>
        <w:t>structural instability</w:t>
      </w:r>
      <w:r w:rsidR="00B05E22">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brought about by sample variability.</w:t>
      </w:r>
    </w:p>
    <w:p w14:paraId="02CDE621" w14:textId="465895FB" w:rsidR="00410451" w:rsidRDefault="00E45B51" w:rsidP="003F49A0">
      <w:pPr>
        <w:autoSpaceDE w:val="0"/>
        <w:autoSpaceDN w:val="0"/>
        <w:adjustRightInd w:val="0"/>
        <w:spacing w:after="0" w:line="480" w:lineRule="auto"/>
        <w:rPr>
          <w:rFonts w:ascii="Arial" w:hAnsi="Arial" w:cs="Arial"/>
          <w:sz w:val="24"/>
          <w:szCs w:val="24"/>
        </w:rPr>
      </w:pPr>
      <w:commentRangeStart w:id="9"/>
      <w:r>
        <w:rPr>
          <w:rFonts w:ascii="Arial" w:hAnsi="Arial" w:cs="Arial"/>
          <w:sz w:val="24"/>
          <w:szCs w:val="24"/>
        </w:rPr>
        <w:lastRenderedPageBreak/>
        <w:tab/>
      </w:r>
      <w:r w:rsidR="00410451" w:rsidRPr="00F91F4B">
        <w:rPr>
          <w:rFonts w:ascii="Arial" w:hAnsi="Arial" w:cs="Arial"/>
          <w:sz w:val="24"/>
          <w:szCs w:val="24"/>
        </w:rPr>
        <w:t>Although</w:t>
      </w:r>
      <w:r w:rsidRPr="00F91F4B">
        <w:rPr>
          <w:rFonts w:ascii="Arial" w:hAnsi="Arial" w:cs="Arial"/>
          <w:sz w:val="24"/>
          <w:szCs w:val="24"/>
        </w:rPr>
        <w:t xml:space="preserve"> scree </w:t>
      </w:r>
      <w:r w:rsidR="00410451" w:rsidRPr="00F91F4B">
        <w:rPr>
          <w:rFonts w:ascii="Arial" w:hAnsi="Arial" w:cs="Arial"/>
          <w:sz w:val="24"/>
          <w:szCs w:val="24"/>
        </w:rPr>
        <w:t>tests</w:t>
      </w:r>
      <w:r w:rsidRPr="00F91F4B">
        <w:rPr>
          <w:rFonts w:ascii="Arial" w:hAnsi="Arial" w:cs="Arial"/>
          <w:sz w:val="24"/>
          <w:szCs w:val="24"/>
        </w:rPr>
        <w:t xml:space="preserve"> are subjective, they </w:t>
      </w:r>
      <w:r w:rsidR="00B53769" w:rsidRPr="00F91F4B">
        <w:rPr>
          <w:rFonts w:ascii="Arial" w:hAnsi="Arial" w:cs="Arial"/>
          <w:sz w:val="24"/>
          <w:szCs w:val="24"/>
        </w:rPr>
        <w:t>can be u</w:t>
      </w:r>
      <w:r w:rsidRPr="00F91F4B">
        <w:rPr>
          <w:rFonts w:ascii="Arial" w:hAnsi="Arial" w:cs="Arial"/>
          <w:sz w:val="24"/>
          <w:szCs w:val="24"/>
        </w:rPr>
        <w:t xml:space="preserve">seful when automated methods </w:t>
      </w:r>
      <w:r w:rsidR="00B53769" w:rsidRPr="00F91F4B">
        <w:rPr>
          <w:rFonts w:ascii="Arial" w:hAnsi="Arial" w:cs="Arial"/>
          <w:sz w:val="24"/>
          <w:szCs w:val="24"/>
        </w:rPr>
        <w:t>disagree</w:t>
      </w:r>
      <w:r w:rsidR="00F91F4B" w:rsidRPr="00F91F4B">
        <w:rPr>
          <w:rFonts w:ascii="Arial" w:hAnsi="Arial" w:cs="Arial"/>
          <w:sz w:val="24"/>
          <w:szCs w:val="24"/>
        </w:rPr>
        <w:t xml:space="preserve"> on </w:t>
      </w:r>
      <w:r w:rsidR="00410451" w:rsidRPr="00F91F4B">
        <w:rPr>
          <w:rFonts w:ascii="Arial" w:hAnsi="Arial" w:cs="Arial"/>
          <w:sz w:val="24"/>
          <w:szCs w:val="24"/>
        </w:rPr>
        <w:t xml:space="preserve">the number of factors/components to extract. In such cases, a </w:t>
      </w:r>
      <w:r w:rsidR="00C5040E" w:rsidRPr="00F91F4B">
        <w:rPr>
          <w:rFonts w:ascii="Arial" w:hAnsi="Arial" w:cs="Arial"/>
          <w:sz w:val="24"/>
          <w:szCs w:val="24"/>
        </w:rPr>
        <w:t xml:space="preserve">scree </w:t>
      </w:r>
      <w:r w:rsidR="00410451" w:rsidRPr="00F91F4B">
        <w:rPr>
          <w:rFonts w:ascii="Arial" w:hAnsi="Arial" w:cs="Arial"/>
          <w:sz w:val="24"/>
          <w:szCs w:val="24"/>
        </w:rPr>
        <w:t>test</w:t>
      </w:r>
      <w:r w:rsidR="00C5040E" w:rsidRPr="00F91F4B">
        <w:rPr>
          <w:rFonts w:ascii="Arial" w:hAnsi="Arial" w:cs="Arial"/>
          <w:sz w:val="24"/>
          <w:szCs w:val="24"/>
        </w:rPr>
        <w:t xml:space="preserve"> </w:t>
      </w:r>
      <w:r w:rsidR="00410451" w:rsidRPr="00F91F4B">
        <w:rPr>
          <w:rFonts w:ascii="Arial" w:hAnsi="Arial" w:cs="Arial"/>
          <w:sz w:val="24"/>
          <w:szCs w:val="24"/>
        </w:rPr>
        <w:t>may</w:t>
      </w:r>
      <w:r w:rsidR="00C5040E" w:rsidRPr="00F91F4B">
        <w:rPr>
          <w:rFonts w:ascii="Arial" w:hAnsi="Arial" w:cs="Arial"/>
          <w:sz w:val="24"/>
          <w:szCs w:val="24"/>
        </w:rPr>
        <w:t xml:space="preserve"> be used as a “tie-breaker”</w:t>
      </w:r>
      <w:r w:rsidR="00410451" w:rsidRPr="00F91F4B">
        <w:rPr>
          <w:rFonts w:ascii="Arial" w:hAnsi="Arial" w:cs="Arial"/>
          <w:sz w:val="24"/>
          <w:szCs w:val="24"/>
        </w:rPr>
        <w:t xml:space="preserve"> if the plot reveals a clear and distinct drop in the eigenvalues past a certain factor/component</w:t>
      </w:r>
      <w:r w:rsidR="00C5040E" w:rsidRPr="00F91F4B">
        <w:rPr>
          <w:rFonts w:ascii="Arial" w:hAnsi="Arial" w:cs="Arial"/>
          <w:sz w:val="24"/>
          <w:szCs w:val="24"/>
        </w:rPr>
        <w:t xml:space="preserve">. </w:t>
      </w:r>
      <w:r w:rsidR="00410451" w:rsidRPr="00F91F4B">
        <w:rPr>
          <w:rFonts w:ascii="Arial" w:hAnsi="Arial" w:cs="Arial"/>
          <w:sz w:val="24"/>
          <w:szCs w:val="24"/>
        </w:rPr>
        <w:t xml:space="preserve">Alternatively, </w:t>
      </w:r>
      <w:r w:rsidR="00B53769" w:rsidRPr="00F91F4B">
        <w:rPr>
          <w:rFonts w:ascii="Arial" w:hAnsi="Arial" w:cs="Arial"/>
          <w:sz w:val="24"/>
          <w:szCs w:val="24"/>
        </w:rPr>
        <w:t>more sophisticated</w:t>
      </w:r>
      <w:r w:rsidR="00410451" w:rsidRPr="00F91F4B">
        <w:rPr>
          <w:rFonts w:ascii="Arial" w:hAnsi="Arial" w:cs="Arial"/>
          <w:sz w:val="24"/>
          <w:szCs w:val="24"/>
        </w:rPr>
        <w:t xml:space="preserve"> analyses like Everett’s tests (Everett 1988) could be u</w:t>
      </w:r>
      <w:r w:rsidR="00B53769" w:rsidRPr="00F91F4B">
        <w:rPr>
          <w:rFonts w:ascii="Arial" w:hAnsi="Arial" w:cs="Arial"/>
          <w:sz w:val="24"/>
          <w:szCs w:val="24"/>
        </w:rPr>
        <w:t>sed to aid decisions about extraction. S</w:t>
      </w:r>
      <w:r w:rsidR="00410451" w:rsidRPr="00F91F4B">
        <w:rPr>
          <w:rFonts w:ascii="Arial" w:hAnsi="Arial" w:cs="Arial"/>
          <w:sz w:val="24"/>
          <w:szCs w:val="24"/>
        </w:rPr>
        <w:t>uch instances</w:t>
      </w:r>
      <w:r w:rsidRPr="00F91F4B">
        <w:rPr>
          <w:rFonts w:ascii="Arial" w:hAnsi="Arial" w:cs="Arial"/>
          <w:sz w:val="24"/>
          <w:szCs w:val="24"/>
        </w:rPr>
        <w:t xml:space="preserve"> are </w:t>
      </w:r>
      <w:r w:rsidR="00410451" w:rsidRPr="00F91F4B">
        <w:rPr>
          <w:rFonts w:ascii="Arial" w:hAnsi="Arial" w:cs="Arial"/>
          <w:sz w:val="24"/>
          <w:szCs w:val="24"/>
        </w:rPr>
        <w:t xml:space="preserve">becoming </w:t>
      </w:r>
      <w:r w:rsidRPr="00F91F4B">
        <w:rPr>
          <w:rFonts w:ascii="Arial" w:hAnsi="Arial" w:cs="Arial"/>
          <w:sz w:val="24"/>
          <w:szCs w:val="24"/>
        </w:rPr>
        <w:t>increasingly rare</w:t>
      </w:r>
      <w:r w:rsidR="00C5040E" w:rsidRPr="00F91F4B">
        <w:rPr>
          <w:rFonts w:ascii="Arial" w:hAnsi="Arial" w:cs="Arial"/>
          <w:sz w:val="24"/>
          <w:szCs w:val="24"/>
        </w:rPr>
        <w:t xml:space="preserve"> as automated methods </w:t>
      </w:r>
      <w:r w:rsidR="00410451" w:rsidRPr="00F91F4B">
        <w:rPr>
          <w:rFonts w:ascii="Arial" w:hAnsi="Arial" w:cs="Arial"/>
          <w:sz w:val="24"/>
          <w:szCs w:val="24"/>
        </w:rPr>
        <w:t xml:space="preserve">are </w:t>
      </w:r>
      <w:r w:rsidR="00C5040E" w:rsidRPr="00F91F4B">
        <w:rPr>
          <w:rFonts w:ascii="Arial" w:hAnsi="Arial" w:cs="Arial"/>
          <w:sz w:val="24"/>
          <w:szCs w:val="24"/>
        </w:rPr>
        <w:t>improve</w:t>
      </w:r>
      <w:r w:rsidR="00B53769" w:rsidRPr="00F91F4B">
        <w:rPr>
          <w:rFonts w:ascii="Arial" w:hAnsi="Arial" w:cs="Arial"/>
          <w:sz w:val="24"/>
          <w:szCs w:val="24"/>
        </w:rPr>
        <w:t>d upon, but the fact remains that</w:t>
      </w:r>
      <w:r w:rsidR="00410451" w:rsidRPr="00F91F4B">
        <w:rPr>
          <w:rFonts w:ascii="Arial" w:hAnsi="Arial" w:cs="Arial"/>
          <w:sz w:val="24"/>
          <w:szCs w:val="24"/>
        </w:rPr>
        <w:t xml:space="preserve"> </w:t>
      </w:r>
      <w:r w:rsidRPr="00F91F4B">
        <w:rPr>
          <w:rFonts w:ascii="Arial" w:hAnsi="Arial" w:cs="Arial"/>
          <w:sz w:val="24"/>
          <w:szCs w:val="24"/>
        </w:rPr>
        <w:t xml:space="preserve">scree tests should only be used alongside other, </w:t>
      </w:r>
      <w:r w:rsidR="00410451" w:rsidRPr="00F91F4B">
        <w:rPr>
          <w:rFonts w:ascii="Arial" w:hAnsi="Arial" w:cs="Arial"/>
          <w:sz w:val="24"/>
          <w:szCs w:val="24"/>
        </w:rPr>
        <w:t xml:space="preserve">more robust </w:t>
      </w:r>
      <w:r w:rsidR="00F91F4B">
        <w:rPr>
          <w:rFonts w:ascii="Arial" w:hAnsi="Arial" w:cs="Arial"/>
          <w:sz w:val="24"/>
          <w:szCs w:val="24"/>
        </w:rPr>
        <w:t xml:space="preserve">and automated </w:t>
      </w:r>
      <w:r w:rsidR="00410451" w:rsidRPr="00F91F4B">
        <w:rPr>
          <w:rFonts w:ascii="Arial" w:hAnsi="Arial" w:cs="Arial"/>
          <w:sz w:val="24"/>
          <w:szCs w:val="24"/>
        </w:rPr>
        <w:t>tests</w:t>
      </w:r>
      <w:r w:rsidR="00F91F4B">
        <w:rPr>
          <w:rFonts w:ascii="Arial" w:hAnsi="Arial" w:cs="Arial"/>
          <w:sz w:val="24"/>
          <w:szCs w:val="24"/>
        </w:rPr>
        <w:t xml:space="preserve"> like PA and e</w:t>
      </w:r>
      <w:r w:rsidR="006D5760">
        <w:rPr>
          <w:rFonts w:ascii="Arial" w:hAnsi="Arial" w:cs="Arial"/>
          <w:sz w:val="24"/>
          <w:szCs w:val="24"/>
        </w:rPr>
        <w:t xml:space="preserve">mpirical </w:t>
      </w:r>
      <w:r w:rsidR="00F91F4B">
        <w:rPr>
          <w:rFonts w:ascii="Arial" w:hAnsi="Arial" w:cs="Arial"/>
          <w:sz w:val="24"/>
          <w:szCs w:val="24"/>
        </w:rPr>
        <w:t>BIC</w:t>
      </w:r>
      <w:r w:rsidR="00410451" w:rsidRPr="00F91F4B">
        <w:rPr>
          <w:rFonts w:ascii="Arial" w:hAnsi="Arial" w:cs="Arial"/>
          <w:sz w:val="24"/>
          <w:szCs w:val="24"/>
        </w:rPr>
        <w:t>.</w:t>
      </w:r>
      <w:commentRangeEnd w:id="9"/>
      <w:r w:rsidR="00F91F4B" w:rsidRPr="00F91F4B">
        <w:rPr>
          <w:rStyle w:val="CommentReference"/>
        </w:rPr>
        <w:commentReference w:id="9"/>
      </w:r>
    </w:p>
    <w:p w14:paraId="41285921" w14:textId="543C012A" w:rsidR="00C5040E" w:rsidRDefault="00C5040E"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t>PA has a long, published record of success in multiple simulation studies (</w:t>
      </w:r>
      <w:r w:rsidR="00322ADF">
        <w:rPr>
          <w:rFonts w:ascii="Arial" w:hAnsi="Arial" w:cs="Arial"/>
          <w:sz w:val="24"/>
          <w:szCs w:val="24"/>
        </w:rPr>
        <w:t xml:space="preserve">Zwick &amp; </w:t>
      </w:r>
      <w:proofErr w:type="spellStart"/>
      <w:r w:rsidR="00322ADF">
        <w:rPr>
          <w:rFonts w:ascii="Arial" w:hAnsi="Arial" w:cs="Arial"/>
          <w:sz w:val="24"/>
          <w:szCs w:val="24"/>
        </w:rPr>
        <w:t>Velicer</w:t>
      </w:r>
      <w:proofErr w:type="spellEnd"/>
      <w:r w:rsidR="00322ADF">
        <w:rPr>
          <w:rFonts w:ascii="Arial" w:hAnsi="Arial" w:cs="Arial"/>
          <w:sz w:val="24"/>
          <w:szCs w:val="24"/>
        </w:rPr>
        <w:t xml:space="preserve"> 1986; </w:t>
      </w:r>
      <w:proofErr w:type="spellStart"/>
      <w:r w:rsidR="00322ADF">
        <w:rPr>
          <w:rFonts w:ascii="Arial" w:hAnsi="Arial" w:cs="Arial"/>
          <w:sz w:val="24"/>
          <w:szCs w:val="24"/>
        </w:rPr>
        <w:t>Fabriger</w:t>
      </w:r>
      <w:proofErr w:type="spellEnd"/>
      <w:r w:rsidR="00322ADF">
        <w:rPr>
          <w:rFonts w:ascii="Arial" w:hAnsi="Arial" w:cs="Arial"/>
          <w:sz w:val="24"/>
          <w:szCs w:val="24"/>
        </w:rPr>
        <w:t xml:space="preserve"> 1999; </w:t>
      </w:r>
      <w:proofErr w:type="spellStart"/>
      <w:r>
        <w:rPr>
          <w:rFonts w:ascii="Arial" w:hAnsi="Arial" w:cs="Arial"/>
          <w:sz w:val="24"/>
          <w:szCs w:val="24"/>
        </w:rPr>
        <w:t>Rus</w:t>
      </w:r>
      <w:r w:rsidR="00322ADF">
        <w:rPr>
          <w:rFonts w:ascii="Arial" w:hAnsi="Arial" w:cs="Arial"/>
          <w:sz w:val="24"/>
          <w:szCs w:val="24"/>
        </w:rPr>
        <w:t>cio</w:t>
      </w:r>
      <w:proofErr w:type="spellEnd"/>
      <w:r>
        <w:rPr>
          <w:rFonts w:ascii="Arial" w:hAnsi="Arial" w:cs="Arial"/>
          <w:sz w:val="24"/>
          <w:szCs w:val="24"/>
        </w:rPr>
        <w:t xml:space="preserve"> &amp; Roche 2012), but again, no single method should be bl</w:t>
      </w:r>
      <w:r w:rsidR="00322ADF">
        <w:rPr>
          <w:rFonts w:ascii="Arial" w:hAnsi="Arial" w:cs="Arial"/>
          <w:sz w:val="24"/>
          <w:szCs w:val="24"/>
        </w:rPr>
        <w:t>indly relied upon when deciding how many</w:t>
      </w:r>
      <w:r>
        <w:rPr>
          <w:rFonts w:ascii="Arial" w:hAnsi="Arial" w:cs="Arial"/>
          <w:sz w:val="24"/>
          <w:szCs w:val="24"/>
        </w:rPr>
        <w:t xml:space="preserve"> factors/components </w:t>
      </w:r>
      <w:r w:rsidR="00322ADF">
        <w:rPr>
          <w:rFonts w:ascii="Arial" w:hAnsi="Arial" w:cs="Arial"/>
          <w:sz w:val="24"/>
          <w:szCs w:val="24"/>
        </w:rPr>
        <w:t xml:space="preserve">to extract. </w:t>
      </w:r>
      <w:r w:rsidR="00C133BD" w:rsidRPr="00F015E1">
        <w:rPr>
          <w:rFonts w:ascii="Arial" w:hAnsi="Arial" w:cs="Arial"/>
          <w:sz w:val="24"/>
          <w:szCs w:val="24"/>
        </w:rPr>
        <w:t>Rather</w:t>
      </w:r>
      <w:r w:rsidR="00322ADF" w:rsidRPr="00F015E1">
        <w:rPr>
          <w:rFonts w:ascii="Arial" w:hAnsi="Arial" w:cs="Arial"/>
          <w:sz w:val="24"/>
          <w:szCs w:val="24"/>
        </w:rPr>
        <w:t xml:space="preserve">, </w:t>
      </w:r>
      <w:r w:rsidRPr="00F015E1">
        <w:rPr>
          <w:rFonts w:ascii="Arial" w:hAnsi="Arial" w:cs="Arial"/>
          <w:sz w:val="24"/>
          <w:szCs w:val="24"/>
        </w:rPr>
        <w:t>PA is a recommended starting point for researchers exploring their da</w:t>
      </w:r>
      <w:r w:rsidR="00322ADF" w:rsidRPr="00F015E1">
        <w:rPr>
          <w:rFonts w:ascii="Arial" w:hAnsi="Arial" w:cs="Arial"/>
          <w:sz w:val="24"/>
          <w:szCs w:val="24"/>
        </w:rPr>
        <w:t>ta in preparation for FA or PCA, because of it</w:t>
      </w:r>
      <w:r w:rsidR="00C133BD" w:rsidRPr="00F015E1">
        <w:rPr>
          <w:rFonts w:ascii="Arial" w:hAnsi="Arial" w:cs="Arial"/>
          <w:sz w:val="24"/>
          <w:szCs w:val="24"/>
        </w:rPr>
        <w:t>s robustness, but</w:t>
      </w:r>
      <w:r w:rsidR="00322ADF" w:rsidRPr="00F015E1">
        <w:rPr>
          <w:rFonts w:ascii="Arial" w:hAnsi="Arial" w:cs="Arial"/>
          <w:sz w:val="24"/>
          <w:szCs w:val="24"/>
        </w:rPr>
        <w:t xml:space="preserve"> also </w:t>
      </w:r>
      <w:r w:rsidR="00C133BD" w:rsidRPr="00F015E1">
        <w:rPr>
          <w:rFonts w:ascii="Arial" w:hAnsi="Arial" w:cs="Arial"/>
          <w:sz w:val="24"/>
          <w:szCs w:val="24"/>
        </w:rPr>
        <w:t>due to</w:t>
      </w:r>
      <w:r w:rsidR="00322ADF" w:rsidRPr="00F015E1">
        <w:rPr>
          <w:rFonts w:ascii="Arial" w:hAnsi="Arial" w:cs="Arial"/>
          <w:sz w:val="24"/>
          <w:szCs w:val="24"/>
        </w:rPr>
        <w:t xml:space="preserve"> the ease with which it can be direc</w:t>
      </w:r>
      <w:r w:rsidR="001B759C">
        <w:rPr>
          <w:rFonts w:ascii="Arial" w:hAnsi="Arial" w:cs="Arial"/>
          <w:sz w:val="24"/>
          <w:szCs w:val="24"/>
        </w:rPr>
        <w:t xml:space="preserve">tly compared to the </w:t>
      </w:r>
      <w:proofErr w:type="spellStart"/>
      <w:r w:rsidR="001B759C">
        <w:rPr>
          <w:rFonts w:ascii="Arial" w:hAnsi="Arial" w:cs="Arial"/>
          <w:sz w:val="24"/>
          <w:szCs w:val="24"/>
        </w:rPr>
        <w:t>scree</w:t>
      </w:r>
      <w:proofErr w:type="spellEnd"/>
      <w:r w:rsidR="001B759C">
        <w:rPr>
          <w:rFonts w:ascii="Arial" w:hAnsi="Arial" w:cs="Arial"/>
          <w:sz w:val="24"/>
          <w:szCs w:val="24"/>
        </w:rPr>
        <w:t xml:space="preserve"> tests </w:t>
      </w:r>
      <w:commentRangeStart w:id="10"/>
      <w:r w:rsidR="00322ADF" w:rsidRPr="00F015E1">
        <w:rPr>
          <w:rFonts w:ascii="Arial" w:hAnsi="Arial" w:cs="Arial"/>
          <w:sz w:val="24"/>
          <w:szCs w:val="24"/>
        </w:rPr>
        <w:t>(Figure 2)</w:t>
      </w:r>
      <w:commentRangeEnd w:id="10"/>
      <w:r w:rsidR="00F015E1">
        <w:rPr>
          <w:rStyle w:val="CommentReference"/>
        </w:rPr>
        <w:commentReference w:id="10"/>
      </w:r>
      <w:r w:rsidR="00F91F4B">
        <w:rPr>
          <w:rFonts w:ascii="Arial" w:hAnsi="Arial" w:cs="Arial"/>
          <w:sz w:val="24"/>
          <w:szCs w:val="24"/>
        </w:rPr>
        <w:t xml:space="preserve">, and </w:t>
      </w:r>
      <w:r w:rsidR="00F91F4B">
        <w:rPr>
          <w:rFonts w:ascii="Arial" w:hAnsi="Arial" w:cs="Arial"/>
          <w:sz w:val="24"/>
          <w:szCs w:val="24"/>
        </w:rPr>
        <w:t xml:space="preserve">other </w:t>
      </w:r>
      <w:r w:rsidR="001B759C">
        <w:rPr>
          <w:rFonts w:ascii="Arial" w:hAnsi="Arial" w:cs="Arial"/>
          <w:sz w:val="24"/>
          <w:szCs w:val="24"/>
        </w:rPr>
        <w:t>objective</w:t>
      </w:r>
      <w:r w:rsidR="00F91F4B">
        <w:rPr>
          <w:rFonts w:ascii="Arial" w:hAnsi="Arial" w:cs="Arial"/>
          <w:sz w:val="24"/>
          <w:szCs w:val="24"/>
        </w:rPr>
        <w:t xml:space="preserve"> </w:t>
      </w:r>
      <w:r w:rsidR="00F91F4B">
        <w:rPr>
          <w:rFonts w:ascii="Arial" w:hAnsi="Arial" w:cs="Arial"/>
          <w:sz w:val="24"/>
          <w:szCs w:val="24"/>
        </w:rPr>
        <w:t xml:space="preserve">methods </w:t>
      </w:r>
      <w:r w:rsidR="00F91F4B">
        <w:rPr>
          <w:rFonts w:ascii="Arial" w:hAnsi="Arial" w:cs="Arial"/>
          <w:sz w:val="24"/>
          <w:szCs w:val="24"/>
        </w:rPr>
        <w:t>(e.g. e</w:t>
      </w:r>
      <w:r w:rsidR="006D5760">
        <w:rPr>
          <w:rFonts w:ascii="Arial" w:hAnsi="Arial" w:cs="Arial"/>
          <w:sz w:val="24"/>
          <w:szCs w:val="24"/>
        </w:rPr>
        <w:t xml:space="preserve">mpirical </w:t>
      </w:r>
      <w:r w:rsidR="00F91F4B">
        <w:rPr>
          <w:rFonts w:ascii="Arial" w:hAnsi="Arial" w:cs="Arial"/>
          <w:sz w:val="24"/>
          <w:szCs w:val="24"/>
        </w:rPr>
        <w:t>BIC).</w:t>
      </w:r>
    </w:p>
    <w:p w14:paraId="49FD3D3B" w14:textId="77777777" w:rsidR="00582CBA" w:rsidRDefault="00582CBA" w:rsidP="003F49A0">
      <w:pPr>
        <w:autoSpaceDE w:val="0"/>
        <w:autoSpaceDN w:val="0"/>
        <w:adjustRightInd w:val="0"/>
        <w:spacing w:after="0" w:line="480" w:lineRule="auto"/>
        <w:rPr>
          <w:rFonts w:ascii="Arial" w:hAnsi="Arial" w:cs="Arial"/>
          <w:b/>
          <w:sz w:val="24"/>
          <w:szCs w:val="24"/>
        </w:rPr>
      </w:pPr>
    </w:p>
    <w:p w14:paraId="57DE7FC7" w14:textId="4F537370" w:rsidR="003F49A0" w:rsidRPr="003F49A0" w:rsidRDefault="003F49A0" w:rsidP="003F49A0">
      <w:pPr>
        <w:autoSpaceDE w:val="0"/>
        <w:autoSpaceDN w:val="0"/>
        <w:adjustRightInd w:val="0"/>
        <w:spacing w:after="0" w:line="480" w:lineRule="auto"/>
        <w:rPr>
          <w:rFonts w:ascii="Arial" w:hAnsi="Arial" w:cs="Arial"/>
          <w:b/>
          <w:sz w:val="24"/>
          <w:szCs w:val="24"/>
        </w:rPr>
      </w:pPr>
      <w:r w:rsidRPr="003F49A0">
        <w:rPr>
          <w:rFonts w:ascii="Arial" w:hAnsi="Arial" w:cs="Arial"/>
          <w:b/>
          <w:sz w:val="24"/>
          <w:szCs w:val="24"/>
        </w:rPr>
        <w:t>Conclusion</w:t>
      </w:r>
    </w:p>
    <w:p w14:paraId="34DDD763" w14:textId="0993FD95" w:rsidR="00A8425B" w:rsidRDefault="00E13019"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In light of the </w:t>
      </w:r>
      <w:r w:rsidR="00E85B55">
        <w:rPr>
          <w:rFonts w:ascii="Arial" w:hAnsi="Arial" w:cs="Arial"/>
          <w:sz w:val="24"/>
          <w:szCs w:val="24"/>
        </w:rPr>
        <w:t xml:space="preserve">well-known </w:t>
      </w:r>
      <w:r>
        <w:rPr>
          <w:rFonts w:ascii="Arial" w:hAnsi="Arial" w:cs="Arial"/>
          <w:sz w:val="24"/>
          <w:szCs w:val="24"/>
        </w:rPr>
        <w:t xml:space="preserve">deficiencies </w:t>
      </w:r>
      <w:r w:rsidR="00B64BFE">
        <w:rPr>
          <w:rFonts w:ascii="Arial" w:hAnsi="Arial" w:cs="Arial"/>
          <w:sz w:val="24"/>
          <w:szCs w:val="24"/>
        </w:rPr>
        <w:t>associated with</w:t>
      </w:r>
      <w:r>
        <w:rPr>
          <w:rFonts w:ascii="Arial" w:hAnsi="Arial" w:cs="Arial"/>
          <w:sz w:val="24"/>
          <w:szCs w:val="24"/>
        </w:rPr>
        <w:t xml:space="preserve"> Kaiser’s criterion, we recommend that researchers refrain from using </w:t>
      </w:r>
      <w:r w:rsidR="00E85B55">
        <w:rPr>
          <w:rFonts w:ascii="Arial" w:hAnsi="Arial" w:cs="Arial"/>
          <w:sz w:val="24"/>
          <w:szCs w:val="24"/>
        </w:rPr>
        <w:t>this technique</w:t>
      </w:r>
      <w:r>
        <w:rPr>
          <w:rFonts w:ascii="Arial" w:hAnsi="Arial" w:cs="Arial"/>
          <w:sz w:val="24"/>
          <w:szCs w:val="24"/>
        </w:rPr>
        <w:t xml:space="preserve"> in future </w:t>
      </w:r>
      <w:r w:rsidR="00B64BFE">
        <w:rPr>
          <w:rFonts w:ascii="Arial" w:hAnsi="Arial" w:cs="Arial"/>
          <w:sz w:val="24"/>
          <w:szCs w:val="24"/>
        </w:rPr>
        <w:t xml:space="preserve">work on social relationship structure. Although we recommend </w:t>
      </w:r>
      <w:r w:rsidR="00582CBA">
        <w:rPr>
          <w:rFonts w:ascii="Arial" w:hAnsi="Arial" w:cs="Arial"/>
          <w:sz w:val="24"/>
          <w:szCs w:val="24"/>
        </w:rPr>
        <w:t>a wider</w:t>
      </w:r>
      <w:r w:rsidR="00B64BFE">
        <w:rPr>
          <w:rFonts w:ascii="Arial" w:hAnsi="Arial" w:cs="Arial"/>
          <w:sz w:val="24"/>
          <w:szCs w:val="24"/>
        </w:rPr>
        <w:t xml:space="preserve"> use of </w:t>
      </w:r>
      <w:r w:rsidR="00E45B51">
        <w:rPr>
          <w:rFonts w:ascii="Arial" w:hAnsi="Arial" w:cs="Arial"/>
          <w:sz w:val="24"/>
          <w:szCs w:val="24"/>
        </w:rPr>
        <w:t>PA</w:t>
      </w:r>
      <w:r w:rsidR="00B64BFE">
        <w:rPr>
          <w:rFonts w:ascii="Arial" w:hAnsi="Arial" w:cs="Arial"/>
          <w:sz w:val="24"/>
          <w:szCs w:val="24"/>
        </w:rPr>
        <w:t xml:space="preserve">, </w:t>
      </w:r>
      <w:r w:rsidR="00D66357">
        <w:rPr>
          <w:rFonts w:ascii="Arial" w:hAnsi="Arial" w:cs="Arial"/>
          <w:sz w:val="24"/>
          <w:szCs w:val="24"/>
        </w:rPr>
        <w:t xml:space="preserve">all </w:t>
      </w:r>
      <w:r w:rsidR="00582CBA">
        <w:rPr>
          <w:rFonts w:ascii="Arial" w:hAnsi="Arial" w:cs="Arial"/>
          <w:sz w:val="24"/>
          <w:szCs w:val="24"/>
        </w:rPr>
        <w:t xml:space="preserve">extraction </w:t>
      </w:r>
      <w:r w:rsidR="00D66357">
        <w:rPr>
          <w:rFonts w:ascii="Arial" w:hAnsi="Arial" w:cs="Arial"/>
          <w:sz w:val="24"/>
          <w:szCs w:val="24"/>
        </w:rPr>
        <w:t xml:space="preserve">methods have their </w:t>
      </w:r>
      <w:r w:rsidR="00061670">
        <w:rPr>
          <w:rFonts w:ascii="Arial" w:hAnsi="Arial" w:cs="Arial"/>
          <w:sz w:val="24"/>
          <w:szCs w:val="24"/>
        </w:rPr>
        <w:t>d</w:t>
      </w:r>
      <w:r w:rsidR="00E85B55">
        <w:rPr>
          <w:rFonts w:ascii="Arial" w:hAnsi="Arial" w:cs="Arial"/>
          <w:sz w:val="24"/>
          <w:szCs w:val="24"/>
        </w:rPr>
        <w:t>rawb</w:t>
      </w:r>
      <w:r w:rsidR="00B64BFE">
        <w:rPr>
          <w:rFonts w:ascii="Arial" w:hAnsi="Arial" w:cs="Arial"/>
          <w:sz w:val="24"/>
          <w:szCs w:val="24"/>
        </w:rPr>
        <w:t>acks (</w:t>
      </w:r>
      <w:proofErr w:type="spellStart"/>
      <w:r w:rsidR="00B64BFE">
        <w:rPr>
          <w:rFonts w:ascii="Arial" w:hAnsi="Arial" w:cs="Arial"/>
          <w:sz w:val="24"/>
          <w:szCs w:val="24"/>
        </w:rPr>
        <w:t>Ruscio</w:t>
      </w:r>
      <w:proofErr w:type="spellEnd"/>
      <w:r w:rsidR="00B64BFE">
        <w:rPr>
          <w:rFonts w:ascii="Arial" w:hAnsi="Arial" w:cs="Arial"/>
          <w:sz w:val="24"/>
          <w:szCs w:val="24"/>
        </w:rPr>
        <w:t xml:space="preserve"> &amp; Roche 2012). Therefore,</w:t>
      </w:r>
      <w:r w:rsidR="00E85B55">
        <w:rPr>
          <w:rFonts w:ascii="Arial" w:hAnsi="Arial" w:cs="Arial"/>
          <w:sz w:val="24"/>
          <w:szCs w:val="24"/>
        </w:rPr>
        <w:t xml:space="preserve"> </w:t>
      </w:r>
      <w:r w:rsidR="00582CBA">
        <w:rPr>
          <w:rFonts w:ascii="Arial" w:hAnsi="Arial" w:cs="Arial"/>
          <w:sz w:val="24"/>
          <w:szCs w:val="24"/>
        </w:rPr>
        <w:t xml:space="preserve">as discussed, </w:t>
      </w:r>
      <w:r w:rsidR="00E45B51">
        <w:rPr>
          <w:rFonts w:ascii="Arial" w:hAnsi="Arial" w:cs="Arial"/>
          <w:sz w:val="24"/>
          <w:szCs w:val="24"/>
        </w:rPr>
        <w:t>PA</w:t>
      </w:r>
      <w:r w:rsidR="00E85B55">
        <w:rPr>
          <w:rFonts w:ascii="Arial" w:hAnsi="Arial" w:cs="Arial"/>
          <w:sz w:val="24"/>
          <w:szCs w:val="24"/>
        </w:rPr>
        <w:t xml:space="preserve"> should not be </w:t>
      </w:r>
      <w:r w:rsidR="00B64BFE">
        <w:rPr>
          <w:rFonts w:ascii="Arial" w:hAnsi="Arial" w:cs="Arial"/>
          <w:sz w:val="24"/>
          <w:szCs w:val="24"/>
        </w:rPr>
        <w:t>the sole method used to determine how many components/factors to extract. Rather, this approach should be supplemented with other extraction techniques</w:t>
      </w:r>
      <w:r w:rsidR="00DC7F33">
        <w:rPr>
          <w:rFonts w:ascii="Arial" w:hAnsi="Arial" w:cs="Arial"/>
          <w:sz w:val="24"/>
          <w:szCs w:val="24"/>
        </w:rPr>
        <w:t xml:space="preserve">, </w:t>
      </w:r>
      <w:r w:rsidR="00DC7F33">
        <w:rPr>
          <w:rFonts w:ascii="Arial" w:hAnsi="Arial" w:cs="Arial"/>
          <w:sz w:val="24"/>
          <w:szCs w:val="24"/>
        </w:rPr>
        <w:lastRenderedPageBreak/>
        <w:t xml:space="preserve">such as </w:t>
      </w:r>
      <w:r w:rsidR="00B64BFE">
        <w:rPr>
          <w:rFonts w:ascii="Arial" w:hAnsi="Arial" w:cs="Arial"/>
          <w:sz w:val="24"/>
          <w:szCs w:val="24"/>
        </w:rPr>
        <w:t>s</w:t>
      </w:r>
      <w:r w:rsidR="00582CBA">
        <w:rPr>
          <w:rFonts w:ascii="Arial" w:hAnsi="Arial" w:cs="Arial"/>
          <w:sz w:val="24"/>
          <w:szCs w:val="24"/>
        </w:rPr>
        <w:t>cree tests</w:t>
      </w:r>
      <w:r w:rsidR="00DC7F33">
        <w:rPr>
          <w:rFonts w:ascii="Arial" w:hAnsi="Arial" w:cs="Arial"/>
          <w:sz w:val="24"/>
          <w:szCs w:val="24"/>
        </w:rPr>
        <w:t xml:space="preserve"> or more robust automated tests (e.g.</w:t>
      </w:r>
      <w:r w:rsidR="006D5760">
        <w:rPr>
          <w:rFonts w:ascii="Arial" w:hAnsi="Arial" w:cs="Arial"/>
          <w:sz w:val="24"/>
          <w:szCs w:val="24"/>
        </w:rPr>
        <w:t xml:space="preserve"> </w:t>
      </w:r>
      <w:r w:rsidR="00E45B51">
        <w:rPr>
          <w:rFonts w:ascii="Arial" w:hAnsi="Arial" w:cs="Arial"/>
          <w:sz w:val="24"/>
          <w:szCs w:val="24"/>
        </w:rPr>
        <w:t>e</w:t>
      </w:r>
      <w:r w:rsidR="006D5760">
        <w:rPr>
          <w:rFonts w:ascii="Arial" w:hAnsi="Arial" w:cs="Arial"/>
          <w:sz w:val="24"/>
          <w:szCs w:val="24"/>
        </w:rPr>
        <w:t xml:space="preserve">mpirical </w:t>
      </w:r>
      <w:r w:rsidR="00E45B51">
        <w:rPr>
          <w:rFonts w:ascii="Arial" w:hAnsi="Arial" w:cs="Arial"/>
          <w:sz w:val="24"/>
          <w:szCs w:val="24"/>
        </w:rPr>
        <w:t>BIC</w:t>
      </w:r>
      <w:r w:rsidR="006D5760">
        <w:rPr>
          <w:rFonts w:ascii="Arial" w:hAnsi="Arial" w:cs="Arial"/>
          <w:sz w:val="24"/>
          <w:szCs w:val="24"/>
        </w:rPr>
        <w:t>,</w:t>
      </w:r>
      <w:r w:rsidR="00FF4F9A">
        <w:rPr>
          <w:rFonts w:ascii="Arial" w:hAnsi="Arial" w:cs="Arial"/>
          <w:sz w:val="24"/>
          <w:szCs w:val="24"/>
        </w:rPr>
        <w:t xml:space="preserve"> VSS,</w:t>
      </w:r>
      <w:r w:rsidR="006D5760">
        <w:rPr>
          <w:rFonts w:ascii="Arial" w:hAnsi="Arial" w:cs="Arial"/>
          <w:sz w:val="24"/>
          <w:szCs w:val="24"/>
        </w:rPr>
        <w:t xml:space="preserve"> </w:t>
      </w:r>
      <w:proofErr w:type="gramStart"/>
      <w:r w:rsidR="006D5760">
        <w:rPr>
          <w:rFonts w:ascii="Arial" w:hAnsi="Arial" w:cs="Arial"/>
          <w:sz w:val="24"/>
          <w:szCs w:val="24"/>
        </w:rPr>
        <w:t>Comparison</w:t>
      </w:r>
      <w:proofErr w:type="gramEnd"/>
      <w:r w:rsidR="006D5760">
        <w:rPr>
          <w:rFonts w:ascii="Arial" w:hAnsi="Arial" w:cs="Arial"/>
          <w:sz w:val="24"/>
          <w:szCs w:val="24"/>
        </w:rPr>
        <w:t xml:space="preserve"> Data</w:t>
      </w:r>
      <w:r w:rsidR="00582CBA">
        <w:rPr>
          <w:rFonts w:ascii="Arial" w:hAnsi="Arial" w:cs="Arial"/>
          <w:sz w:val="24"/>
          <w:szCs w:val="24"/>
        </w:rPr>
        <w:t>). I</w:t>
      </w:r>
      <w:r w:rsidR="00B64BFE">
        <w:rPr>
          <w:rFonts w:ascii="Arial" w:hAnsi="Arial" w:cs="Arial"/>
          <w:sz w:val="24"/>
          <w:szCs w:val="24"/>
        </w:rPr>
        <w:t>f different tests recommend different extraction numbers, then further analyses like Everett’s tests may be needed</w:t>
      </w:r>
      <w:r w:rsidR="00DB06C6">
        <w:rPr>
          <w:rFonts w:ascii="Arial" w:hAnsi="Arial" w:cs="Arial"/>
          <w:sz w:val="24"/>
          <w:szCs w:val="24"/>
        </w:rPr>
        <w:t xml:space="preserve"> </w:t>
      </w:r>
      <w:r w:rsidR="00E45B51">
        <w:rPr>
          <w:rFonts w:ascii="Arial" w:hAnsi="Arial" w:cs="Arial"/>
          <w:sz w:val="24"/>
          <w:szCs w:val="24"/>
        </w:rPr>
        <w:t>to aid in choosing between multiple possible models, post-extraction</w:t>
      </w:r>
      <w:r w:rsidR="00B64BFE">
        <w:rPr>
          <w:rFonts w:ascii="Arial" w:hAnsi="Arial" w:cs="Arial"/>
          <w:sz w:val="24"/>
          <w:szCs w:val="24"/>
        </w:rPr>
        <w:t xml:space="preserve">. Collectively, the current example should serve as a cautionary note to researchers wishing to use data reduction analyses to study social relationship structure in animals. In particular, </w:t>
      </w:r>
      <w:r w:rsidR="00B64BFE" w:rsidRPr="0078671B">
        <w:rPr>
          <w:rFonts w:ascii="Arial" w:hAnsi="Arial" w:cs="Arial"/>
          <w:sz w:val="24"/>
          <w:szCs w:val="24"/>
        </w:rPr>
        <w:t xml:space="preserve">careful decisions </w:t>
      </w:r>
      <w:r w:rsidR="00B64BFE">
        <w:rPr>
          <w:rFonts w:ascii="Arial" w:hAnsi="Arial" w:cs="Arial"/>
          <w:sz w:val="24"/>
          <w:szCs w:val="24"/>
        </w:rPr>
        <w:t>must be made when determining how many components or factors</w:t>
      </w:r>
      <w:r w:rsidR="00B64BFE" w:rsidRPr="0078671B">
        <w:rPr>
          <w:rFonts w:ascii="Arial" w:hAnsi="Arial" w:cs="Arial"/>
          <w:sz w:val="24"/>
          <w:szCs w:val="24"/>
        </w:rPr>
        <w:t xml:space="preserve"> </w:t>
      </w:r>
      <w:r w:rsidR="00B64BFE">
        <w:rPr>
          <w:rFonts w:ascii="Arial" w:hAnsi="Arial" w:cs="Arial"/>
          <w:sz w:val="24"/>
          <w:szCs w:val="24"/>
        </w:rPr>
        <w:t>to</w:t>
      </w:r>
      <w:r w:rsidR="00B64BFE" w:rsidRPr="0078671B">
        <w:rPr>
          <w:rFonts w:ascii="Arial" w:hAnsi="Arial" w:cs="Arial"/>
          <w:sz w:val="24"/>
          <w:szCs w:val="24"/>
        </w:rPr>
        <w:t xml:space="preserve"> retain </w:t>
      </w:r>
      <w:r w:rsidR="00B64BFE">
        <w:rPr>
          <w:rFonts w:ascii="Arial" w:hAnsi="Arial" w:cs="Arial"/>
          <w:sz w:val="24"/>
          <w:szCs w:val="24"/>
        </w:rPr>
        <w:t>in one’s analysi</w:t>
      </w:r>
      <w:r w:rsidR="00B64BFE" w:rsidRPr="0078671B">
        <w:rPr>
          <w:rFonts w:ascii="Arial" w:hAnsi="Arial" w:cs="Arial"/>
          <w:sz w:val="24"/>
          <w:szCs w:val="24"/>
        </w:rPr>
        <w:t>s.</w:t>
      </w:r>
      <w:r w:rsidR="00B64BFE">
        <w:rPr>
          <w:rFonts w:ascii="Arial" w:hAnsi="Arial" w:cs="Arial"/>
          <w:sz w:val="24"/>
          <w:szCs w:val="24"/>
        </w:rPr>
        <w:t xml:space="preserve"> </w:t>
      </w:r>
      <w:r w:rsidR="00582CBA">
        <w:rPr>
          <w:rFonts w:ascii="Arial" w:hAnsi="Arial" w:cs="Arial"/>
          <w:sz w:val="24"/>
          <w:szCs w:val="24"/>
        </w:rPr>
        <w:t>Doing so</w:t>
      </w:r>
      <w:r w:rsidR="00B64BFE">
        <w:rPr>
          <w:rFonts w:ascii="Arial" w:hAnsi="Arial" w:cs="Arial"/>
          <w:sz w:val="24"/>
          <w:szCs w:val="24"/>
        </w:rPr>
        <w:t xml:space="preserve"> will</w:t>
      </w:r>
      <w:r w:rsidR="00B64BFE" w:rsidRPr="0078671B">
        <w:rPr>
          <w:rFonts w:ascii="Arial" w:hAnsi="Arial" w:cs="Arial"/>
          <w:sz w:val="24"/>
          <w:szCs w:val="24"/>
        </w:rPr>
        <w:t xml:space="preserve"> </w:t>
      </w:r>
      <w:r w:rsidR="00B64BFE">
        <w:rPr>
          <w:rFonts w:ascii="Arial" w:hAnsi="Arial" w:cs="Arial"/>
          <w:sz w:val="24"/>
          <w:szCs w:val="24"/>
        </w:rPr>
        <w:t>greatly improve the utility and reliability of data reduction techniques for comparative interpretations of animal social relationships.</w:t>
      </w:r>
    </w:p>
    <w:p w14:paraId="364E3C88" w14:textId="77777777" w:rsidR="0081405D" w:rsidRDefault="0081405D" w:rsidP="009C7378">
      <w:pPr>
        <w:spacing w:after="0" w:line="480" w:lineRule="auto"/>
        <w:rPr>
          <w:rFonts w:ascii="Arial" w:hAnsi="Arial" w:cs="Arial"/>
          <w:b/>
          <w:sz w:val="24"/>
          <w:szCs w:val="24"/>
        </w:rPr>
      </w:pPr>
    </w:p>
    <w:p w14:paraId="1F005CBB" w14:textId="77777777" w:rsidR="005F7A6C" w:rsidRDefault="005F7A6C" w:rsidP="009C7378">
      <w:pPr>
        <w:spacing w:after="0" w:line="480" w:lineRule="auto"/>
        <w:rPr>
          <w:rFonts w:ascii="Arial" w:hAnsi="Arial" w:cs="Arial"/>
          <w:b/>
          <w:sz w:val="24"/>
          <w:szCs w:val="24"/>
        </w:rPr>
      </w:pPr>
    </w:p>
    <w:p w14:paraId="5F6C88EC" w14:textId="77777777" w:rsidR="005F7A6C" w:rsidRDefault="005F7A6C" w:rsidP="009C7378">
      <w:pPr>
        <w:spacing w:after="0" w:line="480" w:lineRule="auto"/>
        <w:rPr>
          <w:rFonts w:ascii="Arial" w:hAnsi="Arial" w:cs="Arial"/>
          <w:b/>
          <w:sz w:val="24"/>
          <w:szCs w:val="24"/>
        </w:rPr>
      </w:pPr>
    </w:p>
    <w:p w14:paraId="05D941B6" w14:textId="77777777" w:rsidR="005F7A6C" w:rsidRDefault="005F7A6C" w:rsidP="009C7378">
      <w:pPr>
        <w:spacing w:after="0" w:line="480" w:lineRule="auto"/>
        <w:rPr>
          <w:rFonts w:ascii="Arial" w:hAnsi="Arial" w:cs="Arial"/>
          <w:b/>
          <w:sz w:val="24"/>
          <w:szCs w:val="24"/>
        </w:rPr>
      </w:pPr>
    </w:p>
    <w:p w14:paraId="6904713E" w14:textId="77777777" w:rsidR="009C7378" w:rsidRDefault="009C7378" w:rsidP="009C7378">
      <w:pPr>
        <w:spacing w:after="0" w:line="480" w:lineRule="auto"/>
        <w:rPr>
          <w:rFonts w:ascii="Arial" w:hAnsi="Arial" w:cs="Arial"/>
          <w:b/>
          <w:sz w:val="24"/>
          <w:szCs w:val="24"/>
        </w:rPr>
      </w:pPr>
      <w:r>
        <w:rPr>
          <w:rFonts w:ascii="Arial" w:hAnsi="Arial" w:cs="Arial"/>
          <w:b/>
          <w:sz w:val="24"/>
          <w:szCs w:val="24"/>
        </w:rPr>
        <w:t>References</w:t>
      </w:r>
    </w:p>
    <w:p w14:paraId="15BCA8D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Alfaro JWL, Silva JDSE, </w:t>
      </w:r>
      <w:proofErr w:type="spellStart"/>
      <w:r>
        <w:rPr>
          <w:rFonts w:ascii="Arial" w:hAnsi="Arial" w:cs="Arial"/>
          <w:sz w:val="24"/>
          <w:szCs w:val="24"/>
        </w:rPr>
        <w:t>Rylands</w:t>
      </w:r>
      <w:proofErr w:type="spellEnd"/>
      <w:r>
        <w:rPr>
          <w:rFonts w:ascii="Arial" w:hAnsi="Arial" w:cs="Arial"/>
          <w:sz w:val="24"/>
          <w:szCs w:val="24"/>
        </w:rPr>
        <w:t xml:space="preserve"> AB (2012) How different are robust and </w:t>
      </w:r>
      <w:proofErr w:type="spellStart"/>
      <w:r>
        <w:rPr>
          <w:rFonts w:ascii="Arial" w:hAnsi="Arial" w:cs="Arial"/>
          <w:sz w:val="24"/>
          <w:szCs w:val="24"/>
        </w:rPr>
        <w:t>gracile</w:t>
      </w:r>
      <w:proofErr w:type="spellEnd"/>
      <w:r>
        <w:rPr>
          <w:rFonts w:ascii="Arial" w:hAnsi="Arial" w:cs="Arial"/>
          <w:sz w:val="24"/>
          <w:szCs w:val="24"/>
        </w:rPr>
        <w:t xml:space="preserve"> </w:t>
      </w:r>
    </w:p>
    <w:p w14:paraId="041E3BEF"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capuchin</w:t>
      </w:r>
      <w:proofErr w:type="gramEnd"/>
      <w:r>
        <w:rPr>
          <w:rFonts w:ascii="Arial" w:hAnsi="Arial" w:cs="Arial"/>
          <w:sz w:val="24"/>
          <w:szCs w:val="24"/>
        </w:rPr>
        <w:t xml:space="preserve"> monkeys? An argument for the use of </w:t>
      </w:r>
      <w:proofErr w:type="spellStart"/>
      <w:r>
        <w:rPr>
          <w:rFonts w:ascii="Arial" w:hAnsi="Arial" w:cs="Arial"/>
          <w:sz w:val="24"/>
          <w:szCs w:val="24"/>
        </w:rPr>
        <w:t>Sapajus</w:t>
      </w:r>
      <w:proofErr w:type="spellEnd"/>
      <w:r>
        <w:rPr>
          <w:rFonts w:ascii="Arial" w:hAnsi="Arial" w:cs="Arial"/>
          <w:sz w:val="24"/>
          <w:szCs w:val="24"/>
        </w:rPr>
        <w:t xml:space="preserve"> and </w:t>
      </w:r>
      <w:proofErr w:type="spellStart"/>
      <w:r>
        <w:rPr>
          <w:rFonts w:ascii="Arial" w:hAnsi="Arial" w:cs="Arial"/>
          <w:sz w:val="24"/>
          <w:szCs w:val="24"/>
        </w:rPr>
        <w:t>Cebus</w:t>
      </w:r>
      <w:proofErr w:type="spellEnd"/>
      <w:r>
        <w:rPr>
          <w:rFonts w:ascii="Arial" w:hAnsi="Arial" w:cs="Arial"/>
          <w:sz w:val="24"/>
          <w:szCs w:val="24"/>
        </w:rPr>
        <w:t xml:space="preserve">.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Journal of Primatology, </w:t>
      </w:r>
      <w:proofErr w:type="spellStart"/>
      <w:r>
        <w:rPr>
          <w:rFonts w:ascii="Arial" w:hAnsi="Arial" w:cs="Arial"/>
          <w:sz w:val="24"/>
          <w:szCs w:val="24"/>
        </w:rPr>
        <w:t>doi</w:t>
      </w:r>
      <w:proofErr w:type="spellEnd"/>
      <w:r>
        <w:rPr>
          <w:rFonts w:ascii="Arial" w:hAnsi="Arial" w:cs="Arial"/>
          <w:sz w:val="24"/>
          <w:szCs w:val="24"/>
        </w:rPr>
        <w:t>: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teaching</w:t>
      </w:r>
      <w:proofErr w:type="gramEnd"/>
      <w:r>
        <w:rPr>
          <w:rFonts w:ascii="Arial" w:hAnsi="Arial" w:cs="Arial"/>
          <w:sz w:val="24"/>
          <w:szCs w:val="24"/>
        </w:rPr>
        <w:t>.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w:t>
      </w:r>
      <w:proofErr w:type="spellStart"/>
      <w:r>
        <w:rPr>
          <w:rFonts w:ascii="Arial" w:hAnsi="Arial" w:cs="Arial"/>
          <w:sz w:val="24"/>
          <w:szCs w:val="24"/>
        </w:rPr>
        <w:t>Aureli</w:t>
      </w:r>
      <w:proofErr w:type="spellEnd"/>
      <w:r>
        <w:rPr>
          <w:rFonts w:ascii="Arial" w:hAnsi="Arial" w:cs="Arial"/>
          <w:sz w:val="24"/>
          <w:szCs w:val="24"/>
        </w:rPr>
        <w:t xml:space="preserve">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resolution</w:t>
      </w:r>
      <w:proofErr w:type="gramEnd"/>
      <w:r>
        <w:rPr>
          <w:rFonts w:ascii="Arial" w:hAnsi="Arial" w:cs="Arial"/>
          <w:sz w:val="24"/>
          <w:szCs w:val="24"/>
        </w:rPr>
        <w:t xml:space="preserve"> (</w:t>
      </w:r>
      <w:proofErr w:type="spellStart"/>
      <w:r>
        <w:rPr>
          <w:rFonts w:ascii="Arial" w:hAnsi="Arial" w:cs="Arial"/>
          <w:sz w:val="24"/>
          <w:szCs w:val="24"/>
        </w:rPr>
        <w:t>Aureli</w:t>
      </w:r>
      <w:proofErr w:type="spellEnd"/>
      <w:r>
        <w:rPr>
          <w:rFonts w:ascii="Arial" w:hAnsi="Arial" w:cs="Arial"/>
          <w:sz w:val="24"/>
          <w:szCs w:val="24"/>
        </w:rPr>
        <w:t xml:space="preserve"> F. &amp; de Waal F.B.M., eds.). University of California Press, </w:t>
      </w:r>
    </w:p>
    <w:p w14:paraId="2348AD2D" w14:textId="13134C4A" w:rsidR="00F91515" w:rsidRDefault="009C7378" w:rsidP="009C7378">
      <w:pPr>
        <w:spacing w:after="0" w:line="480" w:lineRule="auto"/>
        <w:ind w:firstLine="720"/>
        <w:rPr>
          <w:rFonts w:ascii="Arial" w:hAnsi="Arial" w:cs="Arial"/>
          <w:sz w:val="24"/>
          <w:szCs w:val="24"/>
        </w:rPr>
      </w:pPr>
      <w:r>
        <w:rPr>
          <w:rFonts w:ascii="Arial" w:hAnsi="Arial" w:cs="Arial"/>
          <w:sz w:val="24"/>
          <w:szCs w:val="24"/>
        </w:rPr>
        <w:lastRenderedPageBreak/>
        <w:t>Berkley, CA, p. 177-198.</w:t>
      </w:r>
    </w:p>
    <w:p w14:paraId="1BC81893" w14:textId="1AD2D8A6" w:rsidR="00F91515" w:rsidRDefault="00F91515" w:rsidP="004F48AA">
      <w:pPr>
        <w:spacing w:after="0" w:line="480" w:lineRule="auto"/>
        <w:ind w:left="709" w:hanging="709"/>
        <w:rPr>
          <w:rFonts w:ascii="Arial" w:hAnsi="Arial" w:cs="Arial"/>
          <w:sz w:val="24"/>
          <w:szCs w:val="24"/>
        </w:rPr>
      </w:pPr>
      <w:r w:rsidRPr="00F91515">
        <w:rPr>
          <w:rFonts w:ascii="Arial" w:hAnsi="Arial" w:cs="Arial"/>
          <w:sz w:val="24"/>
          <w:szCs w:val="24"/>
        </w:rPr>
        <w:t>Courtney, M. G. R. (2013). Determining the number of factors to retain in EFA: Using the SPSS R-Menu v2. 0 to make more judicious estimations. Practical Assessment, Research &amp; Evaluation, 18(8), 1-14.</w:t>
      </w:r>
    </w:p>
    <w:p w14:paraId="395D914A" w14:textId="37272BCB" w:rsidR="004F48AA" w:rsidRDefault="004F48AA" w:rsidP="004F48AA">
      <w:pPr>
        <w:spacing w:after="0" w:line="480" w:lineRule="auto"/>
        <w:ind w:left="709" w:hanging="709"/>
        <w:rPr>
          <w:rFonts w:ascii="Arial" w:hAnsi="Arial" w:cs="Arial"/>
          <w:sz w:val="24"/>
          <w:szCs w:val="24"/>
        </w:rPr>
      </w:pPr>
      <w:r w:rsidRPr="004F48AA">
        <w:rPr>
          <w:rFonts w:ascii="Arial" w:hAnsi="Arial" w:cs="Arial"/>
          <w:sz w:val="24"/>
          <w:szCs w:val="24"/>
        </w:rPr>
        <w:t xml:space="preserve">Dunn, T. J., </w:t>
      </w:r>
      <w:proofErr w:type="spellStart"/>
      <w:r w:rsidRPr="004F48AA">
        <w:rPr>
          <w:rFonts w:ascii="Arial" w:hAnsi="Arial" w:cs="Arial"/>
          <w:sz w:val="24"/>
          <w:szCs w:val="24"/>
        </w:rPr>
        <w:t>Baguley</w:t>
      </w:r>
      <w:proofErr w:type="spellEnd"/>
      <w:r w:rsidRPr="004F48AA">
        <w:rPr>
          <w:rFonts w:ascii="Arial" w:hAnsi="Arial" w:cs="Arial"/>
          <w:sz w:val="24"/>
          <w:szCs w:val="24"/>
        </w:rPr>
        <w:t xml:space="preserve">, T., &amp; </w:t>
      </w:r>
      <w:proofErr w:type="spellStart"/>
      <w:r w:rsidRPr="004F48AA">
        <w:rPr>
          <w:rFonts w:ascii="Arial" w:hAnsi="Arial" w:cs="Arial"/>
          <w:sz w:val="24"/>
          <w:szCs w:val="24"/>
        </w:rPr>
        <w:t>Brunsden</w:t>
      </w:r>
      <w:proofErr w:type="spellEnd"/>
      <w:r w:rsidRPr="004F48AA">
        <w:rPr>
          <w:rFonts w:ascii="Arial" w:hAnsi="Arial" w:cs="Arial"/>
          <w:sz w:val="24"/>
          <w:szCs w:val="24"/>
        </w:rPr>
        <w:t>, V. (2014). From alpha to omega: A practical solution to the pervasive problem of internal consistency estimation. British Journal of Psychology, 105(3), 399-412.</w:t>
      </w:r>
    </w:p>
    <w:p w14:paraId="329F4BE2" w14:textId="5F9DB45D" w:rsidR="00322ADF" w:rsidRDefault="00322ADF" w:rsidP="004F48AA">
      <w:pPr>
        <w:spacing w:after="0" w:line="480" w:lineRule="auto"/>
        <w:ind w:left="709" w:hanging="709"/>
        <w:rPr>
          <w:rFonts w:ascii="Arial" w:hAnsi="Arial" w:cs="Arial"/>
          <w:sz w:val="24"/>
          <w:szCs w:val="24"/>
        </w:rPr>
      </w:pPr>
      <w:r w:rsidRPr="00322ADF">
        <w:rPr>
          <w:rFonts w:ascii="Arial" w:hAnsi="Arial" w:cs="Arial"/>
          <w:sz w:val="24"/>
          <w:szCs w:val="24"/>
        </w:rPr>
        <w:t xml:space="preserve">Everett, J. E. (1983). Factor comparability as a means of determining the number of factors and their rotation. Multivariate </w:t>
      </w:r>
      <w:proofErr w:type="spellStart"/>
      <w:r w:rsidRPr="00322ADF">
        <w:rPr>
          <w:rFonts w:ascii="Arial" w:hAnsi="Arial" w:cs="Arial"/>
          <w:sz w:val="24"/>
          <w:szCs w:val="24"/>
        </w:rPr>
        <w:t>Behavioral</w:t>
      </w:r>
      <w:proofErr w:type="spellEnd"/>
      <w:r w:rsidRPr="00322ADF">
        <w:rPr>
          <w:rFonts w:ascii="Arial" w:hAnsi="Arial" w:cs="Arial"/>
          <w:sz w:val="24"/>
          <w:szCs w:val="24"/>
        </w:rPr>
        <w:t xml:space="preserve"> Research, 18(2), 197-218.</w:t>
      </w:r>
    </w:p>
    <w:p w14:paraId="7ED0E525" w14:textId="0E051319" w:rsidR="00C5040E" w:rsidRDefault="00C5040E" w:rsidP="004F48AA">
      <w:pPr>
        <w:spacing w:after="0" w:line="480" w:lineRule="auto"/>
        <w:ind w:left="709" w:hanging="709"/>
        <w:rPr>
          <w:rFonts w:ascii="Arial" w:hAnsi="Arial" w:cs="Arial"/>
          <w:sz w:val="24"/>
          <w:szCs w:val="24"/>
        </w:rPr>
      </w:pPr>
      <w:proofErr w:type="spellStart"/>
      <w:r w:rsidRPr="00C5040E">
        <w:rPr>
          <w:rFonts w:ascii="Arial" w:hAnsi="Arial" w:cs="Arial"/>
          <w:sz w:val="24"/>
          <w:szCs w:val="24"/>
        </w:rPr>
        <w:t>Fabrigar</w:t>
      </w:r>
      <w:proofErr w:type="spellEnd"/>
      <w:r w:rsidRPr="00C5040E">
        <w:rPr>
          <w:rFonts w:ascii="Arial" w:hAnsi="Arial" w:cs="Arial"/>
          <w:sz w:val="24"/>
          <w:szCs w:val="24"/>
        </w:rPr>
        <w:t xml:space="preserve">, L. R., Wegener, D. T., </w:t>
      </w:r>
      <w:proofErr w:type="spellStart"/>
      <w:r w:rsidRPr="00C5040E">
        <w:rPr>
          <w:rFonts w:ascii="Arial" w:hAnsi="Arial" w:cs="Arial"/>
          <w:sz w:val="24"/>
          <w:szCs w:val="24"/>
        </w:rPr>
        <w:t>MacCallum</w:t>
      </w:r>
      <w:proofErr w:type="spellEnd"/>
      <w:r w:rsidRPr="00C5040E">
        <w:rPr>
          <w:rFonts w:ascii="Arial" w:hAnsi="Arial" w:cs="Arial"/>
          <w:sz w:val="24"/>
          <w:szCs w:val="24"/>
        </w:rPr>
        <w:t xml:space="preserve">, R. C., &amp; </w:t>
      </w:r>
      <w:proofErr w:type="spellStart"/>
      <w:r w:rsidRPr="00C5040E">
        <w:rPr>
          <w:rFonts w:ascii="Arial" w:hAnsi="Arial" w:cs="Arial"/>
          <w:sz w:val="24"/>
          <w:szCs w:val="24"/>
        </w:rPr>
        <w:t>Strahan</w:t>
      </w:r>
      <w:proofErr w:type="spellEnd"/>
      <w:r w:rsidRPr="00C5040E">
        <w:rPr>
          <w:rFonts w:ascii="Arial" w:hAnsi="Arial" w:cs="Arial"/>
          <w:sz w:val="24"/>
          <w:szCs w:val="24"/>
        </w:rPr>
        <w:t>, E. J. (1999). Evaluating the use of exploratory factor analysis in psychological research. Psychological methods, 4(3), 272.</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Field A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proofErr w:type="spellStart"/>
      <w:r>
        <w:rPr>
          <w:rFonts w:ascii="Arial" w:hAnsi="Arial" w:cs="Arial"/>
          <w:sz w:val="24"/>
          <w:szCs w:val="24"/>
        </w:rPr>
        <w:t>Fragaszy</w:t>
      </w:r>
      <w:proofErr w:type="spellEnd"/>
      <w:r>
        <w:rPr>
          <w:rFonts w:ascii="Arial" w:hAnsi="Arial" w:cs="Arial"/>
          <w:sz w:val="24"/>
          <w:szCs w:val="24"/>
        </w:rPr>
        <w:t xml:space="preserve"> DM, </w:t>
      </w:r>
      <w:proofErr w:type="spellStart"/>
      <w:r>
        <w:rPr>
          <w:rFonts w:ascii="Arial" w:hAnsi="Arial" w:cs="Arial"/>
          <w:sz w:val="24"/>
          <w:szCs w:val="24"/>
        </w:rPr>
        <w:t>Visalberghi</w:t>
      </w:r>
      <w:proofErr w:type="spellEnd"/>
      <w:r>
        <w:rPr>
          <w:rFonts w:ascii="Arial" w:hAnsi="Arial" w:cs="Arial"/>
          <w:sz w:val="24"/>
          <w:szCs w:val="24"/>
        </w:rPr>
        <w:t xml:space="preserve"> E, </w:t>
      </w:r>
      <w:proofErr w:type="spellStart"/>
      <w:r>
        <w:rPr>
          <w:rFonts w:ascii="Arial" w:hAnsi="Arial" w:cs="Arial"/>
          <w:sz w:val="24"/>
          <w:szCs w:val="24"/>
        </w:rPr>
        <w:t>Fedigan</w:t>
      </w:r>
      <w:proofErr w:type="spellEnd"/>
      <w:r>
        <w:rPr>
          <w:rFonts w:ascii="Arial" w:hAnsi="Arial" w:cs="Arial"/>
          <w:sz w:val="24"/>
          <w:szCs w:val="24"/>
        </w:rPr>
        <w:t xml:space="preserve"> LM (2004) The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Bugnyar</w:t>
      </w:r>
      <w:proofErr w:type="spellEnd"/>
      <w:r>
        <w:rPr>
          <w:rFonts w:ascii="Arial" w:hAnsi="Arial" w:cs="Arial"/>
          <w:sz w:val="24"/>
          <w:szCs w:val="24"/>
        </w:rPr>
        <w:t xml:space="preserve"> T (2010) The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Schino</w:t>
      </w:r>
      <w:proofErr w:type="spellEnd"/>
      <w:r>
        <w:rPr>
          <w:rFonts w:ascii="Arial" w:hAnsi="Arial" w:cs="Arial"/>
          <w:sz w:val="24"/>
          <w:szCs w:val="24"/>
        </w:rPr>
        <w:t xml:space="preserve"> G, </w:t>
      </w:r>
      <w:proofErr w:type="spellStart"/>
      <w:r>
        <w:rPr>
          <w:rFonts w:ascii="Arial" w:hAnsi="Arial" w:cs="Arial"/>
          <w:sz w:val="24"/>
          <w:szCs w:val="24"/>
        </w:rPr>
        <w:t>Aureli</w:t>
      </w:r>
      <w:proofErr w:type="spellEnd"/>
      <w:r>
        <w:rPr>
          <w:rFonts w:ascii="Arial" w:hAnsi="Arial" w:cs="Arial"/>
          <w:sz w:val="24"/>
          <w:szCs w:val="24"/>
        </w:rPr>
        <w:t xml:space="preserve">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proofErr w:type="gramStart"/>
      <w:r>
        <w:rPr>
          <w:rFonts w:ascii="Arial" w:hAnsi="Arial" w:cs="Arial"/>
          <w:sz w:val="24"/>
          <w:szCs w:val="24"/>
        </w:rPr>
        <w:t>chimpanzees</w:t>
      </w:r>
      <w:proofErr w:type="gramEnd"/>
      <w:r>
        <w:rPr>
          <w:rFonts w:ascii="Arial" w:hAnsi="Arial" w:cs="Arial"/>
          <w:sz w:val="24"/>
          <w:szCs w:val="24"/>
        </w:rPr>
        <w:t>. Ethology, 114:834-843.</w:t>
      </w:r>
    </w:p>
    <w:p w14:paraId="66129FD8" w14:textId="755CC4C6" w:rsidR="0081741F" w:rsidRDefault="0081741F" w:rsidP="0081741F">
      <w:pPr>
        <w:spacing w:after="0" w:line="480" w:lineRule="auto"/>
        <w:ind w:left="709" w:hanging="709"/>
        <w:rPr>
          <w:rFonts w:ascii="Arial" w:hAnsi="Arial" w:cs="Arial"/>
          <w:noProof/>
          <w:color w:val="000000"/>
          <w:w w:val="91"/>
          <w:sz w:val="24"/>
        </w:rPr>
      </w:pPr>
      <w:r w:rsidRPr="0081741F">
        <w:rPr>
          <w:rFonts w:ascii="Arial" w:hAnsi="Arial" w:cs="Arial"/>
          <w:noProof/>
          <w:color w:val="000000"/>
          <w:w w:val="91"/>
          <w:sz w:val="24"/>
        </w:rPr>
        <w:t>Garrido, L. E., Abad, F. J., &amp; Ponsoda, V. (2013). A new look at Horn’s parallel analysis with ordinal variables. Psychological methods, 18(4), 454.</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lastRenderedPageBreak/>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2ABE48DF" w14:textId="07C29395" w:rsidR="00CE0A43" w:rsidRDefault="00CE0A43" w:rsidP="00CE0A43">
      <w:pPr>
        <w:spacing w:after="0" w:line="480" w:lineRule="auto"/>
        <w:ind w:left="709" w:hanging="709"/>
        <w:rPr>
          <w:rFonts w:ascii="Arial" w:hAnsi="Arial" w:cs="Arial"/>
          <w:noProof/>
          <w:color w:val="000000"/>
          <w:w w:val="91"/>
          <w:sz w:val="24"/>
        </w:rPr>
      </w:pPr>
      <w:r w:rsidRPr="00CE0A43">
        <w:rPr>
          <w:rFonts w:ascii="Arial" w:hAnsi="Arial" w:cs="Arial"/>
          <w:noProof/>
          <w:color w:val="000000"/>
          <w:w w:val="91"/>
          <w:sz w:val="24"/>
        </w:rPr>
        <w:t>Hofmann, R. J. (1978). Complexity and simplicity as objective indices descriptive of factor solutions. Multivariate Behavioral Research, 13(2), 247-250.</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30E3F4B" w14:textId="171AAB1E" w:rsidR="009F5330"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259A14D" w14:textId="3BF62414" w:rsidR="009F5330" w:rsidRDefault="009F5330" w:rsidP="009F5330">
      <w:pPr>
        <w:spacing w:after="0" w:line="480" w:lineRule="auto"/>
        <w:ind w:left="709" w:hanging="709"/>
        <w:rPr>
          <w:rFonts w:ascii="Arial" w:hAnsi="Arial" w:cs="Arial"/>
          <w:noProof/>
          <w:color w:val="000000"/>
          <w:w w:val="91"/>
          <w:sz w:val="24"/>
        </w:rPr>
      </w:pPr>
      <w:r w:rsidRPr="009F5330">
        <w:rPr>
          <w:rFonts w:ascii="Arial" w:hAnsi="Arial" w:cs="Arial"/>
          <w:noProof/>
          <w:color w:val="000000"/>
          <w:w w:val="91"/>
          <w:sz w:val="24"/>
        </w:rPr>
        <w:t>Hu, L. T., &amp; Bentler, P. M. (1999). Cutoff criteria for fit indexes in covariance structure analysis: Conventional criteria versus new alternatives. Structural equation modeling: a multidisciplinary journal, 6(1), 1-55.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lastRenderedPageBreak/>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Pr="00E1353F" w:rsidRDefault="009C7378" w:rsidP="00E1353F">
      <w:pPr>
        <w:pStyle w:val="NormalWeb"/>
        <w:spacing w:line="480" w:lineRule="auto"/>
        <w:ind w:left="480" w:hanging="480"/>
        <w:rPr>
          <w:rFonts w:ascii="Arial" w:hAnsi="Arial" w:cs="Arial"/>
          <w:noProof/>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w:t>
      </w:r>
      <w:proofErr w:type="spellStart"/>
      <w:r w:rsidR="00D3731D" w:rsidRPr="00D3731D">
        <w:rPr>
          <w:rFonts w:ascii="Arial" w:hAnsi="Arial" w:cs="Arial"/>
          <w:color w:val="000033"/>
          <w:shd w:val="clear" w:color="auto" w:fill="FFFFFF"/>
        </w:rPr>
        <w:t>Doi</w:t>
      </w:r>
      <w:proofErr w:type="spellEnd"/>
      <w:r w:rsidR="00D3731D" w:rsidRPr="00D3731D">
        <w:rPr>
          <w:rFonts w:ascii="Arial" w:hAnsi="Arial" w:cs="Arial"/>
          <w:color w:val="000033"/>
          <w:shd w:val="clear" w:color="auto" w:fill="FFFFFF"/>
        </w:rPr>
        <w:t xml:space="preserve">: </w:t>
      </w:r>
      <w:r w:rsidR="00D3731D" w:rsidRPr="00D3731D">
        <w:rPr>
          <w:rFonts w:ascii="Arial" w:hAnsi="Arial" w:cs="Arial"/>
        </w:rPr>
        <w:t>10.1016/j.anbehav.2015.04.013</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7E9DB076" w14:textId="392BD09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lastRenderedPageBreak/>
        <w:t>Revelle, W., &amp; Rocklin, T. (1979). Very simple structure: An alternative procedure for estimating the optimal number of interpretable factors. Multivariate Behavioral Research, 14(4), 403-414.</w:t>
      </w:r>
    </w:p>
    <w:p w14:paraId="23144A87" w14:textId="3984CBC4" w:rsidR="009C7378" w:rsidRDefault="00DB59E4" w:rsidP="00E1353F">
      <w:pPr>
        <w:pStyle w:val="NormalWeb"/>
        <w:spacing w:line="480" w:lineRule="auto"/>
        <w:ind w:left="480" w:hanging="480"/>
        <w:rPr>
          <w:rFonts w:ascii="Arial" w:hAnsi="Arial" w:cs="Arial"/>
          <w:noProof/>
        </w:rPr>
      </w:pPr>
      <w:r w:rsidRPr="00DB59E4">
        <w:rPr>
          <w:rFonts w:ascii="Arial" w:hAnsi="Arial" w:cs="Arial"/>
          <w:noProof/>
        </w:rPr>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49BF19BF" w14:textId="7DC21BF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Ruscio, J., &amp; Roche, B. (2012). Determining the number of factors to retain in an exploratory factor analysis using comparison data of known factorial structure. Psychological assessment, 24(2), 282.</w:t>
      </w:r>
    </w:p>
    <w:p w14:paraId="6829B935" w14:textId="5899CE64" w:rsidR="009F5330" w:rsidRPr="009C7378" w:rsidRDefault="009F5330" w:rsidP="009F5330">
      <w:pPr>
        <w:pStyle w:val="NormalWeb"/>
        <w:spacing w:line="480" w:lineRule="auto"/>
        <w:ind w:left="567" w:hanging="567"/>
        <w:rPr>
          <w:rFonts w:ascii="Arial" w:hAnsi="Arial" w:cs="Arial"/>
          <w:noProof/>
        </w:rPr>
      </w:pPr>
      <w:r w:rsidRPr="009F5330">
        <w:rPr>
          <w:rFonts w:ascii="Arial" w:hAnsi="Arial" w:cs="Arial"/>
          <w:noProof/>
        </w:rPr>
        <w:t>Schwarz, G. (1978). Estimating the dimension of a model. The annals of statistics, 6(2), 461-464.</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w:t>
      </w:r>
      <w:proofErr w:type="spellStart"/>
      <w:r w:rsidRPr="009C7378">
        <w:rPr>
          <w:rFonts w:ascii="Arial" w:hAnsi="Arial" w:cs="Arial"/>
          <w:sz w:val="24"/>
          <w:szCs w:val="24"/>
        </w:rPr>
        <w:t>Staes</w:t>
      </w:r>
      <w:proofErr w:type="spellEnd"/>
      <w:r w:rsidRPr="009C7378">
        <w:rPr>
          <w:rFonts w:ascii="Arial" w:hAnsi="Arial" w:cs="Arial"/>
          <w:sz w:val="24"/>
          <w:szCs w:val="24"/>
        </w:rPr>
        <w:t xml:space="preserve">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proofErr w:type="gramStart"/>
      <w:r w:rsidRPr="009C7378">
        <w:rPr>
          <w:rFonts w:ascii="Arial" w:hAnsi="Arial" w:cs="Arial"/>
          <w:sz w:val="24"/>
          <w:szCs w:val="24"/>
        </w:rPr>
        <w:t>groups</w:t>
      </w:r>
      <w:proofErr w:type="gramEnd"/>
      <w:r w:rsidRPr="009C7378">
        <w:rPr>
          <w:rFonts w:ascii="Arial" w:hAnsi="Arial" w:cs="Arial"/>
          <w:sz w:val="24"/>
          <w:szCs w:val="24"/>
        </w:rPr>
        <w:t>.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w:t>
      </w:r>
      <w:proofErr w:type="spellStart"/>
      <w:r w:rsidR="00F86DF3" w:rsidRPr="009C7378">
        <w:rPr>
          <w:rFonts w:ascii="Arial" w:eastAsiaTheme="minorEastAsia" w:hAnsi="Arial" w:cs="Arial"/>
          <w:sz w:val="24"/>
          <w:szCs w:val="24"/>
          <w:lang w:val="en-US" w:eastAsia="en-US"/>
        </w:rPr>
        <w:t>Velicer</w:t>
      </w:r>
      <w:proofErr w:type="spellEnd"/>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69A256ED" w14:textId="5D9FD2E3" w:rsidR="00F86DF3" w:rsidRPr="009C7378" w:rsidRDefault="00E1353F" w:rsidP="00E1353F">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roofErr w:type="gramStart"/>
      <w:r>
        <w:rPr>
          <w:rFonts w:ascii="Arial" w:eastAsiaTheme="minorEastAsia" w:hAnsi="Arial" w:cs="Arial"/>
          <w:sz w:val="24"/>
          <w:szCs w:val="24"/>
          <w:lang w:val="en-US" w:eastAsia="en-US"/>
        </w:rPr>
        <w:t>components</w:t>
      </w:r>
      <w:proofErr w:type="gramEnd"/>
      <w:r>
        <w:rPr>
          <w:rFonts w:ascii="Arial" w:eastAsiaTheme="minorEastAsia" w:hAnsi="Arial" w:cs="Arial"/>
          <w:sz w:val="24"/>
          <w:szCs w:val="24"/>
          <w:lang w:val="en-US" w:eastAsia="en-US"/>
        </w:rPr>
        <w:t xml:space="preserve"> to retain. Psychological Bulletin,</w:t>
      </w:r>
      <w:r w:rsidR="00F86DF3" w:rsidRPr="009C7378">
        <w:rPr>
          <w:rFonts w:ascii="Arial" w:eastAsiaTheme="minorEastAsia" w:hAnsi="Arial" w:cs="Arial"/>
          <w:sz w:val="24"/>
          <w:szCs w:val="24"/>
          <w:lang w:val="en-US" w:eastAsia="en-US"/>
        </w:rPr>
        <w:t xml:space="preserve"> 99: 432-442. </w:t>
      </w:r>
    </w:p>
    <w:p w14:paraId="772EEB65" w14:textId="77777777" w:rsidR="00A8425B" w:rsidRDefault="00A8425B" w:rsidP="00A8425B">
      <w:pPr>
        <w:autoSpaceDE w:val="0"/>
        <w:autoSpaceDN w:val="0"/>
        <w:adjustRightInd w:val="0"/>
        <w:spacing w:after="0" w:line="480" w:lineRule="auto"/>
        <w:rPr>
          <w:rFonts w:ascii="Arial" w:hAnsi="Arial" w:cs="Arial"/>
          <w:sz w:val="24"/>
          <w:szCs w:val="24"/>
          <w:highlight w:val="yellow"/>
        </w:rPr>
      </w:pPr>
    </w:p>
    <w:p w14:paraId="4F839142"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34474AA"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50E121D8" w14:textId="77777777" w:rsidR="00FF4F9A" w:rsidRDefault="00FF4F9A" w:rsidP="00A8425B">
      <w:pPr>
        <w:autoSpaceDE w:val="0"/>
        <w:autoSpaceDN w:val="0"/>
        <w:adjustRightInd w:val="0"/>
        <w:spacing w:after="0" w:line="480" w:lineRule="auto"/>
        <w:rPr>
          <w:rFonts w:ascii="Arial" w:hAnsi="Arial" w:cs="Arial"/>
          <w:sz w:val="24"/>
          <w:szCs w:val="24"/>
          <w:highlight w:val="yellow"/>
        </w:rPr>
      </w:pPr>
    </w:p>
    <w:p w14:paraId="1A01E5B9" w14:textId="77777777" w:rsidR="00FF4F9A" w:rsidRDefault="00FF4F9A" w:rsidP="00A8425B">
      <w:pPr>
        <w:autoSpaceDE w:val="0"/>
        <w:autoSpaceDN w:val="0"/>
        <w:adjustRightInd w:val="0"/>
        <w:spacing w:after="0" w:line="480" w:lineRule="auto"/>
        <w:rPr>
          <w:rFonts w:ascii="Arial" w:hAnsi="Arial" w:cs="Arial"/>
          <w:sz w:val="24"/>
          <w:szCs w:val="24"/>
          <w:highlight w:val="yellow"/>
        </w:rPr>
      </w:pPr>
    </w:p>
    <w:p w14:paraId="64949D67" w14:textId="77777777" w:rsidR="005F7A6C" w:rsidRDefault="005F7A6C" w:rsidP="00060927">
      <w:pPr>
        <w:autoSpaceDE w:val="0"/>
        <w:autoSpaceDN w:val="0"/>
        <w:adjustRightInd w:val="0"/>
        <w:spacing w:after="0" w:line="480" w:lineRule="auto"/>
        <w:rPr>
          <w:rFonts w:ascii="Arial" w:hAnsi="Arial" w:cs="Arial"/>
          <w:sz w:val="24"/>
          <w:szCs w:val="24"/>
        </w:rPr>
      </w:pPr>
    </w:p>
    <w:p w14:paraId="16998FCE" w14:textId="7A1AE814" w:rsidR="00A8425B" w:rsidRPr="0078671B" w:rsidRDefault="00A8425B" w:rsidP="00060927">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Table 1</w:t>
      </w:r>
      <w:r w:rsidRPr="0078671B">
        <w:rPr>
          <w:rFonts w:ascii="Arial" w:hAnsi="Arial" w:cs="Arial"/>
          <w:sz w:val="24"/>
          <w:szCs w:val="24"/>
        </w:rPr>
        <w:t>. Behavio</w:t>
      </w:r>
      <w:r>
        <w:rPr>
          <w:rFonts w:ascii="Arial" w:hAnsi="Arial" w:cs="Arial"/>
          <w:sz w:val="24"/>
          <w:szCs w:val="24"/>
        </w:rPr>
        <w:t>u</w:t>
      </w:r>
      <w:r w:rsidRPr="0078671B">
        <w:rPr>
          <w:rFonts w:ascii="Arial" w:hAnsi="Arial" w:cs="Arial"/>
          <w:sz w:val="24"/>
          <w:szCs w:val="24"/>
        </w:rPr>
        <w:t xml:space="preserve">ral measures calculated for each </w:t>
      </w:r>
      <w:r>
        <w:rPr>
          <w:rFonts w:ascii="Arial" w:hAnsi="Arial" w:cs="Arial"/>
          <w:sz w:val="24"/>
          <w:szCs w:val="24"/>
        </w:rPr>
        <w:t>monkey</w:t>
      </w:r>
      <w:r w:rsidR="00060927">
        <w:rPr>
          <w:rFonts w:ascii="Arial" w:hAnsi="Arial" w:cs="Arial"/>
          <w:sz w:val="24"/>
          <w:szCs w:val="24"/>
        </w:rPr>
        <w:t xml:space="preserve"> dyad (reproduced with permission from Morton et al. </w:t>
      </w:r>
      <w:r w:rsidR="00A81B6E">
        <w:rPr>
          <w:rFonts w:ascii="Arial" w:hAnsi="Arial" w:cs="Arial"/>
          <w:sz w:val="24"/>
          <w:szCs w:val="24"/>
        </w:rPr>
        <w:t>2015</w:t>
      </w:r>
      <w:r w:rsidR="00060927">
        <w:rPr>
          <w:rFonts w:ascii="Arial" w:hAnsi="Arial" w:cs="Arial"/>
          <w:sz w:val="24"/>
          <w:szCs w:val="24"/>
        </w:rPr>
        <w:t xml:space="preserve">). </w:t>
      </w:r>
      <w:r w:rsidRPr="0078671B">
        <w:rPr>
          <w:rFonts w:ascii="Arial" w:hAnsi="Arial" w:cs="Arial"/>
          <w:sz w:val="24"/>
          <w:szCs w:val="24"/>
        </w:rPr>
        <w:t>*</w:t>
      </w:r>
    </w:p>
    <w:tbl>
      <w:tblPr>
        <w:tblW w:w="8919" w:type="dxa"/>
        <w:tblBorders>
          <w:top w:val="single" w:sz="8" w:space="0" w:color="auto"/>
          <w:bottom w:val="single" w:sz="8" w:space="0" w:color="auto"/>
          <w:insideH w:val="single" w:sz="4" w:space="0" w:color="auto"/>
        </w:tblBorders>
        <w:tblLook w:val="00A0" w:firstRow="1" w:lastRow="0" w:firstColumn="1" w:lastColumn="0" w:noHBand="0" w:noVBand="0"/>
      </w:tblPr>
      <w:tblGrid>
        <w:gridCol w:w="2985"/>
        <w:gridCol w:w="5934"/>
      </w:tblGrid>
      <w:tr w:rsidR="00A8425B" w:rsidRPr="0078671B" w14:paraId="6B1DC407" w14:textId="77777777" w:rsidTr="00140F05">
        <w:tc>
          <w:tcPr>
            <w:tcW w:w="2985" w:type="dxa"/>
            <w:tcBorders>
              <w:top w:val="single" w:sz="8" w:space="0" w:color="auto"/>
              <w:bottom w:val="single" w:sz="4" w:space="0" w:color="auto"/>
            </w:tcBorders>
          </w:tcPr>
          <w:p w14:paraId="1C2E85C4" w14:textId="77777777" w:rsidR="00A8425B" w:rsidRPr="0078671B" w:rsidRDefault="00A8425B" w:rsidP="00140F05">
            <w:pPr>
              <w:spacing w:after="0" w:line="240" w:lineRule="auto"/>
              <w:jc w:val="center"/>
              <w:rPr>
                <w:rFonts w:ascii="Arial" w:hAnsi="Arial" w:cs="Arial"/>
                <w:b/>
                <w:sz w:val="24"/>
                <w:szCs w:val="24"/>
              </w:rPr>
            </w:pPr>
            <w:r>
              <w:rPr>
                <w:rFonts w:ascii="Arial" w:hAnsi="Arial" w:cs="Arial"/>
                <w:b/>
                <w:sz w:val="24"/>
                <w:szCs w:val="24"/>
              </w:rPr>
              <w:t>Behavioural measure</w:t>
            </w:r>
          </w:p>
        </w:tc>
        <w:tc>
          <w:tcPr>
            <w:tcW w:w="5934" w:type="dxa"/>
            <w:tcBorders>
              <w:top w:val="single" w:sz="8" w:space="0" w:color="auto"/>
              <w:bottom w:val="single" w:sz="4" w:space="0" w:color="auto"/>
            </w:tcBorders>
          </w:tcPr>
          <w:p w14:paraId="3FCE5EF5" w14:textId="77777777" w:rsidR="00A8425B" w:rsidRPr="0078671B" w:rsidRDefault="00A8425B" w:rsidP="00140F05">
            <w:pPr>
              <w:spacing w:after="0" w:line="240" w:lineRule="auto"/>
              <w:jc w:val="center"/>
              <w:rPr>
                <w:rFonts w:ascii="Arial" w:hAnsi="Arial" w:cs="Arial"/>
                <w:b/>
                <w:sz w:val="24"/>
                <w:szCs w:val="24"/>
              </w:rPr>
            </w:pPr>
            <w:r w:rsidRPr="0078671B">
              <w:rPr>
                <w:rFonts w:ascii="Arial" w:hAnsi="Arial" w:cs="Arial"/>
                <w:b/>
                <w:sz w:val="24"/>
                <w:szCs w:val="24"/>
              </w:rPr>
              <w:t>Calculation</w:t>
            </w:r>
          </w:p>
        </w:tc>
      </w:tr>
      <w:tr w:rsidR="00A8425B" w:rsidRPr="0078671B" w14:paraId="3D1F7153" w14:textId="77777777" w:rsidTr="00140F05">
        <w:tc>
          <w:tcPr>
            <w:tcW w:w="2985" w:type="dxa"/>
            <w:tcBorders>
              <w:top w:val="single" w:sz="8" w:space="0" w:color="auto"/>
              <w:bottom w:val="single" w:sz="4" w:space="0" w:color="auto"/>
            </w:tcBorders>
          </w:tcPr>
          <w:p w14:paraId="6FF6376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Avoid/Stay Symmetry</w:t>
            </w:r>
          </w:p>
        </w:tc>
        <w:tc>
          <w:tcPr>
            <w:tcW w:w="5934" w:type="dxa"/>
            <w:tcBorders>
              <w:top w:val="single" w:sz="8" w:space="0" w:color="auto"/>
              <w:bottom w:val="single" w:sz="4" w:space="0" w:color="auto"/>
            </w:tcBorders>
          </w:tcPr>
          <w:p w14:paraId="53B76160"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approaches B) / [(no. times A approaches B) + (no.</w:t>
            </w:r>
            <w:r w:rsidRPr="0078671B">
              <w:rPr>
                <w:rFonts w:ascii="Arial" w:hAnsi="Arial" w:cs="Arial"/>
                <w:sz w:val="24"/>
                <w:szCs w:val="24"/>
              </w:rPr>
              <w:t xml:space="preserve"> times B approaches A)]</w:t>
            </w:r>
          </w:p>
        </w:tc>
      </w:tr>
      <w:tr w:rsidR="00A8425B" w:rsidRPr="0078671B" w14:paraId="13537D8B" w14:textId="77777777" w:rsidTr="00140F05">
        <w:tc>
          <w:tcPr>
            <w:tcW w:w="2985" w:type="dxa"/>
            <w:tcBorders>
              <w:top w:val="single" w:sz="8" w:space="0" w:color="auto"/>
              <w:bottom w:val="single" w:sz="4" w:space="0" w:color="auto"/>
            </w:tcBorders>
          </w:tcPr>
          <w:p w14:paraId="7A4B41A2"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Coalitions</w:t>
            </w:r>
          </w:p>
        </w:tc>
        <w:tc>
          <w:tcPr>
            <w:tcW w:w="5934" w:type="dxa"/>
            <w:tcBorders>
              <w:top w:val="single" w:sz="8" w:space="0" w:color="auto"/>
              <w:bottom w:val="single" w:sz="4" w:space="0" w:color="auto"/>
            </w:tcBorders>
          </w:tcPr>
          <w:p w14:paraId="3421E4CE"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supports B) + (no.</w:t>
            </w:r>
            <w:r w:rsidRPr="0078671B">
              <w:rPr>
                <w:rFonts w:ascii="Arial" w:hAnsi="Arial" w:cs="Arial"/>
                <w:sz w:val="24"/>
                <w:szCs w:val="24"/>
              </w:rPr>
              <w:t xml:space="preserve"> times B supports A)]</w:t>
            </w:r>
          </w:p>
        </w:tc>
      </w:tr>
      <w:tr w:rsidR="00A8425B" w:rsidRPr="0078671B" w14:paraId="7115DA04" w14:textId="77777777" w:rsidTr="00140F05">
        <w:tc>
          <w:tcPr>
            <w:tcW w:w="2985" w:type="dxa"/>
            <w:tcBorders>
              <w:top w:val="single" w:sz="8" w:space="0" w:color="auto"/>
              <w:bottom w:val="single" w:sz="4" w:space="0" w:color="auto"/>
            </w:tcBorders>
          </w:tcPr>
          <w:p w14:paraId="0503F4A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w:t>
            </w:r>
          </w:p>
        </w:tc>
        <w:tc>
          <w:tcPr>
            <w:tcW w:w="5934" w:type="dxa"/>
            <w:tcBorders>
              <w:top w:val="single" w:sz="8" w:space="0" w:color="auto"/>
              <w:bottom w:val="single" w:sz="4" w:space="0" w:color="auto"/>
            </w:tcBorders>
          </w:tcPr>
          <w:p w14:paraId="03CD2BCC"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w:t>
            </w:r>
            <w:r w:rsidRPr="0078671B">
              <w:rPr>
                <w:rFonts w:ascii="Arial" w:hAnsi="Arial" w:cs="Arial"/>
                <w:sz w:val="24"/>
                <w:szCs w:val="24"/>
              </w:rPr>
              <w:t xml:space="preserve"> times B aggresses A)]</w:t>
            </w:r>
          </w:p>
        </w:tc>
      </w:tr>
      <w:tr w:rsidR="00A8425B" w:rsidRPr="0078671B" w14:paraId="44CC95E3" w14:textId="77777777" w:rsidTr="00140F05">
        <w:tc>
          <w:tcPr>
            <w:tcW w:w="2985" w:type="dxa"/>
            <w:tcBorders>
              <w:top w:val="single" w:sz="8" w:space="0" w:color="auto"/>
              <w:bottom w:val="single" w:sz="4" w:space="0" w:color="auto"/>
            </w:tcBorders>
          </w:tcPr>
          <w:p w14:paraId="6E59D26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 Symmetry</w:t>
            </w:r>
          </w:p>
        </w:tc>
        <w:tc>
          <w:tcPr>
            <w:tcW w:w="5934" w:type="dxa"/>
            <w:tcBorders>
              <w:top w:val="single" w:sz="8" w:space="0" w:color="auto"/>
              <w:bottom w:val="single" w:sz="4" w:space="0" w:color="auto"/>
            </w:tcBorders>
          </w:tcPr>
          <w:p w14:paraId="06E9722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 times A aggresses B) + (no.</w:t>
            </w:r>
            <w:r w:rsidRPr="0078671B">
              <w:rPr>
                <w:rFonts w:ascii="Arial" w:hAnsi="Arial" w:cs="Arial"/>
                <w:sz w:val="24"/>
                <w:szCs w:val="24"/>
              </w:rPr>
              <w:t xml:space="preserve"> times B aggresses A)]</w:t>
            </w:r>
          </w:p>
        </w:tc>
      </w:tr>
      <w:tr w:rsidR="00A8425B" w:rsidRPr="0078671B" w14:paraId="0A1D8CC4" w14:textId="77777777" w:rsidTr="00140F05">
        <w:tc>
          <w:tcPr>
            <w:tcW w:w="2985" w:type="dxa"/>
            <w:tcBorders>
              <w:top w:val="single" w:sz="8" w:space="0" w:color="auto"/>
              <w:bottom w:val="single" w:sz="4" w:space="0" w:color="auto"/>
            </w:tcBorders>
          </w:tcPr>
          <w:p w14:paraId="779EF1E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w:t>
            </w:r>
          </w:p>
        </w:tc>
        <w:tc>
          <w:tcPr>
            <w:tcW w:w="5934" w:type="dxa"/>
            <w:tcBorders>
              <w:top w:val="single" w:sz="8" w:space="0" w:color="auto"/>
              <w:bottom w:val="single" w:sz="4" w:space="0" w:color="auto"/>
            </w:tcBorders>
          </w:tcPr>
          <w:p w14:paraId="27B29C29"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w:t>
            </w:r>
            <w:r w:rsidRPr="0078671B">
              <w:rPr>
                <w:rFonts w:ascii="Arial" w:hAnsi="Arial" w:cs="Arial"/>
                <w:sz w:val="24"/>
                <w:szCs w:val="24"/>
              </w:rPr>
              <w:t xml:space="preserve"> times B gives to A)]</w:t>
            </w:r>
          </w:p>
        </w:tc>
      </w:tr>
      <w:tr w:rsidR="00A8425B" w:rsidRPr="0078671B" w14:paraId="17DB202B" w14:textId="77777777" w:rsidTr="00140F05">
        <w:tc>
          <w:tcPr>
            <w:tcW w:w="2985" w:type="dxa"/>
            <w:tcBorders>
              <w:top w:val="single" w:sz="8" w:space="0" w:color="auto"/>
              <w:bottom w:val="single" w:sz="4" w:space="0" w:color="auto"/>
            </w:tcBorders>
          </w:tcPr>
          <w:p w14:paraId="2AADF3B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 Symmetry</w:t>
            </w:r>
          </w:p>
        </w:tc>
        <w:tc>
          <w:tcPr>
            <w:tcW w:w="5934" w:type="dxa"/>
            <w:tcBorders>
              <w:top w:val="single" w:sz="8" w:space="0" w:color="auto"/>
              <w:bottom w:val="single" w:sz="4" w:space="0" w:color="auto"/>
            </w:tcBorders>
          </w:tcPr>
          <w:p w14:paraId="6E6AF23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 times A gives to B) + (no.</w:t>
            </w:r>
            <w:r w:rsidRPr="0078671B">
              <w:rPr>
                <w:rFonts w:ascii="Arial" w:hAnsi="Arial" w:cs="Arial"/>
                <w:sz w:val="24"/>
                <w:szCs w:val="24"/>
              </w:rPr>
              <w:t xml:space="preserve"> times B gives to A)]</w:t>
            </w:r>
          </w:p>
        </w:tc>
      </w:tr>
      <w:tr w:rsidR="00A8425B" w:rsidRPr="0078671B" w14:paraId="76B136D2" w14:textId="77777777" w:rsidTr="00140F05">
        <w:tc>
          <w:tcPr>
            <w:tcW w:w="2985" w:type="dxa"/>
            <w:tcBorders>
              <w:top w:val="single" w:sz="4" w:space="0" w:color="auto"/>
              <w:bottom w:val="single" w:sz="4" w:space="0" w:color="auto"/>
            </w:tcBorders>
          </w:tcPr>
          <w:p w14:paraId="4C6DD29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w:t>
            </w:r>
          </w:p>
        </w:tc>
        <w:tc>
          <w:tcPr>
            <w:tcW w:w="5934" w:type="dxa"/>
            <w:tcBorders>
              <w:top w:val="single" w:sz="4" w:space="0" w:color="auto"/>
              <w:bottom w:val="single" w:sz="4" w:space="0" w:color="auto"/>
            </w:tcBorders>
          </w:tcPr>
          <w:p w14:paraId="2C348A7A"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w:t>
            </w:r>
            <w:r w:rsidRPr="0078671B">
              <w:rPr>
                <w:rFonts w:ascii="Arial" w:hAnsi="Arial" w:cs="Arial"/>
                <w:sz w:val="24"/>
                <w:szCs w:val="24"/>
              </w:rPr>
              <w:t xml:space="preserve"> minutes B grooms A)]</w:t>
            </w:r>
          </w:p>
        </w:tc>
      </w:tr>
      <w:tr w:rsidR="00A8425B" w:rsidRPr="0078671B" w14:paraId="739ED44E" w14:textId="77777777" w:rsidTr="00140F05">
        <w:tc>
          <w:tcPr>
            <w:tcW w:w="2985" w:type="dxa"/>
            <w:tcBorders>
              <w:top w:val="single" w:sz="4" w:space="0" w:color="auto"/>
              <w:bottom w:val="single" w:sz="4" w:space="0" w:color="auto"/>
            </w:tcBorders>
          </w:tcPr>
          <w:p w14:paraId="07910197"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 Symmetry</w:t>
            </w:r>
          </w:p>
        </w:tc>
        <w:tc>
          <w:tcPr>
            <w:tcW w:w="5934" w:type="dxa"/>
            <w:tcBorders>
              <w:top w:val="single" w:sz="4" w:space="0" w:color="auto"/>
              <w:bottom w:val="single" w:sz="4" w:space="0" w:color="auto"/>
            </w:tcBorders>
          </w:tcPr>
          <w:p w14:paraId="60F6B58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 minutes A grooms B) + (no.</w:t>
            </w:r>
            <w:r w:rsidRPr="0078671B">
              <w:rPr>
                <w:rFonts w:ascii="Arial" w:hAnsi="Arial" w:cs="Arial"/>
                <w:sz w:val="24"/>
                <w:szCs w:val="24"/>
              </w:rPr>
              <w:t xml:space="preserve"> minutes B grooms A)]</w:t>
            </w:r>
          </w:p>
        </w:tc>
      </w:tr>
      <w:tr w:rsidR="00A8425B" w:rsidRPr="0078671B" w14:paraId="4B6644A0" w14:textId="77777777" w:rsidTr="00140F05">
        <w:tc>
          <w:tcPr>
            <w:tcW w:w="2985" w:type="dxa"/>
            <w:tcBorders>
              <w:top w:val="single" w:sz="4" w:space="0" w:color="auto"/>
              <w:bottom w:val="single" w:sz="4" w:space="0" w:color="auto"/>
            </w:tcBorders>
          </w:tcPr>
          <w:p w14:paraId="2F43B37E"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Social Foraging</w:t>
            </w:r>
          </w:p>
        </w:tc>
        <w:tc>
          <w:tcPr>
            <w:tcW w:w="5934" w:type="dxa"/>
            <w:tcBorders>
              <w:top w:val="single" w:sz="4" w:space="0" w:color="auto"/>
              <w:bottom w:val="single" w:sz="4" w:space="0" w:color="auto"/>
            </w:tcBorders>
          </w:tcPr>
          <w:p w14:paraId="5349A5B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r w:rsidR="00A8425B" w:rsidRPr="0078671B" w14:paraId="28749F71" w14:textId="77777777" w:rsidTr="00140F05">
        <w:tc>
          <w:tcPr>
            <w:tcW w:w="2985" w:type="dxa"/>
            <w:tcBorders>
              <w:top w:val="single" w:sz="4" w:space="0" w:color="auto"/>
              <w:bottom w:val="single" w:sz="4" w:space="0" w:color="auto"/>
            </w:tcBorders>
          </w:tcPr>
          <w:p w14:paraId="2D639959"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Spatial Proximity</w:t>
            </w:r>
          </w:p>
        </w:tc>
        <w:tc>
          <w:tcPr>
            <w:tcW w:w="5934" w:type="dxa"/>
            <w:tcBorders>
              <w:top w:val="single" w:sz="4" w:space="0" w:color="auto"/>
              <w:bottom w:val="single" w:sz="4" w:space="0" w:color="auto"/>
            </w:tcBorders>
          </w:tcPr>
          <w:p w14:paraId="60FEC26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bl>
    <w:p w14:paraId="1D158A78" w14:textId="77777777" w:rsidR="00A8425B" w:rsidRPr="0078671B" w:rsidRDefault="00A8425B" w:rsidP="00A8425B">
      <w:pPr>
        <w:spacing w:after="0" w:line="480" w:lineRule="auto"/>
        <w:jc w:val="both"/>
        <w:rPr>
          <w:rFonts w:ascii="Arial" w:hAnsi="Arial" w:cs="Arial"/>
          <w:sz w:val="24"/>
          <w:szCs w:val="24"/>
          <w:lang w:val="de-DE"/>
        </w:rPr>
      </w:pPr>
      <w:r w:rsidRPr="0078671B">
        <w:rPr>
          <w:rFonts w:ascii="Arial" w:hAnsi="Arial" w:cs="Arial"/>
          <w:sz w:val="24"/>
          <w:szCs w:val="24"/>
        </w:rPr>
        <w:t xml:space="preserve">*Modified from </w:t>
      </w:r>
      <w:proofErr w:type="spellStart"/>
      <w:r w:rsidRPr="0078671B">
        <w:rPr>
          <w:rFonts w:ascii="Arial" w:hAnsi="Arial" w:cs="Arial"/>
          <w:sz w:val="24"/>
          <w:szCs w:val="24"/>
        </w:rPr>
        <w:t>Rebecchini</w:t>
      </w:r>
      <w:proofErr w:type="spellEnd"/>
      <w:r w:rsidRPr="0078671B">
        <w:rPr>
          <w:rFonts w:ascii="Arial" w:hAnsi="Arial" w:cs="Arial"/>
          <w:sz w:val="24"/>
          <w:szCs w:val="24"/>
        </w:rPr>
        <w:t xml:space="preserve"> et al. </w:t>
      </w:r>
      <w:r w:rsidRPr="0078671B">
        <w:rPr>
          <w:rFonts w:ascii="Arial" w:hAnsi="Arial" w:cs="Arial"/>
          <w:sz w:val="24"/>
          <w:szCs w:val="24"/>
          <w:lang w:val="de-DE"/>
        </w:rPr>
        <w:t>(2011) and Koski et al. (2012). **These calculations do not include time spent grooming or time spent social foraging.</w:t>
      </w:r>
    </w:p>
    <w:p w14:paraId="5E6DDDF5" w14:textId="77777777" w:rsidR="00A8425B" w:rsidRDefault="00A8425B" w:rsidP="00A8425B">
      <w:pPr>
        <w:spacing w:after="0" w:line="480" w:lineRule="auto"/>
        <w:rPr>
          <w:rFonts w:ascii="Arial" w:hAnsi="Arial" w:cs="Arial"/>
          <w:sz w:val="24"/>
          <w:szCs w:val="24"/>
        </w:rPr>
      </w:pPr>
    </w:p>
    <w:p w14:paraId="37E8DAF8" w14:textId="77777777" w:rsidR="00A8425B" w:rsidRPr="0078671B" w:rsidRDefault="00A8425B" w:rsidP="00A8425B">
      <w:pPr>
        <w:spacing w:after="0" w:line="480" w:lineRule="auto"/>
        <w:rPr>
          <w:rFonts w:ascii="Arial" w:hAnsi="Arial" w:cs="Arial"/>
          <w:sz w:val="24"/>
          <w:szCs w:val="24"/>
        </w:rPr>
      </w:pPr>
    </w:p>
    <w:p w14:paraId="39869BC1" w14:textId="77777777" w:rsidR="00334732" w:rsidRDefault="00334732" w:rsidP="00A8425B">
      <w:pPr>
        <w:spacing w:after="0" w:line="480" w:lineRule="auto"/>
        <w:rPr>
          <w:rFonts w:ascii="Arial" w:hAnsi="Arial" w:cs="Arial"/>
          <w:sz w:val="24"/>
          <w:szCs w:val="24"/>
        </w:rPr>
      </w:pPr>
    </w:p>
    <w:p w14:paraId="27EC98A9" w14:textId="77777777" w:rsidR="00334732" w:rsidRDefault="00334732" w:rsidP="00A8425B">
      <w:pPr>
        <w:spacing w:after="0" w:line="480" w:lineRule="auto"/>
        <w:rPr>
          <w:rFonts w:ascii="Arial" w:hAnsi="Arial" w:cs="Arial"/>
          <w:sz w:val="24"/>
          <w:szCs w:val="24"/>
        </w:rPr>
      </w:pPr>
    </w:p>
    <w:p w14:paraId="4F8B5037" w14:textId="77777777" w:rsidR="00334732" w:rsidRDefault="00334732" w:rsidP="00A8425B">
      <w:pPr>
        <w:spacing w:after="0" w:line="480" w:lineRule="auto"/>
        <w:rPr>
          <w:rFonts w:ascii="Arial" w:hAnsi="Arial" w:cs="Arial"/>
          <w:sz w:val="24"/>
          <w:szCs w:val="24"/>
        </w:rPr>
      </w:pPr>
    </w:p>
    <w:p w14:paraId="785FD26F" w14:textId="77777777" w:rsidR="00334732" w:rsidRDefault="00334732" w:rsidP="00A8425B">
      <w:pPr>
        <w:spacing w:after="0" w:line="480" w:lineRule="auto"/>
        <w:rPr>
          <w:rFonts w:ascii="Arial" w:hAnsi="Arial" w:cs="Arial"/>
          <w:sz w:val="24"/>
          <w:szCs w:val="24"/>
        </w:rPr>
      </w:pPr>
    </w:p>
    <w:p w14:paraId="25079A6A" w14:textId="77777777" w:rsidR="00334732" w:rsidRDefault="00334732" w:rsidP="00A8425B">
      <w:pPr>
        <w:spacing w:after="0" w:line="480" w:lineRule="auto"/>
        <w:rPr>
          <w:rFonts w:ascii="Arial" w:hAnsi="Arial" w:cs="Arial"/>
          <w:sz w:val="24"/>
          <w:szCs w:val="24"/>
        </w:rPr>
      </w:pPr>
    </w:p>
    <w:p w14:paraId="10827A95" w14:textId="77777777" w:rsidR="00334732" w:rsidRDefault="00334732" w:rsidP="00A8425B">
      <w:pPr>
        <w:spacing w:after="0" w:line="480" w:lineRule="auto"/>
        <w:rPr>
          <w:rFonts w:ascii="Arial" w:hAnsi="Arial" w:cs="Arial"/>
          <w:sz w:val="24"/>
          <w:szCs w:val="24"/>
        </w:rPr>
      </w:pPr>
    </w:p>
    <w:p w14:paraId="1D4FCFBF" w14:textId="77777777" w:rsidR="00334732" w:rsidRDefault="00334732" w:rsidP="00A8425B">
      <w:pPr>
        <w:spacing w:after="0" w:line="480" w:lineRule="auto"/>
        <w:rPr>
          <w:rFonts w:ascii="Arial" w:hAnsi="Arial" w:cs="Arial"/>
          <w:sz w:val="24"/>
          <w:szCs w:val="24"/>
        </w:rPr>
      </w:pPr>
    </w:p>
    <w:p w14:paraId="7B252333" w14:textId="77777777" w:rsidR="00A8425B" w:rsidRPr="0078671B" w:rsidRDefault="00A8425B" w:rsidP="00A8425B">
      <w:pPr>
        <w:spacing w:after="0" w:line="480" w:lineRule="auto"/>
        <w:rPr>
          <w:rFonts w:ascii="Arial" w:hAnsi="Arial" w:cs="Arial"/>
          <w:sz w:val="24"/>
          <w:szCs w:val="24"/>
        </w:rPr>
      </w:pPr>
      <w:r>
        <w:rPr>
          <w:rFonts w:ascii="Arial" w:hAnsi="Arial" w:cs="Arial"/>
          <w:sz w:val="24"/>
          <w:szCs w:val="24"/>
        </w:rPr>
        <w:lastRenderedPageBreak/>
        <w:t xml:space="preserve">Table 2. </w:t>
      </w:r>
      <w:proofErr w:type="spellStart"/>
      <w:r>
        <w:rPr>
          <w:rFonts w:ascii="Arial" w:hAnsi="Arial" w:cs="Arial"/>
          <w:sz w:val="24"/>
          <w:szCs w:val="24"/>
        </w:rPr>
        <w:t>Varimax</w:t>
      </w:r>
      <w:proofErr w:type="spellEnd"/>
      <w:r>
        <w:rPr>
          <w:rFonts w:ascii="Arial" w:hAnsi="Arial" w:cs="Arial"/>
          <w:sz w:val="24"/>
          <w:szCs w:val="24"/>
        </w:rPr>
        <w:t xml:space="preserve">-rotated PCA structure of 10 behavioural measures based on Kaiser’s criterion, a scree test, and parallel </w:t>
      </w:r>
      <w:proofErr w:type="spellStart"/>
      <w:r>
        <w:rPr>
          <w:rFonts w:ascii="Arial" w:hAnsi="Arial" w:cs="Arial"/>
          <w:sz w:val="24"/>
          <w:szCs w:val="24"/>
        </w:rPr>
        <w:t>analysis</w:t>
      </w:r>
      <w:r w:rsidRPr="00A96308">
        <w:rPr>
          <w:rFonts w:ascii="Arial" w:hAnsi="Arial" w:cs="Arial"/>
          <w:sz w:val="24"/>
          <w:szCs w:val="24"/>
          <w:vertAlign w:val="superscript"/>
        </w:rPr>
        <w:t>a</w:t>
      </w:r>
      <w:proofErr w:type="spellEnd"/>
    </w:p>
    <w:tbl>
      <w:tblPr>
        <w:tblW w:w="7763" w:type="dxa"/>
        <w:tblLook w:val="04A0" w:firstRow="1" w:lastRow="0" w:firstColumn="1" w:lastColumn="0" w:noHBand="0" w:noVBand="1"/>
      </w:tblPr>
      <w:tblGrid>
        <w:gridCol w:w="2938"/>
        <w:gridCol w:w="796"/>
        <w:gridCol w:w="796"/>
        <w:gridCol w:w="836"/>
        <w:gridCol w:w="230"/>
        <w:gridCol w:w="836"/>
        <w:gridCol w:w="1331"/>
      </w:tblGrid>
      <w:tr w:rsidR="00A8425B" w:rsidRPr="0078671B" w14:paraId="60D37C3C" w14:textId="77777777" w:rsidTr="003E0116">
        <w:trPr>
          <w:trHeight w:val="300"/>
        </w:trPr>
        <w:tc>
          <w:tcPr>
            <w:tcW w:w="2938" w:type="dxa"/>
            <w:vMerge w:val="restart"/>
            <w:tcBorders>
              <w:top w:val="single" w:sz="4" w:space="0" w:color="auto"/>
              <w:bottom w:val="single" w:sz="4" w:space="0" w:color="auto"/>
            </w:tcBorders>
            <w:shd w:val="clear" w:color="auto" w:fill="auto"/>
            <w:vAlign w:val="center"/>
            <w:hideMark/>
          </w:tcPr>
          <w:p w14:paraId="5AC443D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Behavioural measure</w:t>
            </w:r>
          </w:p>
        </w:tc>
        <w:tc>
          <w:tcPr>
            <w:tcW w:w="2428" w:type="dxa"/>
            <w:gridSpan w:val="3"/>
            <w:tcBorders>
              <w:top w:val="single" w:sz="4" w:space="0" w:color="auto"/>
              <w:bottom w:val="single" w:sz="4" w:space="0" w:color="auto"/>
            </w:tcBorders>
            <w:shd w:val="clear" w:color="auto" w:fill="auto"/>
            <w:vAlign w:val="bottom"/>
            <w:hideMark/>
          </w:tcPr>
          <w:p w14:paraId="366AEFDC" w14:textId="77777777" w:rsidR="00A8425B" w:rsidRDefault="00A8425B" w:rsidP="00140F05">
            <w:pPr>
              <w:spacing w:after="0" w:line="240" w:lineRule="auto"/>
              <w:jc w:val="center"/>
              <w:rPr>
                <w:rFonts w:ascii="Arial" w:hAnsi="Arial" w:cs="Arial"/>
                <w:color w:val="000000"/>
                <w:sz w:val="24"/>
                <w:szCs w:val="24"/>
              </w:rPr>
            </w:pPr>
            <w:r>
              <w:rPr>
                <w:rFonts w:ascii="Arial" w:hAnsi="Arial" w:cs="Arial"/>
                <w:color w:val="000000"/>
                <w:sz w:val="24"/>
                <w:szCs w:val="24"/>
              </w:rPr>
              <w:t>Kaiser’s criterion</w:t>
            </w:r>
          </w:p>
          <w:p w14:paraId="3F80AE94" w14:textId="77777777" w:rsidR="00A8425B" w:rsidRPr="0078671B" w:rsidRDefault="00A8425B" w:rsidP="00140F05">
            <w:pPr>
              <w:spacing w:after="0" w:line="240" w:lineRule="auto"/>
              <w:jc w:val="center"/>
              <w:rPr>
                <w:rFonts w:ascii="Arial" w:hAnsi="Arial" w:cs="Arial"/>
                <w:color w:val="000000"/>
                <w:sz w:val="24"/>
                <w:szCs w:val="24"/>
              </w:rPr>
            </w:pPr>
          </w:p>
        </w:tc>
        <w:tc>
          <w:tcPr>
            <w:tcW w:w="230" w:type="dxa"/>
            <w:tcBorders>
              <w:top w:val="single" w:sz="4" w:space="0" w:color="auto"/>
            </w:tcBorders>
          </w:tcPr>
          <w:p w14:paraId="46B62D92" w14:textId="77777777" w:rsidR="00A8425B" w:rsidRPr="0078671B" w:rsidRDefault="00A8425B" w:rsidP="00140F05">
            <w:pPr>
              <w:spacing w:after="0" w:line="240" w:lineRule="auto"/>
              <w:jc w:val="center"/>
              <w:rPr>
                <w:rFonts w:ascii="Arial" w:hAnsi="Arial" w:cs="Arial"/>
                <w:color w:val="000000"/>
                <w:sz w:val="24"/>
                <w:szCs w:val="24"/>
              </w:rPr>
            </w:pPr>
          </w:p>
        </w:tc>
        <w:tc>
          <w:tcPr>
            <w:tcW w:w="2167" w:type="dxa"/>
            <w:gridSpan w:val="2"/>
            <w:tcBorders>
              <w:top w:val="single" w:sz="4" w:space="0" w:color="auto"/>
              <w:bottom w:val="single" w:sz="4" w:space="0" w:color="auto"/>
            </w:tcBorders>
          </w:tcPr>
          <w:p w14:paraId="352ED5F9" w14:textId="0828A5BD" w:rsidR="00A8425B" w:rsidRPr="0078671B" w:rsidRDefault="00054982" w:rsidP="00140F05">
            <w:pPr>
              <w:spacing w:after="0" w:line="240" w:lineRule="auto"/>
              <w:jc w:val="center"/>
              <w:rPr>
                <w:rFonts w:ascii="Arial" w:hAnsi="Arial" w:cs="Arial"/>
                <w:color w:val="000000"/>
                <w:sz w:val="24"/>
                <w:szCs w:val="24"/>
              </w:rPr>
            </w:pPr>
            <w:r>
              <w:rPr>
                <w:rFonts w:ascii="Arial" w:hAnsi="Arial" w:cs="Arial"/>
                <w:color w:val="000000"/>
                <w:sz w:val="24"/>
                <w:szCs w:val="24"/>
              </w:rPr>
              <w:t>P</w:t>
            </w:r>
            <w:r w:rsidR="00A8425B">
              <w:rPr>
                <w:rFonts w:ascii="Arial" w:hAnsi="Arial" w:cs="Arial"/>
                <w:color w:val="000000"/>
                <w:sz w:val="24"/>
                <w:szCs w:val="24"/>
              </w:rPr>
              <w:t xml:space="preserve">arallel </w:t>
            </w:r>
            <w:proofErr w:type="spellStart"/>
            <w:r w:rsidR="00A8425B">
              <w:rPr>
                <w:rFonts w:ascii="Arial" w:hAnsi="Arial" w:cs="Arial"/>
                <w:color w:val="000000"/>
                <w:sz w:val="24"/>
                <w:szCs w:val="24"/>
              </w:rPr>
              <w:t>analysis</w:t>
            </w:r>
            <w:r w:rsidR="00A8425B" w:rsidRPr="00A96308">
              <w:rPr>
                <w:rFonts w:ascii="Arial" w:hAnsi="Arial" w:cs="Arial"/>
                <w:color w:val="000000"/>
                <w:sz w:val="24"/>
                <w:szCs w:val="24"/>
                <w:vertAlign w:val="superscript"/>
              </w:rPr>
              <w:t>b</w:t>
            </w:r>
            <w:r w:rsidR="00A8425B">
              <w:rPr>
                <w:rFonts w:ascii="Arial" w:hAnsi="Arial" w:cs="Arial"/>
                <w:color w:val="000000"/>
                <w:sz w:val="24"/>
                <w:szCs w:val="24"/>
                <w:vertAlign w:val="superscript"/>
              </w:rPr>
              <w:t>,c</w:t>
            </w:r>
            <w:proofErr w:type="spellEnd"/>
          </w:p>
        </w:tc>
      </w:tr>
      <w:tr w:rsidR="00A8425B" w:rsidRPr="0078671B" w14:paraId="511911DB" w14:textId="77777777" w:rsidTr="003E0116">
        <w:trPr>
          <w:trHeight w:val="319"/>
        </w:trPr>
        <w:tc>
          <w:tcPr>
            <w:tcW w:w="2938" w:type="dxa"/>
            <w:vMerge/>
            <w:tcBorders>
              <w:bottom w:val="single" w:sz="4" w:space="0" w:color="auto"/>
            </w:tcBorders>
            <w:vAlign w:val="center"/>
            <w:hideMark/>
          </w:tcPr>
          <w:p w14:paraId="2C51EE47" w14:textId="77777777" w:rsidR="00A8425B" w:rsidRPr="0078671B" w:rsidRDefault="00A8425B" w:rsidP="00140F05">
            <w:pPr>
              <w:spacing w:after="0" w:line="240" w:lineRule="auto"/>
              <w:jc w:val="center"/>
              <w:rPr>
                <w:rFonts w:ascii="Arial" w:hAnsi="Arial" w:cs="Arial"/>
                <w:sz w:val="24"/>
                <w:szCs w:val="24"/>
              </w:rPr>
            </w:pPr>
          </w:p>
        </w:tc>
        <w:tc>
          <w:tcPr>
            <w:tcW w:w="796" w:type="dxa"/>
            <w:tcBorders>
              <w:top w:val="single" w:sz="4" w:space="0" w:color="auto"/>
              <w:bottom w:val="single" w:sz="4" w:space="0" w:color="auto"/>
            </w:tcBorders>
            <w:shd w:val="clear" w:color="auto" w:fill="auto"/>
            <w:vAlign w:val="bottom"/>
            <w:hideMark/>
          </w:tcPr>
          <w:p w14:paraId="5E2EE3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796" w:type="dxa"/>
            <w:tcBorders>
              <w:top w:val="single" w:sz="4" w:space="0" w:color="auto"/>
              <w:bottom w:val="single" w:sz="4" w:space="0" w:color="auto"/>
            </w:tcBorders>
            <w:shd w:val="clear" w:color="auto" w:fill="auto"/>
            <w:vAlign w:val="bottom"/>
            <w:hideMark/>
          </w:tcPr>
          <w:p w14:paraId="47DB5B5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c>
          <w:tcPr>
            <w:tcW w:w="836" w:type="dxa"/>
            <w:tcBorders>
              <w:top w:val="single" w:sz="4" w:space="0" w:color="auto"/>
              <w:bottom w:val="single" w:sz="4" w:space="0" w:color="auto"/>
            </w:tcBorders>
            <w:shd w:val="clear" w:color="auto" w:fill="auto"/>
            <w:vAlign w:val="bottom"/>
            <w:hideMark/>
          </w:tcPr>
          <w:p w14:paraId="454B829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PC3</w:t>
            </w:r>
          </w:p>
        </w:tc>
        <w:tc>
          <w:tcPr>
            <w:tcW w:w="230" w:type="dxa"/>
          </w:tcPr>
          <w:p w14:paraId="7CDD322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bottom w:val="single" w:sz="4" w:space="0" w:color="auto"/>
            </w:tcBorders>
          </w:tcPr>
          <w:p w14:paraId="4CDA839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1331" w:type="dxa"/>
            <w:tcBorders>
              <w:top w:val="single" w:sz="4" w:space="0" w:color="auto"/>
              <w:bottom w:val="single" w:sz="4" w:space="0" w:color="auto"/>
            </w:tcBorders>
          </w:tcPr>
          <w:p w14:paraId="75F84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r>
      <w:tr w:rsidR="00A8425B" w:rsidRPr="0078671B" w14:paraId="5ED48A3E" w14:textId="77777777" w:rsidTr="003E0116">
        <w:trPr>
          <w:trHeight w:val="319"/>
        </w:trPr>
        <w:tc>
          <w:tcPr>
            <w:tcW w:w="2938" w:type="dxa"/>
            <w:tcBorders>
              <w:top w:val="single" w:sz="4" w:space="0" w:color="auto"/>
            </w:tcBorders>
            <w:shd w:val="clear" w:color="auto" w:fill="auto"/>
            <w:hideMark/>
          </w:tcPr>
          <w:p w14:paraId="49CEED61"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Spatial Proximity</w:t>
            </w:r>
          </w:p>
        </w:tc>
        <w:tc>
          <w:tcPr>
            <w:tcW w:w="796" w:type="dxa"/>
            <w:tcBorders>
              <w:top w:val="single" w:sz="4" w:space="0" w:color="auto"/>
            </w:tcBorders>
            <w:shd w:val="clear" w:color="auto" w:fill="auto"/>
            <w:noWrap/>
            <w:hideMark/>
          </w:tcPr>
          <w:p w14:paraId="22756E84"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.863</w:t>
            </w:r>
          </w:p>
        </w:tc>
        <w:tc>
          <w:tcPr>
            <w:tcW w:w="796" w:type="dxa"/>
            <w:tcBorders>
              <w:top w:val="single" w:sz="4" w:space="0" w:color="auto"/>
            </w:tcBorders>
            <w:shd w:val="clear" w:color="auto" w:fill="auto"/>
            <w:noWrap/>
            <w:hideMark/>
          </w:tcPr>
          <w:p w14:paraId="0E1D945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.274</w:t>
            </w:r>
          </w:p>
        </w:tc>
        <w:tc>
          <w:tcPr>
            <w:tcW w:w="836" w:type="dxa"/>
            <w:tcBorders>
              <w:top w:val="single" w:sz="4" w:space="0" w:color="auto"/>
            </w:tcBorders>
            <w:shd w:val="clear" w:color="auto" w:fill="auto"/>
            <w:noWrap/>
            <w:hideMark/>
          </w:tcPr>
          <w:p w14:paraId="1FD0DE5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.028</w:t>
            </w:r>
          </w:p>
        </w:tc>
        <w:tc>
          <w:tcPr>
            <w:tcW w:w="230" w:type="dxa"/>
          </w:tcPr>
          <w:p w14:paraId="2AEF934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tcBorders>
          </w:tcPr>
          <w:p w14:paraId="43F2613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.803</w:t>
            </w:r>
          </w:p>
        </w:tc>
        <w:tc>
          <w:tcPr>
            <w:tcW w:w="1331" w:type="dxa"/>
            <w:tcBorders>
              <w:top w:val="single" w:sz="4" w:space="0" w:color="auto"/>
            </w:tcBorders>
          </w:tcPr>
          <w:p w14:paraId="448935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-.112</w:t>
            </w:r>
          </w:p>
        </w:tc>
      </w:tr>
      <w:tr w:rsidR="00A8425B" w:rsidRPr="0078671B" w14:paraId="0BA4C83E" w14:textId="77777777" w:rsidTr="003E0116">
        <w:trPr>
          <w:trHeight w:val="319"/>
        </w:trPr>
        <w:tc>
          <w:tcPr>
            <w:tcW w:w="2938" w:type="dxa"/>
            <w:shd w:val="clear" w:color="auto" w:fill="auto"/>
            <w:hideMark/>
          </w:tcPr>
          <w:p w14:paraId="1AC843F8"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w:t>
            </w:r>
          </w:p>
        </w:tc>
        <w:tc>
          <w:tcPr>
            <w:tcW w:w="796" w:type="dxa"/>
            <w:shd w:val="clear" w:color="auto" w:fill="auto"/>
            <w:noWrap/>
            <w:hideMark/>
          </w:tcPr>
          <w:p w14:paraId="0FE4339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.806</w:t>
            </w:r>
          </w:p>
        </w:tc>
        <w:tc>
          <w:tcPr>
            <w:tcW w:w="796" w:type="dxa"/>
            <w:shd w:val="clear" w:color="auto" w:fill="auto"/>
            <w:noWrap/>
            <w:hideMark/>
          </w:tcPr>
          <w:p w14:paraId="409C386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.285</w:t>
            </w:r>
          </w:p>
        </w:tc>
        <w:tc>
          <w:tcPr>
            <w:tcW w:w="836" w:type="dxa"/>
            <w:shd w:val="clear" w:color="auto" w:fill="auto"/>
            <w:noWrap/>
            <w:hideMark/>
          </w:tcPr>
          <w:p w14:paraId="442C3CE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.050</w:t>
            </w:r>
          </w:p>
        </w:tc>
        <w:tc>
          <w:tcPr>
            <w:tcW w:w="230" w:type="dxa"/>
          </w:tcPr>
          <w:p w14:paraId="702A3FD0"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FDF081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.772</w:t>
            </w:r>
          </w:p>
        </w:tc>
        <w:tc>
          <w:tcPr>
            <w:tcW w:w="1331" w:type="dxa"/>
          </w:tcPr>
          <w:p w14:paraId="4A46728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-.077</w:t>
            </w:r>
          </w:p>
        </w:tc>
      </w:tr>
      <w:tr w:rsidR="00A8425B" w:rsidRPr="0078671B" w14:paraId="31620CA2" w14:textId="77777777" w:rsidTr="003E0116">
        <w:trPr>
          <w:trHeight w:val="319"/>
        </w:trPr>
        <w:tc>
          <w:tcPr>
            <w:tcW w:w="2938" w:type="dxa"/>
            <w:shd w:val="clear" w:color="auto" w:fill="auto"/>
            <w:hideMark/>
          </w:tcPr>
          <w:p w14:paraId="4BA2972A"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 Symmetry</w:t>
            </w:r>
          </w:p>
        </w:tc>
        <w:tc>
          <w:tcPr>
            <w:tcW w:w="796" w:type="dxa"/>
            <w:shd w:val="clear" w:color="auto" w:fill="auto"/>
            <w:noWrap/>
            <w:hideMark/>
          </w:tcPr>
          <w:p w14:paraId="378DF947"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-.743</w:t>
            </w:r>
          </w:p>
        </w:tc>
        <w:tc>
          <w:tcPr>
            <w:tcW w:w="796" w:type="dxa"/>
            <w:shd w:val="clear" w:color="auto" w:fill="auto"/>
            <w:noWrap/>
            <w:hideMark/>
          </w:tcPr>
          <w:p w14:paraId="5CA0FC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.099</w:t>
            </w:r>
          </w:p>
        </w:tc>
        <w:tc>
          <w:tcPr>
            <w:tcW w:w="836" w:type="dxa"/>
            <w:shd w:val="clear" w:color="auto" w:fill="auto"/>
            <w:noWrap/>
            <w:hideMark/>
          </w:tcPr>
          <w:p w14:paraId="270471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.168</w:t>
            </w:r>
          </w:p>
        </w:tc>
        <w:tc>
          <w:tcPr>
            <w:tcW w:w="230" w:type="dxa"/>
          </w:tcPr>
          <w:p w14:paraId="708141A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29BFE388"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-.450</w:t>
            </w:r>
          </w:p>
        </w:tc>
        <w:tc>
          <w:tcPr>
            <w:tcW w:w="1331" w:type="dxa"/>
          </w:tcPr>
          <w:p w14:paraId="41889FA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.343</w:t>
            </w:r>
          </w:p>
        </w:tc>
      </w:tr>
      <w:tr w:rsidR="00A8425B" w:rsidRPr="0078671B" w14:paraId="6800196D" w14:textId="77777777" w:rsidTr="003E0116">
        <w:trPr>
          <w:trHeight w:val="319"/>
        </w:trPr>
        <w:tc>
          <w:tcPr>
            <w:tcW w:w="2938" w:type="dxa"/>
            <w:shd w:val="clear" w:color="auto" w:fill="auto"/>
            <w:hideMark/>
          </w:tcPr>
          <w:p w14:paraId="198B6E75"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Avoid/Stay Symmetry</w:t>
            </w:r>
          </w:p>
        </w:tc>
        <w:tc>
          <w:tcPr>
            <w:tcW w:w="796" w:type="dxa"/>
            <w:shd w:val="clear" w:color="auto" w:fill="auto"/>
            <w:noWrap/>
            <w:hideMark/>
          </w:tcPr>
          <w:p w14:paraId="15193C8C"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.048</w:t>
            </w:r>
          </w:p>
        </w:tc>
        <w:tc>
          <w:tcPr>
            <w:tcW w:w="796" w:type="dxa"/>
            <w:shd w:val="clear" w:color="auto" w:fill="auto"/>
            <w:noWrap/>
            <w:hideMark/>
          </w:tcPr>
          <w:p w14:paraId="043489A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-.763</w:t>
            </w:r>
          </w:p>
        </w:tc>
        <w:tc>
          <w:tcPr>
            <w:tcW w:w="836" w:type="dxa"/>
            <w:shd w:val="clear" w:color="auto" w:fill="auto"/>
            <w:noWrap/>
            <w:hideMark/>
          </w:tcPr>
          <w:p w14:paraId="6E906C87"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-.036</w:t>
            </w:r>
          </w:p>
        </w:tc>
        <w:tc>
          <w:tcPr>
            <w:tcW w:w="230" w:type="dxa"/>
          </w:tcPr>
          <w:p w14:paraId="35A07A1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878B8B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-.507</w:t>
            </w:r>
          </w:p>
        </w:tc>
        <w:tc>
          <w:tcPr>
            <w:tcW w:w="1331" w:type="dxa"/>
          </w:tcPr>
          <w:p w14:paraId="7A53480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-.188</w:t>
            </w:r>
          </w:p>
        </w:tc>
      </w:tr>
      <w:tr w:rsidR="00A8425B" w:rsidRPr="0078671B" w14:paraId="60066484" w14:textId="77777777" w:rsidTr="003E0116">
        <w:trPr>
          <w:trHeight w:val="319"/>
        </w:trPr>
        <w:tc>
          <w:tcPr>
            <w:tcW w:w="2938" w:type="dxa"/>
            <w:shd w:val="clear" w:color="auto" w:fill="auto"/>
            <w:hideMark/>
          </w:tcPr>
          <w:p w14:paraId="66DC4A6E"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w:t>
            </w:r>
          </w:p>
        </w:tc>
        <w:tc>
          <w:tcPr>
            <w:tcW w:w="796" w:type="dxa"/>
            <w:shd w:val="clear" w:color="auto" w:fill="auto"/>
            <w:noWrap/>
            <w:hideMark/>
          </w:tcPr>
          <w:p w14:paraId="2C20440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.247</w:t>
            </w:r>
          </w:p>
        </w:tc>
        <w:tc>
          <w:tcPr>
            <w:tcW w:w="796" w:type="dxa"/>
            <w:shd w:val="clear" w:color="auto" w:fill="auto"/>
            <w:noWrap/>
            <w:hideMark/>
          </w:tcPr>
          <w:p w14:paraId="6CDE10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.680</w:t>
            </w:r>
          </w:p>
        </w:tc>
        <w:tc>
          <w:tcPr>
            <w:tcW w:w="836" w:type="dxa"/>
            <w:shd w:val="clear" w:color="auto" w:fill="auto"/>
            <w:noWrap/>
            <w:hideMark/>
          </w:tcPr>
          <w:p w14:paraId="1E1B220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-.202</w:t>
            </w:r>
          </w:p>
        </w:tc>
        <w:tc>
          <w:tcPr>
            <w:tcW w:w="230" w:type="dxa"/>
          </w:tcPr>
          <w:p w14:paraId="11F48BA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D9E793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.651</w:t>
            </w:r>
          </w:p>
        </w:tc>
        <w:tc>
          <w:tcPr>
            <w:tcW w:w="1331" w:type="dxa"/>
          </w:tcPr>
          <w:p w14:paraId="739CC38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-.120</w:t>
            </w:r>
          </w:p>
        </w:tc>
      </w:tr>
      <w:tr w:rsidR="00A8425B" w:rsidRPr="0078671B" w14:paraId="33A9B0FC" w14:textId="77777777" w:rsidTr="003E0116">
        <w:trPr>
          <w:trHeight w:val="319"/>
        </w:trPr>
        <w:tc>
          <w:tcPr>
            <w:tcW w:w="2938" w:type="dxa"/>
            <w:shd w:val="clear" w:color="auto" w:fill="auto"/>
            <w:hideMark/>
          </w:tcPr>
          <w:p w14:paraId="704AFEA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 Symmetry</w:t>
            </w:r>
          </w:p>
        </w:tc>
        <w:tc>
          <w:tcPr>
            <w:tcW w:w="796" w:type="dxa"/>
            <w:shd w:val="clear" w:color="auto" w:fill="auto"/>
            <w:noWrap/>
            <w:hideMark/>
          </w:tcPr>
          <w:p w14:paraId="08176F2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.088</w:t>
            </w:r>
          </w:p>
        </w:tc>
        <w:tc>
          <w:tcPr>
            <w:tcW w:w="796" w:type="dxa"/>
            <w:shd w:val="clear" w:color="auto" w:fill="auto"/>
            <w:noWrap/>
            <w:hideMark/>
          </w:tcPr>
          <w:p w14:paraId="0610375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728987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.175</w:t>
            </w:r>
          </w:p>
        </w:tc>
        <w:tc>
          <w:tcPr>
            <w:tcW w:w="230" w:type="dxa"/>
          </w:tcPr>
          <w:p w14:paraId="2B6EEBF9"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595F6CE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.532</w:t>
            </w:r>
          </w:p>
        </w:tc>
        <w:tc>
          <w:tcPr>
            <w:tcW w:w="1331" w:type="dxa"/>
          </w:tcPr>
          <w:p w14:paraId="3CE18B4C"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.272</w:t>
            </w:r>
          </w:p>
        </w:tc>
      </w:tr>
      <w:tr w:rsidR="00A8425B" w:rsidRPr="0078671B" w14:paraId="0440F9AF" w14:textId="77777777" w:rsidTr="003E0116">
        <w:trPr>
          <w:trHeight w:val="319"/>
        </w:trPr>
        <w:tc>
          <w:tcPr>
            <w:tcW w:w="2938" w:type="dxa"/>
            <w:shd w:val="clear" w:color="auto" w:fill="auto"/>
            <w:hideMark/>
          </w:tcPr>
          <w:p w14:paraId="0FF78D3D"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Coalitions</w:t>
            </w:r>
          </w:p>
        </w:tc>
        <w:tc>
          <w:tcPr>
            <w:tcW w:w="796" w:type="dxa"/>
            <w:shd w:val="clear" w:color="auto" w:fill="auto"/>
            <w:noWrap/>
            <w:hideMark/>
          </w:tcPr>
          <w:p w14:paraId="26F220E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.434</w:t>
            </w:r>
          </w:p>
        </w:tc>
        <w:tc>
          <w:tcPr>
            <w:tcW w:w="796" w:type="dxa"/>
            <w:shd w:val="clear" w:color="auto" w:fill="auto"/>
            <w:noWrap/>
            <w:hideMark/>
          </w:tcPr>
          <w:p w14:paraId="31E4D2D3"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278B62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-.064</w:t>
            </w:r>
          </w:p>
        </w:tc>
        <w:tc>
          <w:tcPr>
            <w:tcW w:w="230" w:type="dxa"/>
          </w:tcPr>
          <w:p w14:paraId="5BEFE2C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CDC07D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.771</w:t>
            </w:r>
          </w:p>
        </w:tc>
        <w:tc>
          <w:tcPr>
            <w:tcW w:w="1331" w:type="dxa"/>
          </w:tcPr>
          <w:p w14:paraId="4025C69B"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-.033</w:t>
            </w:r>
          </w:p>
        </w:tc>
      </w:tr>
      <w:tr w:rsidR="00A8425B" w:rsidRPr="0078671B" w14:paraId="0CF1BF3F" w14:textId="77777777" w:rsidTr="003E0116">
        <w:trPr>
          <w:trHeight w:val="319"/>
        </w:trPr>
        <w:tc>
          <w:tcPr>
            <w:tcW w:w="2938" w:type="dxa"/>
            <w:shd w:val="clear" w:color="auto" w:fill="auto"/>
            <w:hideMark/>
          </w:tcPr>
          <w:p w14:paraId="4BB76C17"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Social Foraging</w:t>
            </w:r>
          </w:p>
        </w:tc>
        <w:tc>
          <w:tcPr>
            <w:tcW w:w="796" w:type="dxa"/>
            <w:shd w:val="clear" w:color="auto" w:fill="auto"/>
            <w:noWrap/>
            <w:hideMark/>
          </w:tcPr>
          <w:p w14:paraId="56BA8D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.590</w:t>
            </w:r>
          </w:p>
        </w:tc>
        <w:tc>
          <w:tcPr>
            <w:tcW w:w="796" w:type="dxa"/>
            <w:shd w:val="clear" w:color="auto" w:fill="auto"/>
            <w:noWrap/>
            <w:hideMark/>
          </w:tcPr>
          <w:p w14:paraId="4DC28F6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.607</w:t>
            </w:r>
          </w:p>
        </w:tc>
        <w:tc>
          <w:tcPr>
            <w:tcW w:w="836" w:type="dxa"/>
            <w:shd w:val="clear" w:color="auto" w:fill="auto"/>
            <w:noWrap/>
            <w:hideMark/>
          </w:tcPr>
          <w:p w14:paraId="3C05490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-.011</w:t>
            </w:r>
          </w:p>
        </w:tc>
        <w:tc>
          <w:tcPr>
            <w:tcW w:w="230" w:type="dxa"/>
          </w:tcPr>
          <w:p w14:paraId="31CF51C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79804C8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.846</w:t>
            </w:r>
          </w:p>
        </w:tc>
        <w:tc>
          <w:tcPr>
            <w:tcW w:w="1331" w:type="dxa"/>
          </w:tcPr>
          <w:p w14:paraId="4A03C03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-.026</w:t>
            </w:r>
          </w:p>
        </w:tc>
      </w:tr>
      <w:tr w:rsidR="00A8425B" w:rsidRPr="0078671B" w14:paraId="5F3841CE" w14:textId="77777777" w:rsidTr="003E0116">
        <w:trPr>
          <w:trHeight w:val="319"/>
        </w:trPr>
        <w:tc>
          <w:tcPr>
            <w:tcW w:w="2938" w:type="dxa"/>
            <w:shd w:val="clear" w:color="auto" w:fill="auto"/>
            <w:hideMark/>
          </w:tcPr>
          <w:p w14:paraId="31428F6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 Symmetry</w:t>
            </w:r>
          </w:p>
        </w:tc>
        <w:tc>
          <w:tcPr>
            <w:tcW w:w="796" w:type="dxa"/>
            <w:shd w:val="clear" w:color="auto" w:fill="auto"/>
            <w:noWrap/>
            <w:hideMark/>
          </w:tcPr>
          <w:p w14:paraId="61835E9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.006</w:t>
            </w:r>
          </w:p>
        </w:tc>
        <w:tc>
          <w:tcPr>
            <w:tcW w:w="796" w:type="dxa"/>
            <w:shd w:val="clear" w:color="auto" w:fill="auto"/>
            <w:noWrap/>
            <w:hideMark/>
          </w:tcPr>
          <w:p w14:paraId="07D1C03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.033</w:t>
            </w:r>
          </w:p>
        </w:tc>
        <w:tc>
          <w:tcPr>
            <w:tcW w:w="836" w:type="dxa"/>
            <w:shd w:val="clear" w:color="auto" w:fill="auto"/>
            <w:noWrap/>
            <w:hideMark/>
          </w:tcPr>
          <w:p w14:paraId="14C70E1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.899</w:t>
            </w:r>
          </w:p>
        </w:tc>
        <w:tc>
          <w:tcPr>
            <w:tcW w:w="230" w:type="dxa"/>
          </w:tcPr>
          <w:p w14:paraId="3375411B"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Pr>
          <w:p w14:paraId="344F8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.049</w:t>
            </w:r>
          </w:p>
        </w:tc>
        <w:tc>
          <w:tcPr>
            <w:tcW w:w="1331" w:type="dxa"/>
          </w:tcPr>
          <w:p w14:paraId="6A4B20D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.865</w:t>
            </w:r>
          </w:p>
        </w:tc>
      </w:tr>
      <w:tr w:rsidR="00A8425B" w:rsidRPr="0078671B" w14:paraId="355FA9A8" w14:textId="77777777" w:rsidTr="003E0116">
        <w:trPr>
          <w:trHeight w:val="319"/>
        </w:trPr>
        <w:tc>
          <w:tcPr>
            <w:tcW w:w="2938" w:type="dxa"/>
            <w:tcBorders>
              <w:bottom w:val="single" w:sz="4" w:space="0" w:color="auto"/>
            </w:tcBorders>
            <w:shd w:val="clear" w:color="auto" w:fill="auto"/>
            <w:hideMark/>
          </w:tcPr>
          <w:p w14:paraId="0C416A49"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w:t>
            </w:r>
          </w:p>
        </w:tc>
        <w:tc>
          <w:tcPr>
            <w:tcW w:w="796" w:type="dxa"/>
            <w:tcBorders>
              <w:bottom w:val="single" w:sz="4" w:space="0" w:color="auto"/>
            </w:tcBorders>
            <w:shd w:val="clear" w:color="auto" w:fill="auto"/>
            <w:noWrap/>
            <w:hideMark/>
          </w:tcPr>
          <w:p w14:paraId="44971BF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-.086</w:t>
            </w:r>
          </w:p>
        </w:tc>
        <w:tc>
          <w:tcPr>
            <w:tcW w:w="796" w:type="dxa"/>
            <w:tcBorders>
              <w:bottom w:val="single" w:sz="4" w:space="0" w:color="auto"/>
            </w:tcBorders>
            <w:shd w:val="clear" w:color="auto" w:fill="auto"/>
            <w:noWrap/>
            <w:hideMark/>
          </w:tcPr>
          <w:p w14:paraId="74184AA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-.019</w:t>
            </w:r>
          </w:p>
        </w:tc>
        <w:tc>
          <w:tcPr>
            <w:tcW w:w="836" w:type="dxa"/>
            <w:tcBorders>
              <w:bottom w:val="single" w:sz="4" w:space="0" w:color="auto"/>
            </w:tcBorders>
            <w:shd w:val="clear" w:color="auto" w:fill="auto"/>
            <w:noWrap/>
            <w:hideMark/>
          </w:tcPr>
          <w:p w14:paraId="62F437B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.898</w:t>
            </w:r>
          </w:p>
        </w:tc>
        <w:tc>
          <w:tcPr>
            <w:tcW w:w="230" w:type="dxa"/>
            <w:tcBorders>
              <w:bottom w:val="single" w:sz="4" w:space="0" w:color="auto"/>
            </w:tcBorders>
          </w:tcPr>
          <w:p w14:paraId="4E0B367C"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Borders>
              <w:bottom w:val="single" w:sz="4" w:space="0" w:color="auto"/>
            </w:tcBorders>
          </w:tcPr>
          <w:p w14:paraId="1F36114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-.053</w:t>
            </w:r>
          </w:p>
        </w:tc>
        <w:tc>
          <w:tcPr>
            <w:tcW w:w="1331" w:type="dxa"/>
            <w:tcBorders>
              <w:bottom w:val="single" w:sz="4" w:space="0" w:color="auto"/>
            </w:tcBorders>
          </w:tcPr>
          <w:p w14:paraId="7842CA8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.875</w:t>
            </w:r>
          </w:p>
        </w:tc>
      </w:tr>
    </w:tbl>
    <w:p w14:paraId="31FC5000" w14:textId="451A434A" w:rsidR="00A8425B" w:rsidRDefault="00A8425B" w:rsidP="00A8425B">
      <w:pPr>
        <w:shd w:val="clear" w:color="auto" w:fill="FFFFFF"/>
        <w:spacing w:after="0" w:line="480" w:lineRule="auto"/>
        <w:rPr>
          <w:rFonts w:ascii="Arial" w:hAnsi="Arial" w:cs="Arial"/>
          <w:sz w:val="24"/>
          <w:szCs w:val="24"/>
        </w:rPr>
      </w:pPr>
      <w:proofErr w:type="spellStart"/>
      <w:r w:rsidRPr="00A96308">
        <w:rPr>
          <w:rFonts w:ascii="Arial" w:hAnsi="Arial" w:cs="Arial"/>
          <w:sz w:val="24"/>
          <w:szCs w:val="24"/>
          <w:vertAlign w:val="superscript"/>
        </w:rPr>
        <w:t>a</w:t>
      </w:r>
      <w:r w:rsidRPr="0078671B">
        <w:rPr>
          <w:rFonts w:ascii="Arial" w:hAnsi="Arial" w:cs="Arial"/>
          <w:sz w:val="24"/>
          <w:szCs w:val="24"/>
        </w:rPr>
        <w:t>Salient</w:t>
      </w:r>
      <w:proofErr w:type="spellEnd"/>
      <w:r w:rsidRPr="0078671B">
        <w:rPr>
          <w:rFonts w:ascii="Arial" w:hAnsi="Arial" w:cs="Arial"/>
          <w:sz w:val="24"/>
          <w:szCs w:val="24"/>
        </w:rPr>
        <w:t xml:space="preserve"> loadings (&gt;|0.4|) per behaviour are </w:t>
      </w:r>
      <w:r>
        <w:rPr>
          <w:rFonts w:ascii="Arial" w:hAnsi="Arial" w:cs="Arial"/>
          <w:sz w:val="24"/>
          <w:szCs w:val="24"/>
        </w:rPr>
        <w:t xml:space="preserve">in bold; PC=principal component; </w:t>
      </w:r>
      <w:proofErr w:type="spellStart"/>
      <w:r w:rsidRPr="00A96308">
        <w:rPr>
          <w:rFonts w:ascii="Arial" w:hAnsi="Arial" w:cs="Arial"/>
          <w:sz w:val="24"/>
          <w:szCs w:val="24"/>
          <w:vertAlign w:val="superscript"/>
        </w:rPr>
        <w:t>b</w:t>
      </w:r>
      <w:r w:rsidR="00054982">
        <w:rPr>
          <w:rFonts w:ascii="Arial" w:hAnsi="Arial" w:cs="Arial"/>
          <w:sz w:val="24"/>
          <w:szCs w:val="24"/>
        </w:rPr>
        <w:t>A</w:t>
      </w:r>
      <w:proofErr w:type="spellEnd"/>
      <w:r w:rsidR="00054982">
        <w:rPr>
          <w:rFonts w:ascii="Arial" w:hAnsi="Arial" w:cs="Arial"/>
          <w:sz w:val="24"/>
          <w:szCs w:val="24"/>
        </w:rPr>
        <w:t xml:space="preserve"> </w:t>
      </w:r>
      <w:r>
        <w:rPr>
          <w:rFonts w:ascii="Arial" w:hAnsi="Arial" w:cs="Arial"/>
          <w:sz w:val="24"/>
          <w:szCs w:val="24"/>
        </w:rPr>
        <w:t>scree test</w:t>
      </w:r>
      <w:r w:rsidR="00054982">
        <w:rPr>
          <w:rFonts w:ascii="Arial" w:hAnsi="Arial" w:cs="Arial"/>
          <w:sz w:val="24"/>
          <w:szCs w:val="24"/>
        </w:rPr>
        <w:t xml:space="preserve">, </w:t>
      </w:r>
      <w:r w:rsidR="0055341E">
        <w:rPr>
          <w:rFonts w:ascii="Arial" w:hAnsi="Arial" w:cs="Arial"/>
          <w:sz w:val="24"/>
          <w:szCs w:val="24"/>
        </w:rPr>
        <w:t>c</w:t>
      </w:r>
      <w:r w:rsidR="00FF4F9A">
        <w:rPr>
          <w:rFonts w:ascii="Arial" w:hAnsi="Arial" w:cs="Arial"/>
          <w:sz w:val="24"/>
          <w:szCs w:val="24"/>
        </w:rPr>
        <w:t xml:space="preserve">omplexity, </w:t>
      </w:r>
      <w:r w:rsidR="00070E0E">
        <w:rPr>
          <w:rFonts w:ascii="Arial" w:hAnsi="Arial" w:cs="Arial"/>
          <w:sz w:val="24"/>
          <w:szCs w:val="24"/>
        </w:rPr>
        <w:t>e</w:t>
      </w:r>
      <w:r w:rsidR="00FF4F9A">
        <w:rPr>
          <w:rFonts w:ascii="Arial" w:hAnsi="Arial" w:cs="Arial"/>
          <w:sz w:val="24"/>
          <w:szCs w:val="24"/>
        </w:rPr>
        <w:t xml:space="preserve">mpirical </w:t>
      </w:r>
      <w:r w:rsidR="00070E0E">
        <w:rPr>
          <w:rFonts w:ascii="Arial" w:hAnsi="Arial" w:cs="Arial"/>
          <w:sz w:val="24"/>
          <w:szCs w:val="24"/>
        </w:rPr>
        <w:t>BIC,</w:t>
      </w:r>
      <w:r w:rsidR="001A4C65">
        <w:rPr>
          <w:rFonts w:ascii="Arial" w:hAnsi="Arial" w:cs="Arial"/>
          <w:sz w:val="24"/>
          <w:szCs w:val="24"/>
        </w:rPr>
        <w:t xml:space="preserve"> </w:t>
      </w:r>
      <w:r w:rsidR="00FF4F9A">
        <w:rPr>
          <w:rFonts w:ascii="Arial" w:hAnsi="Arial" w:cs="Arial"/>
          <w:sz w:val="24"/>
          <w:szCs w:val="24"/>
        </w:rPr>
        <w:t xml:space="preserve">and </w:t>
      </w:r>
      <w:r w:rsidR="001A4C65">
        <w:rPr>
          <w:rFonts w:ascii="Arial" w:hAnsi="Arial" w:cs="Arial"/>
          <w:sz w:val="24"/>
          <w:szCs w:val="24"/>
        </w:rPr>
        <w:t xml:space="preserve">VSS </w:t>
      </w:r>
      <w:r w:rsidR="00C045A6">
        <w:rPr>
          <w:rFonts w:ascii="Arial" w:hAnsi="Arial" w:cs="Arial"/>
          <w:sz w:val="24"/>
          <w:szCs w:val="24"/>
        </w:rPr>
        <w:t>also</w:t>
      </w:r>
      <w:r>
        <w:rPr>
          <w:rFonts w:ascii="Arial" w:hAnsi="Arial" w:cs="Arial"/>
          <w:sz w:val="24"/>
          <w:szCs w:val="24"/>
        </w:rPr>
        <w:t xml:space="preserve"> recommended that two components be extracted; </w:t>
      </w:r>
      <w:r w:rsidRPr="004F5E37">
        <w:rPr>
          <w:rFonts w:ascii="Arial" w:hAnsi="Arial" w:cs="Arial"/>
          <w:sz w:val="24"/>
          <w:szCs w:val="24"/>
          <w:vertAlign w:val="superscript"/>
        </w:rPr>
        <w:t>c</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3795CBCB" w14:textId="77777777" w:rsidR="00A8425B" w:rsidRDefault="00A8425B" w:rsidP="00A8425B">
      <w:pPr>
        <w:autoSpaceDE w:val="0"/>
        <w:autoSpaceDN w:val="0"/>
        <w:adjustRightInd w:val="0"/>
        <w:spacing w:after="0" w:line="480" w:lineRule="auto"/>
        <w:ind w:firstLine="720"/>
        <w:jc w:val="center"/>
        <w:rPr>
          <w:rFonts w:ascii="Arial" w:hAnsi="Arial" w:cs="Arial"/>
          <w:sz w:val="24"/>
          <w:szCs w:val="24"/>
        </w:rPr>
      </w:pPr>
    </w:p>
    <w:p w14:paraId="08B802A4" w14:textId="440D847C" w:rsidR="00A8425B" w:rsidRPr="0078671B" w:rsidRDefault="00A8425B" w:rsidP="00A8425B">
      <w:pPr>
        <w:autoSpaceDE w:val="0"/>
        <w:autoSpaceDN w:val="0"/>
        <w:adjustRightInd w:val="0"/>
        <w:spacing w:after="0" w:line="480" w:lineRule="auto"/>
        <w:ind w:firstLine="720"/>
        <w:rPr>
          <w:rFonts w:ascii="Arial" w:hAnsi="Arial" w:cs="Arial"/>
          <w:sz w:val="24"/>
          <w:szCs w:val="24"/>
        </w:rPr>
      </w:pPr>
    </w:p>
    <w:p w14:paraId="35F8E0A8" w14:textId="77777777" w:rsidR="00334732" w:rsidRDefault="00334732" w:rsidP="00A8425B">
      <w:pPr>
        <w:autoSpaceDE w:val="0"/>
        <w:autoSpaceDN w:val="0"/>
        <w:adjustRightInd w:val="0"/>
        <w:spacing w:after="0" w:line="480" w:lineRule="auto"/>
        <w:rPr>
          <w:rFonts w:ascii="Arial" w:hAnsi="Arial" w:cs="Arial"/>
          <w:sz w:val="24"/>
          <w:szCs w:val="24"/>
        </w:rPr>
      </w:pPr>
    </w:p>
    <w:p w14:paraId="3D57A262" w14:textId="77777777" w:rsidR="00334732" w:rsidRDefault="00334732" w:rsidP="00A8425B">
      <w:pPr>
        <w:autoSpaceDE w:val="0"/>
        <w:autoSpaceDN w:val="0"/>
        <w:adjustRightInd w:val="0"/>
        <w:spacing w:after="0" w:line="480" w:lineRule="auto"/>
        <w:rPr>
          <w:rFonts w:ascii="Arial" w:hAnsi="Arial" w:cs="Arial"/>
          <w:sz w:val="24"/>
          <w:szCs w:val="24"/>
        </w:rPr>
      </w:pPr>
    </w:p>
    <w:p w14:paraId="4638518A" w14:textId="77777777" w:rsidR="00334732" w:rsidRDefault="00334732" w:rsidP="00A8425B">
      <w:pPr>
        <w:autoSpaceDE w:val="0"/>
        <w:autoSpaceDN w:val="0"/>
        <w:adjustRightInd w:val="0"/>
        <w:spacing w:after="0" w:line="480" w:lineRule="auto"/>
        <w:rPr>
          <w:rFonts w:ascii="Arial" w:hAnsi="Arial" w:cs="Arial"/>
          <w:sz w:val="24"/>
          <w:szCs w:val="24"/>
        </w:rPr>
      </w:pPr>
    </w:p>
    <w:p w14:paraId="181D59E6" w14:textId="77777777" w:rsidR="00334732" w:rsidRDefault="00334732" w:rsidP="00A8425B">
      <w:pPr>
        <w:autoSpaceDE w:val="0"/>
        <w:autoSpaceDN w:val="0"/>
        <w:adjustRightInd w:val="0"/>
        <w:spacing w:after="0" w:line="480" w:lineRule="auto"/>
        <w:rPr>
          <w:rFonts w:ascii="Arial" w:hAnsi="Arial" w:cs="Arial"/>
          <w:sz w:val="24"/>
          <w:szCs w:val="24"/>
        </w:rPr>
      </w:pPr>
    </w:p>
    <w:p w14:paraId="2A2F5C5F" w14:textId="77777777" w:rsidR="00334732" w:rsidRDefault="00334732" w:rsidP="00A8425B">
      <w:pPr>
        <w:autoSpaceDE w:val="0"/>
        <w:autoSpaceDN w:val="0"/>
        <w:adjustRightInd w:val="0"/>
        <w:spacing w:after="0" w:line="480" w:lineRule="auto"/>
        <w:rPr>
          <w:rFonts w:ascii="Arial" w:hAnsi="Arial" w:cs="Arial"/>
          <w:sz w:val="24"/>
          <w:szCs w:val="24"/>
        </w:rPr>
      </w:pPr>
    </w:p>
    <w:p w14:paraId="0C87A1CC" w14:textId="77777777" w:rsidR="00334732" w:rsidRDefault="00334732" w:rsidP="00A8425B">
      <w:pPr>
        <w:autoSpaceDE w:val="0"/>
        <w:autoSpaceDN w:val="0"/>
        <w:adjustRightInd w:val="0"/>
        <w:spacing w:after="0" w:line="480" w:lineRule="auto"/>
        <w:rPr>
          <w:rFonts w:ascii="Arial" w:hAnsi="Arial" w:cs="Arial"/>
          <w:sz w:val="24"/>
          <w:szCs w:val="24"/>
        </w:rPr>
      </w:pPr>
    </w:p>
    <w:p w14:paraId="49713092" w14:textId="77777777" w:rsidR="00C045A6" w:rsidRDefault="00C045A6" w:rsidP="00A8425B">
      <w:pPr>
        <w:autoSpaceDE w:val="0"/>
        <w:autoSpaceDN w:val="0"/>
        <w:adjustRightInd w:val="0"/>
        <w:spacing w:after="0" w:line="480" w:lineRule="auto"/>
        <w:rPr>
          <w:rFonts w:ascii="Arial" w:hAnsi="Arial" w:cs="Arial"/>
          <w:sz w:val="24"/>
          <w:szCs w:val="24"/>
        </w:rPr>
      </w:pPr>
    </w:p>
    <w:p w14:paraId="2DA6C05A" w14:textId="77777777" w:rsidR="00334732" w:rsidRDefault="00334732" w:rsidP="00A8425B">
      <w:pPr>
        <w:autoSpaceDE w:val="0"/>
        <w:autoSpaceDN w:val="0"/>
        <w:adjustRightInd w:val="0"/>
        <w:spacing w:after="0" w:line="480" w:lineRule="auto"/>
        <w:rPr>
          <w:rFonts w:ascii="Arial" w:hAnsi="Arial" w:cs="Arial"/>
          <w:sz w:val="24"/>
          <w:szCs w:val="24"/>
        </w:rPr>
      </w:pPr>
    </w:p>
    <w:p w14:paraId="659C4263" w14:textId="77777777" w:rsidR="00334732" w:rsidRDefault="00334732" w:rsidP="00A8425B">
      <w:pPr>
        <w:autoSpaceDE w:val="0"/>
        <w:autoSpaceDN w:val="0"/>
        <w:adjustRightInd w:val="0"/>
        <w:spacing w:after="0" w:line="480" w:lineRule="auto"/>
        <w:rPr>
          <w:rFonts w:ascii="Arial" w:hAnsi="Arial" w:cs="Arial"/>
          <w:sz w:val="24"/>
          <w:szCs w:val="24"/>
        </w:rPr>
      </w:pPr>
    </w:p>
    <w:p w14:paraId="44A8322D" w14:textId="601D9E48" w:rsidR="00DB1444"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Figure 1. Plotted result of the R psych package “</w:t>
      </w:r>
      <w:proofErr w:type="spellStart"/>
      <w:r>
        <w:rPr>
          <w:rFonts w:ascii="Arial" w:hAnsi="Arial" w:cs="Arial"/>
          <w:sz w:val="24"/>
          <w:szCs w:val="24"/>
        </w:rPr>
        <w:t>nfactors</w:t>
      </w:r>
      <w:proofErr w:type="spellEnd"/>
      <w:r>
        <w:rPr>
          <w:rFonts w:ascii="Arial" w:hAnsi="Arial" w:cs="Arial"/>
          <w:sz w:val="24"/>
          <w:szCs w:val="24"/>
        </w:rPr>
        <w:t xml:space="preserve">” function. </w:t>
      </w:r>
    </w:p>
    <w:p w14:paraId="60B9984B" w14:textId="6B4E2D0F" w:rsidR="00DB1444" w:rsidRDefault="0081405D" w:rsidP="00A8425B">
      <w:pPr>
        <w:autoSpaceDE w:val="0"/>
        <w:autoSpaceDN w:val="0"/>
        <w:adjustRightInd w:val="0"/>
        <w:spacing w:after="0" w:line="480" w:lineRule="auto"/>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482558A1" wp14:editId="6F815EEA">
                <wp:simplePos x="0" y="0"/>
                <wp:positionH relativeFrom="column">
                  <wp:posOffset>1562100</wp:posOffset>
                </wp:positionH>
                <wp:positionV relativeFrom="paragraph">
                  <wp:posOffset>1783080</wp:posOffset>
                </wp:positionV>
                <wp:extent cx="937260" cy="99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37260" cy="990600"/>
                        </a:xfrm>
                        <a:prstGeom prst="rect">
                          <a:avLst/>
                        </a:prstGeom>
                        <a:noFill/>
                        <a:ln>
                          <a:noFill/>
                        </a:ln>
                        <a:effectLst/>
                      </wps:spPr>
                      <wps:txbx>
                        <w:txbxContent>
                          <w:p w14:paraId="1CC942B6" w14:textId="5EEFEA4A" w:rsidR="00370C46" w:rsidRPr="0081405D" w:rsidRDefault="00370C46"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405D">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558A1" id="_x0000_t202" coordsize="21600,21600" o:spt="202" path="m,l,21600r21600,l21600,xe">
                <v:stroke joinstyle="miter"/>
                <v:path gradientshapeok="t" o:connecttype="rect"/>
              </v:shapetype>
              <v:shape id="Text Box 3" o:spid="_x0000_s1026" type="#_x0000_t202" style="position:absolute;margin-left:123pt;margin-top:140.4pt;width:73.8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" filled="f" stroked="f">
                <v:textbox>
                  <w:txbxContent>
                    <w:p w14:paraId="1CC942B6" w14:textId="5EEFEA4A" w:rsidR="00370C46" w:rsidRPr="0081405D" w:rsidRDefault="00370C46"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405D">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v:textbox>
              </v:shape>
            </w:pict>
          </mc:Fallback>
        </mc:AlternateContent>
      </w:r>
      <w:r w:rsidR="003F6610">
        <w:rPr>
          <w:rFonts w:ascii="Arial" w:hAnsi="Arial" w:cs="Arial"/>
          <w:noProof/>
          <w:sz w:val="24"/>
          <w:szCs w:val="24"/>
        </w:rPr>
        <w:drawing>
          <wp:inline distT="0" distB="0" distL="0" distR="0" wp14:anchorId="10AB947C" wp14:editId="5A4CA877">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actSum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17D131C0" w14:textId="2A1AD60F" w:rsidR="00DB1444" w:rsidRPr="0081405D" w:rsidRDefault="0081405D" w:rsidP="00A8425B">
      <w:pPr>
        <w:autoSpaceDE w:val="0"/>
        <w:autoSpaceDN w:val="0"/>
        <w:adjustRightInd w:val="0"/>
        <w:spacing w:after="0" w:line="480" w:lineRule="auto"/>
        <w:rPr>
          <w:rFonts w:ascii="Arial" w:hAnsi="Arial" w:cs="Arial"/>
          <w:sz w:val="24"/>
          <w:szCs w:val="24"/>
        </w:rPr>
      </w:pPr>
      <w:proofErr w:type="gramStart"/>
      <w:r>
        <w:rPr>
          <w:rFonts w:ascii="Arial" w:hAnsi="Arial" w:cs="Arial"/>
          <w:sz w:val="24"/>
          <w:szCs w:val="24"/>
          <w:vertAlign w:val="superscript"/>
        </w:rPr>
        <w:t>a</w:t>
      </w:r>
      <w:proofErr w:type="gramEnd"/>
      <w:r>
        <w:rPr>
          <w:rFonts w:ascii="Arial" w:hAnsi="Arial" w:cs="Arial"/>
          <w:sz w:val="24"/>
          <w:szCs w:val="24"/>
          <w:vertAlign w:val="superscript"/>
        </w:rPr>
        <w:t xml:space="preserve"> </w:t>
      </w:r>
      <w:r>
        <w:rPr>
          <w:rFonts w:ascii="Arial" w:hAnsi="Arial" w:cs="Arial"/>
          <w:sz w:val="24"/>
          <w:szCs w:val="24"/>
        </w:rPr>
        <w:t>The number of variables (10) limits the calculation of e</w:t>
      </w:r>
      <w:r w:rsidR="00FF4F9A">
        <w:rPr>
          <w:rFonts w:ascii="Arial" w:hAnsi="Arial" w:cs="Arial"/>
          <w:sz w:val="24"/>
          <w:szCs w:val="24"/>
        </w:rPr>
        <w:t xml:space="preserve">mpirical </w:t>
      </w:r>
      <w:r>
        <w:rPr>
          <w:rFonts w:ascii="Arial" w:hAnsi="Arial" w:cs="Arial"/>
          <w:sz w:val="24"/>
          <w:szCs w:val="24"/>
        </w:rPr>
        <w:t>BIC to solutions of at most 5 factors.</w:t>
      </w:r>
    </w:p>
    <w:p w14:paraId="31273ADA" w14:textId="77777777" w:rsidR="00DB1444" w:rsidRDefault="00DB1444" w:rsidP="00A8425B">
      <w:pPr>
        <w:autoSpaceDE w:val="0"/>
        <w:autoSpaceDN w:val="0"/>
        <w:adjustRightInd w:val="0"/>
        <w:spacing w:after="0" w:line="480" w:lineRule="auto"/>
        <w:rPr>
          <w:rFonts w:ascii="Arial" w:hAnsi="Arial" w:cs="Arial"/>
          <w:sz w:val="24"/>
          <w:szCs w:val="24"/>
        </w:rPr>
      </w:pPr>
    </w:p>
    <w:p w14:paraId="23D13C17" w14:textId="77777777" w:rsidR="00DB1444" w:rsidRDefault="00DB1444" w:rsidP="00A8425B">
      <w:pPr>
        <w:autoSpaceDE w:val="0"/>
        <w:autoSpaceDN w:val="0"/>
        <w:adjustRightInd w:val="0"/>
        <w:spacing w:after="0" w:line="480" w:lineRule="auto"/>
        <w:rPr>
          <w:rFonts w:ascii="Arial" w:hAnsi="Arial" w:cs="Arial"/>
          <w:sz w:val="24"/>
          <w:szCs w:val="24"/>
        </w:rPr>
      </w:pPr>
    </w:p>
    <w:p w14:paraId="3814149A" w14:textId="77777777" w:rsidR="00DB1444" w:rsidRDefault="00DB1444" w:rsidP="00A8425B">
      <w:pPr>
        <w:autoSpaceDE w:val="0"/>
        <w:autoSpaceDN w:val="0"/>
        <w:adjustRightInd w:val="0"/>
        <w:spacing w:after="0" w:line="480" w:lineRule="auto"/>
        <w:rPr>
          <w:rFonts w:ascii="Arial" w:hAnsi="Arial" w:cs="Arial"/>
          <w:sz w:val="24"/>
          <w:szCs w:val="24"/>
        </w:rPr>
      </w:pPr>
    </w:p>
    <w:p w14:paraId="6F56AF23" w14:textId="77777777" w:rsidR="00DB1444" w:rsidRDefault="00DB1444" w:rsidP="00A8425B">
      <w:pPr>
        <w:autoSpaceDE w:val="0"/>
        <w:autoSpaceDN w:val="0"/>
        <w:adjustRightInd w:val="0"/>
        <w:spacing w:after="0" w:line="480" w:lineRule="auto"/>
        <w:rPr>
          <w:rFonts w:ascii="Arial" w:hAnsi="Arial" w:cs="Arial"/>
          <w:sz w:val="24"/>
          <w:szCs w:val="24"/>
        </w:rPr>
      </w:pPr>
    </w:p>
    <w:p w14:paraId="12C42DD2" w14:textId="77777777" w:rsidR="00DB1444" w:rsidRDefault="00DB1444" w:rsidP="00A8425B">
      <w:pPr>
        <w:autoSpaceDE w:val="0"/>
        <w:autoSpaceDN w:val="0"/>
        <w:adjustRightInd w:val="0"/>
        <w:spacing w:after="0" w:line="480" w:lineRule="auto"/>
        <w:rPr>
          <w:rFonts w:ascii="Arial" w:hAnsi="Arial" w:cs="Arial"/>
          <w:sz w:val="24"/>
          <w:szCs w:val="24"/>
        </w:rPr>
      </w:pPr>
    </w:p>
    <w:p w14:paraId="47B67194" w14:textId="77777777" w:rsidR="00DB1444" w:rsidRDefault="00DB1444" w:rsidP="00A8425B">
      <w:pPr>
        <w:autoSpaceDE w:val="0"/>
        <w:autoSpaceDN w:val="0"/>
        <w:adjustRightInd w:val="0"/>
        <w:spacing w:after="0" w:line="480" w:lineRule="auto"/>
        <w:rPr>
          <w:rFonts w:ascii="Arial" w:hAnsi="Arial" w:cs="Arial"/>
          <w:sz w:val="24"/>
          <w:szCs w:val="24"/>
        </w:rPr>
      </w:pPr>
    </w:p>
    <w:p w14:paraId="1EC4CC83" w14:textId="77777777" w:rsidR="00DB1444" w:rsidRDefault="00DB1444" w:rsidP="00A8425B">
      <w:pPr>
        <w:autoSpaceDE w:val="0"/>
        <w:autoSpaceDN w:val="0"/>
        <w:adjustRightInd w:val="0"/>
        <w:spacing w:after="0" w:line="480" w:lineRule="auto"/>
        <w:rPr>
          <w:rFonts w:ascii="Arial" w:hAnsi="Arial" w:cs="Arial"/>
          <w:sz w:val="24"/>
          <w:szCs w:val="24"/>
        </w:rPr>
      </w:pPr>
    </w:p>
    <w:p w14:paraId="4EC38E75" w14:textId="77777777" w:rsidR="00DB1444" w:rsidRDefault="00DB1444" w:rsidP="00A8425B">
      <w:pPr>
        <w:autoSpaceDE w:val="0"/>
        <w:autoSpaceDN w:val="0"/>
        <w:adjustRightInd w:val="0"/>
        <w:spacing w:after="0" w:line="480" w:lineRule="auto"/>
        <w:rPr>
          <w:rFonts w:ascii="Arial" w:hAnsi="Arial" w:cs="Arial"/>
          <w:sz w:val="24"/>
          <w:szCs w:val="24"/>
        </w:rPr>
      </w:pPr>
    </w:p>
    <w:p w14:paraId="5A905644" w14:textId="77777777" w:rsidR="003F6610"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Figure 2. Results of parallel analysis, on a scree plot</w:t>
      </w:r>
      <w:r w:rsidR="00A8425B" w:rsidRPr="0078671B">
        <w:rPr>
          <w:rFonts w:ascii="Arial" w:hAnsi="Arial" w:cs="Arial"/>
          <w:sz w:val="24"/>
          <w:szCs w:val="24"/>
        </w:rPr>
        <w:t xml:space="preserve">. </w:t>
      </w:r>
    </w:p>
    <w:p w14:paraId="6191BAE3" w14:textId="68BAA00C" w:rsidR="003F6610" w:rsidRDefault="003F6610" w:rsidP="00A8425B">
      <w:pPr>
        <w:autoSpaceDE w:val="0"/>
        <w:autoSpaceDN w:val="0"/>
        <w:adjustRightInd w:val="0"/>
        <w:spacing w:after="0" w:line="480" w:lineRule="auto"/>
        <w:rPr>
          <w:rFonts w:ascii="Arial" w:hAnsi="Arial" w:cs="Arial"/>
          <w:sz w:val="24"/>
          <w:szCs w:val="24"/>
        </w:rPr>
      </w:pPr>
      <w:r>
        <w:rPr>
          <w:rFonts w:ascii="Arial" w:hAnsi="Arial" w:cs="Arial"/>
          <w:noProof/>
          <w:sz w:val="24"/>
          <w:szCs w:val="24"/>
        </w:rPr>
        <w:drawing>
          <wp:inline distT="0" distB="0" distL="0" distR="0" wp14:anchorId="5A9AC945" wp14:editId="1616E135">
            <wp:extent cx="5943600" cy="399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56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3076237E" w14:textId="0AB3C151" w:rsidR="00A8425B" w:rsidRDefault="003F6610" w:rsidP="00A8425B">
      <w:pPr>
        <w:autoSpaceDE w:val="0"/>
        <w:autoSpaceDN w:val="0"/>
        <w:adjustRightInd w:val="0"/>
        <w:spacing w:after="0" w:line="480" w:lineRule="auto"/>
        <w:rPr>
          <w:rFonts w:ascii="Arial" w:hAnsi="Arial" w:cs="Arial"/>
          <w:sz w:val="24"/>
          <w:szCs w:val="24"/>
        </w:rPr>
      </w:pPr>
      <w:r w:rsidRPr="003F6610">
        <w:rPr>
          <w:rFonts w:ascii="Arial" w:hAnsi="Arial" w:cs="Arial"/>
          <w:i/>
          <w:sz w:val="24"/>
          <w:szCs w:val="24"/>
        </w:rPr>
        <w:t>Note.</w:t>
      </w:r>
      <w:r>
        <w:rPr>
          <w:rFonts w:ascii="Arial" w:hAnsi="Arial" w:cs="Arial"/>
          <w:sz w:val="24"/>
          <w:szCs w:val="24"/>
        </w:rPr>
        <w:t xml:space="preserve"> </w:t>
      </w:r>
      <w:r w:rsidR="00DB1444">
        <w:rPr>
          <w:rFonts w:ascii="Arial" w:hAnsi="Arial" w:cs="Arial"/>
          <w:sz w:val="24"/>
          <w:szCs w:val="24"/>
        </w:rPr>
        <w:t>Triangles indicate eigenvalues for components; X’s indicate adjusted eigenvalues for factors. Dashed lines represent random simulated eigenvalues for the corresponding factor or component procedure</w:t>
      </w:r>
      <w:r>
        <w:rPr>
          <w:rFonts w:ascii="Arial" w:hAnsi="Arial" w:cs="Arial"/>
          <w:sz w:val="24"/>
          <w:szCs w:val="24"/>
        </w:rPr>
        <w:t>s. The horizontal black lines are the</w:t>
      </w:r>
      <w:r w:rsidR="00DB1444">
        <w:rPr>
          <w:rFonts w:ascii="Arial" w:hAnsi="Arial" w:cs="Arial"/>
          <w:sz w:val="24"/>
          <w:szCs w:val="24"/>
        </w:rPr>
        <w:t xml:space="preserve"> Kaiser’s criterion</w:t>
      </w:r>
      <w:r>
        <w:rPr>
          <w:rFonts w:ascii="Arial" w:hAnsi="Arial" w:cs="Arial"/>
          <w:sz w:val="24"/>
          <w:szCs w:val="24"/>
        </w:rPr>
        <w:t xml:space="preserve"> (for PCA, at 1) and adjusted criterion (for FA, at 0)</w:t>
      </w:r>
      <w:r w:rsidR="00DB1444">
        <w:rPr>
          <w:rFonts w:ascii="Arial" w:hAnsi="Arial" w:cs="Arial"/>
          <w:sz w:val="24"/>
          <w:szCs w:val="24"/>
        </w:rPr>
        <w:t>.</w:t>
      </w:r>
    </w:p>
    <w:p w14:paraId="1944B2A3" w14:textId="77777777" w:rsidR="00060927" w:rsidRDefault="00060927" w:rsidP="00A8425B">
      <w:pPr>
        <w:autoSpaceDE w:val="0"/>
        <w:autoSpaceDN w:val="0"/>
        <w:adjustRightInd w:val="0"/>
        <w:spacing w:after="0" w:line="480" w:lineRule="auto"/>
        <w:rPr>
          <w:rFonts w:ascii="Arial" w:hAnsi="Arial" w:cs="Arial"/>
          <w:sz w:val="24"/>
          <w:szCs w:val="24"/>
        </w:rPr>
      </w:pPr>
    </w:p>
    <w:sectPr w:rsidR="00060927" w:rsidSect="00140F05">
      <w:footerReference w:type="default" r:id="rId12"/>
      <w:pgSz w:w="12240" w:h="15840"/>
      <w:pgMar w:top="1440" w:right="1440" w:bottom="1440" w:left="1440" w:header="708" w:footer="708" w:gutter="0"/>
      <w:lnNumType w:countBy="1" w:restart="continuou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TSCHUL Drew" w:date="2015-05-26T16:10:00Z" w:initials="AD">
    <w:p w14:paraId="661A0127" w14:textId="7FB05F61" w:rsidR="009F5330" w:rsidRDefault="009F5330">
      <w:pPr>
        <w:pStyle w:val="CommentText"/>
      </w:pPr>
      <w:r>
        <w:rPr>
          <w:rStyle w:val="CommentReference"/>
        </w:rPr>
        <w:annotationRef/>
      </w:r>
      <w:proofErr w:type="gramStart"/>
      <w:r>
        <w:t>new</w:t>
      </w:r>
      <w:proofErr w:type="gramEnd"/>
    </w:p>
  </w:comment>
  <w:comment w:id="2" w:author="Blake Morton" w:date="2015-05-26T14:35:00Z" w:initials="BM">
    <w:p w14:paraId="25D55FD0" w14:textId="77777777" w:rsidR="00E90446" w:rsidRDefault="00E90446" w:rsidP="00E90446">
      <w:pPr>
        <w:pStyle w:val="CommentText"/>
      </w:pPr>
      <w:r>
        <w:rPr>
          <w:rStyle w:val="CommentReference"/>
        </w:rPr>
        <w:annotationRef/>
      </w:r>
      <w:r>
        <w:t>Can you explain why you’re using this? It appears out of nowhere.is this another kind of automated extraction method? If so, should probably discuss it more in intro/discussion otherwise seems randomly placed here.</w:t>
      </w:r>
    </w:p>
    <w:p w14:paraId="05C96EB4" w14:textId="77777777" w:rsidR="00E90446" w:rsidRDefault="00E90446" w:rsidP="00E90446">
      <w:pPr>
        <w:pStyle w:val="CommentText"/>
      </w:pPr>
    </w:p>
    <w:p w14:paraId="1BA8B573" w14:textId="6796FEED" w:rsidR="00E90446" w:rsidRDefault="00E90446" w:rsidP="00E90446">
      <w:pPr>
        <w:pStyle w:val="CommentText"/>
      </w:pPr>
      <w:r>
        <w:t>DMA –</w:t>
      </w:r>
      <w:r w:rsidR="00FF4F9A">
        <w:t xml:space="preserve"> moved up here, with some background added above.</w:t>
      </w:r>
      <w:r>
        <w:t xml:space="preserve"> FYI, </w:t>
      </w:r>
      <w:proofErr w:type="spellStart"/>
      <w:r>
        <w:t>nfactors</w:t>
      </w:r>
      <w:proofErr w:type="spellEnd"/>
      <w:r>
        <w:t xml:space="preserve"> looks at the data and runs a bunch of simple tests that each estimate how many factors one ought to extract.</w:t>
      </w:r>
    </w:p>
  </w:comment>
  <w:comment w:id="3" w:author="Blake Morton" w:date="2015-05-26T14:32:00Z" w:initials="BM">
    <w:p w14:paraId="7895A70B" w14:textId="26F25574" w:rsidR="00370C46" w:rsidRDefault="00370C46">
      <w:pPr>
        <w:pStyle w:val="CommentText"/>
      </w:pPr>
      <w:r>
        <w:rPr>
          <w:rStyle w:val="CommentReference"/>
        </w:rPr>
        <w:annotationRef/>
      </w:r>
      <w:r>
        <w:t xml:space="preserve">How can you tell if it’s inconclusive or not? </w:t>
      </w:r>
    </w:p>
    <w:p w14:paraId="7B370C20" w14:textId="77777777" w:rsidR="006D5760" w:rsidRDefault="006D5760">
      <w:pPr>
        <w:pStyle w:val="CommentText"/>
      </w:pPr>
    </w:p>
    <w:p w14:paraId="5E42F438" w14:textId="10E4E2A4" w:rsidR="006D5760" w:rsidRDefault="006D5760">
      <w:pPr>
        <w:pStyle w:val="CommentText"/>
      </w:pPr>
      <w:r>
        <w:t xml:space="preserve">DMA – see changes… not sure if this is sufficient, but it’s hard to be more explicit without getting quite </w:t>
      </w:r>
      <w:proofErr w:type="spellStart"/>
      <w:r>
        <w:t>mathsy</w:t>
      </w:r>
      <w:proofErr w:type="spellEnd"/>
      <w:r>
        <w:t>, and also, somewhat arbitrary about the stringency of one’s criteria.</w:t>
      </w:r>
    </w:p>
    <w:p w14:paraId="5C5938A4" w14:textId="44A462C9" w:rsidR="00370C46" w:rsidRDefault="00370C46">
      <w:pPr>
        <w:pStyle w:val="CommentText"/>
      </w:pPr>
    </w:p>
    <w:p w14:paraId="7F65FC97" w14:textId="77777777" w:rsidR="00370C46" w:rsidRDefault="00370C46">
      <w:pPr>
        <w:pStyle w:val="CommentText"/>
      </w:pPr>
    </w:p>
    <w:p w14:paraId="3F40B82C" w14:textId="0DB58B77" w:rsidR="00370C46" w:rsidRDefault="00370C46">
      <w:pPr>
        <w:pStyle w:val="CommentText"/>
      </w:pPr>
      <w:r>
        <w:t>Also, can you clarify somewhere why you’re using the term factors and not components? (</w:t>
      </w:r>
      <w:proofErr w:type="gramStart"/>
      <w:r>
        <w:t>nowhere</w:t>
      </w:r>
      <w:proofErr w:type="gramEnd"/>
      <w:r>
        <w:t xml:space="preserve"> do you mention that you’re running a factor analysis)</w:t>
      </w:r>
    </w:p>
    <w:p w14:paraId="7CAB6DE8" w14:textId="77777777" w:rsidR="00EF6675" w:rsidRDefault="00EF6675">
      <w:pPr>
        <w:pStyle w:val="CommentText"/>
      </w:pPr>
    </w:p>
    <w:p w14:paraId="6CFB7355" w14:textId="2F615E02" w:rsidR="00EF6675" w:rsidRDefault="00EF6675">
      <w:pPr>
        <w:pStyle w:val="CommentText"/>
      </w:pPr>
      <w:r>
        <w:t xml:space="preserve">DMA – there’s no particular analysis being run via FA/PCA, factor just tends to be the default phrasing. </w:t>
      </w:r>
      <w:r w:rsidR="00E364B4">
        <w:t>I’ll change to</w:t>
      </w:r>
      <w:r>
        <w:t xml:space="preserve"> “factor/component”</w:t>
      </w:r>
      <w:r w:rsidR="00E364B4">
        <w:t xml:space="preserve"> where I see it – might have missed some</w:t>
      </w:r>
    </w:p>
  </w:comment>
  <w:comment w:id="4" w:author="Blake Morton" w:date="2015-05-26T14:32:00Z" w:initials="BM">
    <w:p w14:paraId="2C570D2E" w14:textId="121FC09F" w:rsidR="00370C46" w:rsidRDefault="00370C46">
      <w:pPr>
        <w:pStyle w:val="CommentText"/>
      </w:pPr>
      <w:r>
        <w:rPr>
          <w:rStyle w:val="CommentReference"/>
        </w:rPr>
        <w:annotationRef/>
      </w:r>
      <w:r>
        <w:t xml:space="preserve">This may be </w:t>
      </w:r>
      <w:proofErr w:type="spellStart"/>
      <w:r>
        <w:t>mathy</w:t>
      </w:r>
      <w:proofErr w:type="spellEnd"/>
      <w:r>
        <w:t xml:space="preserve"> language, but this reads oddly to me.</w:t>
      </w:r>
    </w:p>
    <w:p w14:paraId="574EC8AD" w14:textId="77777777" w:rsidR="006D5760" w:rsidRDefault="006D5760">
      <w:pPr>
        <w:pStyle w:val="CommentText"/>
      </w:pPr>
    </w:p>
    <w:p w14:paraId="690D603E" w14:textId="1C5409E1" w:rsidR="006D5760" w:rsidRDefault="006D5760">
      <w:pPr>
        <w:pStyle w:val="CommentText"/>
      </w:pPr>
      <w:r>
        <w:t>DMA - amended</w:t>
      </w:r>
    </w:p>
  </w:comment>
  <w:comment w:id="5" w:author="Blake Morton" w:date="2015-05-26T14:35:00Z" w:initials="BM">
    <w:p w14:paraId="119EB67E" w14:textId="0CF11357" w:rsidR="00370C46" w:rsidRDefault="00370C46">
      <w:pPr>
        <w:pStyle w:val="CommentText"/>
      </w:pPr>
      <w:r>
        <w:rPr>
          <w:rStyle w:val="CommentReference"/>
        </w:rPr>
        <w:annotationRef/>
      </w:r>
      <w:r>
        <w:t>Where did you describe this?</w:t>
      </w:r>
    </w:p>
    <w:p w14:paraId="3AD1B829" w14:textId="77777777" w:rsidR="001B759C" w:rsidRDefault="001B759C">
      <w:pPr>
        <w:pStyle w:val="CommentText"/>
      </w:pPr>
    </w:p>
    <w:p w14:paraId="3E21447B" w14:textId="682226B2" w:rsidR="001B759C" w:rsidRDefault="001B759C">
      <w:pPr>
        <w:pStyle w:val="CommentText"/>
      </w:pPr>
      <w:r>
        <w:t>DMA – sorry, as described by Horn, not me</w:t>
      </w:r>
    </w:p>
    <w:p w14:paraId="3D49AF5E" w14:textId="77777777" w:rsidR="001B759C" w:rsidRDefault="001B759C">
      <w:pPr>
        <w:pStyle w:val="CommentText"/>
      </w:pPr>
    </w:p>
  </w:comment>
  <w:comment w:id="6" w:author="Blake Morton" w:date="2015-05-26T14:36:00Z" w:initials="BM">
    <w:p w14:paraId="5503BEA0" w14:textId="1F645F4D" w:rsidR="00370C46" w:rsidRDefault="00370C46">
      <w:pPr>
        <w:pStyle w:val="CommentText"/>
      </w:pPr>
      <w:r>
        <w:rPr>
          <w:rStyle w:val="CommentReference"/>
        </w:rPr>
        <w:annotationRef/>
      </w:r>
      <w:r>
        <w:t>And also the “</w:t>
      </w:r>
      <w:proofErr w:type="spellStart"/>
      <w:r>
        <w:t>nfactors</w:t>
      </w:r>
      <w:proofErr w:type="spellEnd"/>
      <w:r>
        <w:t xml:space="preserve">” and </w:t>
      </w:r>
      <w:proofErr w:type="spellStart"/>
      <w:r>
        <w:t>eBIC</w:t>
      </w:r>
      <w:proofErr w:type="spellEnd"/>
      <w:r>
        <w:t xml:space="preserve"> as well? Confused, sorry!</w:t>
      </w:r>
    </w:p>
    <w:p w14:paraId="3BB7DFF7" w14:textId="77777777" w:rsidR="001B759C" w:rsidRDefault="001B759C">
      <w:pPr>
        <w:pStyle w:val="CommentText"/>
      </w:pPr>
    </w:p>
    <w:p w14:paraId="1B772614" w14:textId="46D8B71A" w:rsidR="001B759C" w:rsidRDefault="001B759C">
      <w:pPr>
        <w:pStyle w:val="CommentText"/>
      </w:pPr>
      <w:r>
        <w:t>DMA – Sure, this is mentioned in the plot, too. Amended.</w:t>
      </w:r>
    </w:p>
  </w:comment>
  <w:comment w:id="7" w:author="Blake Morton" w:date="2015-05-26T14:42:00Z" w:initials="BM">
    <w:p w14:paraId="402E9CB4" w14:textId="0F34B310" w:rsidR="00370C46" w:rsidRDefault="00370C46">
      <w:pPr>
        <w:pStyle w:val="CommentText"/>
      </w:pPr>
      <w:r>
        <w:rPr>
          <w:rStyle w:val="CommentReference"/>
        </w:rPr>
        <w:annotationRef/>
      </w:r>
      <w:r>
        <w:t>Can you clarify what you mean? What latent variables within the data would exist and affect the structure?</w:t>
      </w:r>
    </w:p>
    <w:p w14:paraId="44AEC917" w14:textId="77777777" w:rsidR="001B759C" w:rsidRDefault="001B759C">
      <w:pPr>
        <w:pStyle w:val="CommentText"/>
      </w:pPr>
    </w:p>
    <w:p w14:paraId="039EA952" w14:textId="04524CD4" w:rsidR="001B759C" w:rsidRDefault="001B759C">
      <w:pPr>
        <w:pStyle w:val="CommentText"/>
      </w:pPr>
      <w:r>
        <w:t>DMA - amended</w:t>
      </w:r>
    </w:p>
  </w:comment>
  <w:comment w:id="8" w:author="Blake Morton" w:date="2015-05-26T14:39:00Z" w:initials="BM">
    <w:p w14:paraId="1D77C467" w14:textId="70A46CAA" w:rsidR="00370C46" w:rsidRDefault="00370C46">
      <w:pPr>
        <w:pStyle w:val="CommentText"/>
      </w:pPr>
      <w:r>
        <w:rPr>
          <w:rStyle w:val="CommentReference"/>
        </w:rPr>
        <w:annotationRef/>
      </w:r>
      <w:r>
        <w:t>Does this make sense? Can you try and clarify what you mean by this?</w:t>
      </w:r>
    </w:p>
    <w:p w14:paraId="02022323" w14:textId="77777777" w:rsidR="001B759C" w:rsidRDefault="001B759C">
      <w:pPr>
        <w:pStyle w:val="CommentText"/>
      </w:pPr>
    </w:p>
    <w:p w14:paraId="274CC9D2" w14:textId="6EABA242" w:rsidR="001B759C" w:rsidRDefault="001B759C">
      <w:pPr>
        <w:pStyle w:val="CommentText"/>
      </w:pPr>
      <w:r>
        <w:t xml:space="preserve">DMA – </w:t>
      </w:r>
      <w:proofErr w:type="spellStart"/>
      <w:r>
        <w:t>Omega_h</w:t>
      </w:r>
      <w:proofErr w:type="spellEnd"/>
      <w:r>
        <w:t xml:space="preserve"> is a good, clear measure, but it is a little difficult to describe succinctly. </w:t>
      </w:r>
      <w:r w:rsidR="004313BF">
        <w:t>The way you’ve amended this does make sense, so if you like how it looks now, keep it.</w:t>
      </w:r>
    </w:p>
  </w:comment>
  <w:comment w:id="9" w:author="Blake Morton" w:date="2015-05-26T14:26:00Z" w:initials="BM">
    <w:p w14:paraId="5332E3FF" w14:textId="3D53EB28" w:rsidR="00370C46" w:rsidRDefault="00370C46">
      <w:pPr>
        <w:pStyle w:val="CommentText"/>
      </w:pPr>
      <w:r>
        <w:rPr>
          <w:rStyle w:val="CommentReference"/>
        </w:rPr>
        <w:annotationRef/>
      </w:r>
      <w:r>
        <w:t>This revision make sense?</w:t>
      </w:r>
    </w:p>
    <w:p w14:paraId="298F5C92" w14:textId="77777777" w:rsidR="004313BF" w:rsidRDefault="004313BF">
      <w:pPr>
        <w:pStyle w:val="CommentText"/>
      </w:pPr>
    </w:p>
    <w:p w14:paraId="1D4F22BF" w14:textId="4B4BA4D5" w:rsidR="004313BF" w:rsidRDefault="004313BF">
      <w:pPr>
        <w:pStyle w:val="CommentText"/>
      </w:pPr>
      <w:r>
        <w:t>DMA – Yes, I don’t see any issues.</w:t>
      </w:r>
    </w:p>
  </w:comment>
  <w:comment w:id="10" w:author="Blake Morton" w:date="2015-05-26T14:20:00Z" w:initials="BM">
    <w:p w14:paraId="3057A546" w14:textId="310EC492" w:rsidR="00370C46" w:rsidRDefault="00370C46">
      <w:pPr>
        <w:pStyle w:val="CommentText"/>
      </w:pPr>
      <w:r>
        <w:rPr>
          <w:rStyle w:val="CommentReference"/>
        </w:rPr>
        <w:annotationRef/>
      </w:r>
      <w:r>
        <w:t>Why would you want to compare to Kaiser’s if we’re recommending that everyone should no longer use the analysis in the first place?</w:t>
      </w:r>
    </w:p>
    <w:p w14:paraId="005C2E4F" w14:textId="77777777" w:rsidR="001B759C" w:rsidRDefault="001B759C">
      <w:pPr>
        <w:pStyle w:val="CommentText"/>
      </w:pPr>
    </w:p>
    <w:p w14:paraId="243B3E47" w14:textId="01C29EDF" w:rsidR="001B759C" w:rsidRDefault="001B759C">
      <w:pPr>
        <w:pStyle w:val="CommentText"/>
      </w:pPr>
      <w:r>
        <w:t>DMA - good point,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A0127" w15:done="0"/>
  <w15:commentEx w15:paraId="1BA8B573" w15:done="0"/>
  <w15:commentEx w15:paraId="6CFB7355" w15:done="0"/>
  <w15:commentEx w15:paraId="690D603E" w15:done="0"/>
  <w15:commentEx w15:paraId="3D49AF5E" w15:done="0"/>
  <w15:commentEx w15:paraId="1B772614" w15:done="0"/>
  <w15:commentEx w15:paraId="039EA952" w15:done="0"/>
  <w15:commentEx w15:paraId="274CC9D2" w15:done="0"/>
  <w15:commentEx w15:paraId="1D4F22BF" w15:done="0"/>
  <w15:commentEx w15:paraId="243B3E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4AF4A" w14:textId="77777777" w:rsidR="00D57D41" w:rsidRDefault="00D57D41">
      <w:pPr>
        <w:spacing w:after="0" w:line="240" w:lineRule="auto"/>
      </w:pPr>
      <w:r>
        <w:separator/>
      </w:r>
    </w:p>
  </w:endnote>
  <w:endnote w:type="continuationSeparator" w:id="0">
    <w:p w14:paraId="609593CC" w14:textId="77777777" w:rsidR="00D57D41" w:rsidRDefault="00D5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370C46" w:rsidRDefault="00370C46">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FF4F9A">
          <w:rPr>
            <w:rFonts w:ascii="Arial" w:hAnsi="Arial" w:cs="Arial"/>
            <w:noProof/>
            <w:sz w:val="24"/>
            <w:szCs w:val="24"/>
          </w:rPr>
          <w:t>21</w:t>
        </w:r>
        <w:r w:rsidRPr="008533FD">
          <w:rPr>
            <w:rFonts w:ascii="Arial" w:hAnsi="Arial" w:cs="Arial"/>
            <w:sz w:val="24"/>
            <w:szCs w:val="24"/>
          </w:rPr>
          <w:fldChar w:fldCharType="end"/>
        </w:r>
      </w:p>
    </w:sdtContent>
  </w:sdt>
  <w:p w14:paraId="39A3E5F7" w14:textId="77777777" w:rsidR="00370C46" w:rsidRDefault="00370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17687" w14:textId="77777777" w:rsidR="00D57D41" w:rsidRDefault="00D57D41">
      <w:pPr>
        <w:spacing w:after="0" w:line="240" w:lineRule="auto"/>
      </w:pPr>
      <w:r>
        <w:separator/>
      </w:r>
    </w:p>
  </w:footnote>
  <w:footnote w:type="continuationSeparator" w:id="0">
    <w:p w14:paraId="18F9566A" w14:textId="77777777" w:rsidR="00D57D41" w:rsidRDefault="00D57D4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TSCHUL Drew">
    <w15:presenceInfo w15:providerId="AD" w15:userId="S-1-5-21-861567501-1417001333-682003330-453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17630"/>
    <w:rsid w:val="00047AAF"/>
    <w:rsid w:val="00054982"/>
    <w:rsid w:val="00056408"/>
    <w:rsid w:val="000577C0"/>
    <w:rsid w:val="00060927"/>
    <w:rsid w:val="00060D8E"/>
    <w:rsid w:val="00061670"/>
    <w:rsid w:val="00070E0E"/>
    <w:rsid w:val="00074F46"/>
    <w:rsid w:val="000A416A"/>
    <w:rsid w:val="000B0D88"/>
    <w:rsid w:val="000D00E6"/>
    <w:rsid w:val="000D50C4"/>
    <w:rsid w:val="000D630E"/>
    <w:rsid w:val="000D65FE"/>
    <w:rsid w:val="000D6E5A"/>
    <w:rsid w:val="001057DD"/>
    <w:rsid w:val="00140F05"/>
    <w:rsid w:val="001454A5"/>
    <w:rsid w:val="001808C1"/>
    <w:rsid w:val="001A4C65"/>
    <w:rsid w:val="001A59D7"/>
    <w:rsid w:val="001B759C"/>
    <w:rsid w:val="001C4EDA"/>
    <w:rsid w:val="00205B44"/>
    <w:rsid w:val="0029499C"/>
    <w:rsid w:val="002B638E"/>
    <w:rsid w:val="002B7F46"/>
    <w:rsid w:val="002D23F1"/>
    <w:rsid w:val="00322ADF"/>
    <w:rsid w:val="003244DE"/>
    <w:rsid w:val="00334732"/>
    <w:rsid w:val="00360BA7"/>
    <w:rsid w:val="00365AEE"/>
    <w:rsid w:val="0037067F"/>
    <w:rsid w:val="00370C46"/>
    <w:rsid w:val="0038097C"/>
    <w:rsid w:val="003B5BBF"/>
    <w:rsid w:val="003E0116"/>
    <w:rsid w:val="003F49A0"/>
    <w:rsid w:val="003F6610"/>
    <w:rsid w:val="00410451"/>
    <w:rsid w:val="0041623F"/>
    <w:rsid w:val="00424012"/>
    <w:rsid w:val="004313BF"/>
    <w:rsid w:val="00463C7F"/>
    <w:rsid w:val="004A3762"/>
    <w:rsid w:val="004C047B"/>
    <w:rsid w:val="004F48AA"/>
    <w:rsid w:val="00501B11"/>
    <w:rsid w:val="00521B0E"/>
    <w:rsid w:val="0055341E"/>
    <w:rsid w:val="0056002C"/>
    <w:rsid w:val="00580571"/>
    <w:rsid w:val="00582CBA"/>
    <w:rsid w:val="005D0547"/>
    <w:rsid w:val="005D110C"/>
    <w:rsid w:val="005D606F"/>
    <w:rsid w:val="005D696E"/>
    <w:rsid w:val="005E632E"/>
    <w:rsid w:val="005F7A6C"/>
    <w:rsid w:val="00620C5A"/>
    <w:rsid w:val="00686CD1"/>
    <w:rsid w:val="006C17C7"/>
    <w:rsid w:val="006D5760"/>
    <w:rsid w:val="006E7315"/>
    <w:rsid w:val="0074337F"/>
    <w:rsid w:val="00753C57"/>
    <w:rsid w:val="007613DB"/>
    <w:rsid w:val="00761A70"/>
    <w:rsid w:val="00763486"/>
    <w:rsid w:val="0081405D"/>
    <w:rsid w:val="0081741F"/>
    <w:rsid w:val="0083281B"/>
    <w:rsid w:val="0089105C"/>
    <w:rsid w:val="009103F6"/>
    <w:rsid w:val="00912B71"/>
    <w:rsid w:val="0091655A"/>
    <w:rsid w:val="00920DAB"/>
    <w:rsid w:val="009373AA"/>
    <w:rsid w:val="00945B6A"/>
    <w:rsid w:val="00955A98"/>
    <w:rsid w:val="009566FC"/>
    <w:rsid w:val="009715BF"/>
    <w:rsid w:val="00976178"/>
    <w:rsid w:val="00983A2E"/>
    <w:rsid w:val="009A5004"/>
    <w:rsid w:val="009B04FA"/>
    <w:rsid w:val="009C7378"/>
    <w:rsid w:val="009E0286"/>
    <w:rsid w:val="009E0913"/>
    <w:rsid w:val="009F5330"/>
    <w:rsid w:val="00A2046A"/>
    <w:rsid w:val="00A24380"/>
    <w:rsid w:val="00A41817"/>
    <w:rsid w:val="00A61280"/>
    <w:rsid w:val="00A81B6E"/>
    <w:rsid w:val="00A8425B"/>
    <w:rsid w:val="00AA6801"/>
    <w:rsid w:val="00AC7EC3"/>
    <w:rsid w:val="00B05E22"/>
    <w:rsid w:val="00B06AFC"/>
    <w:rsid w:val="00B10248"/>
    <w:rsid w:val="00B2378F"/>
    <w:rsid w:val="00B53769"/>
    <w:rsid w:val="00B57A3B"/>
    <w:rsid w:val="00B64BFE"/>
    <w:rsid w:val="00B74D41"/>
    <w:rsid w:val="00BB7A47"/>
    <w:rsid w:val="00BE0A23"/>
    <w:rsid w:val="00BE0CD3"/>
    <w:rsid w:val="00BE2A8B"/>
    <w:rsid w:val="00BE6AEB"/>
    <w:rsid w:val="00C045A6"/>
    <w:rsid w:val="00C133BD"/>
    <w:rsid w:val="00C17F7C"/>
    <w:rsid w:val="00C30A9C"/>
    <w:rsid w:val="00C44F24"/>
    <w:rsid w:val="00C500D0"/>
    <w:rsid w:val="00C5040E"/>
    <w:rsid w:val="00C84125"/>
    <w:rsid w:val="00C96BF1"/>
    <w:rsid w:val="00CB2711"/>
    <w:rsid w:val="00CD33E5"/>
    <w:rsid w:val="00CE0A43"/>
    <w:rsid w:val="00D3731D"/>
    <w:rsid w:val="00D417EE"/>
    <w:rsid w:val="00D57B58"/>
    <w:rsid w:val="00D57D41"/>
    <w:rsid w:val="00D66357"/>
    <w:rsid w:val="00D86354"/>
    <w:rsid w:val="00DA2B03"/>
    <w:rsid w:val="00DA2DC8"/>
    <w:rsid w:val="00DB06C6"/>
    <w:rsid w:val="00DB1444"/>
    <w:rsid w:val="00DB59E4"/>
    <w:rsid w:val="00DC7F33"/>
    <w:rsid w:val="00E13019"/>
    <w:rsid w:val="00E1353F"/>
    <w:rsid w:val="00E364B4"/>
    <w:rsid w:val="00E41CD5"/>
    <w:rsid w:val="00E44E24"/>
    <w:rsid w:val="00E45B51"/>
    <w:rsid w:val="00E46571"/>
    <w:rsid w:val="00E51462"/>
    <w:rsid w:val="00E51EDF"/>
    <w:rsid w:val="00E60DDF"/>
    <w:rsid w:val="00E85B55"/>
    <w:rsid w:val="00E90446"/>
    <w:rsid w:val="00E9216F"/>
    <w:rsid w:val="00E9604B"/>
    <w:rsid w:val="00E96CB2"/>
    <w:rsid w:val="00EA72BC"/>
    <w:rsid w:val="00ED2182"/>
    <w:rsid w:val="00EF6675"/>
    <w:rsid w:val="00F015E1"/>
    <w:rsid w:val="00F86C3F"/>
    <w:rsid w:val="00F86DF3"/>
    <w:rsid w:val="00F91515"/>
    <w:rsid w:val="00F91F4B"/>
    <w:rsid w:val="00F92B43"/>
    <w:rsid w:val="00FB70B0"/>
    <w:rsid w:val="00FD0D10"/>
    <w:rsid w:val="00FD6B77"/>
    <w:rsid w:val="00FE5E36"/>
    <w:rsid w:val="00FF3670"/>
    <w:rsid w:val="00FF4F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19542761-4E9A-439E-BD65-4F9F8A05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 w:type="character" w:styleId="CommentReference">
    <w:name w:val="annotation reference"/>
    <w:basedOn w:val="DefaultParagraphFont"/>
    <w:uiPriority w:val="99"/>
    <w:semiHidden/>
    <w:unhideWhenUsed/>
    <w:rsid w:val="000D6E5A"/>
    <w:rPr>
      <w:sz w:val="18"/>
      <w:szCs w:val="18"/>
    </w:rPr>
  </w:style>
  <w:style w:type="paragraph" w:styleId="CommentText">
    <w:name w:val="annotation text"/>
    <w:basedOn w:val="Normal"/>
    <w:link w:val="CommentTextChar"/>
    <w:uiPriority w:val="99"/>
    <w:semiHidden/>
    <w:unhideWhenUsed/>
    <w:rsid w:val="000D6E5A"/>
    <w:pPr>
      <w:spacing w:line="240" w:lineRule="auto"/>
    </w:pPr>
    <w:rPr>
      <w:sz w:val="24"/>
      <w:szCs w:val="24"/>
    </w:rPr>
  </w:style>
  <w:style w:type="character" w:customStyle="1" w:styleId="CommentTextChar">
    <w:name w:val="Comment Text Char"/>
    <w:basedOn w:val="DefaultParagraphFont"/>
    <w:link w:val="CommentText"/>
    <w:uiPriority w:val="99"/>
    <w:semiHidden/>
    <w:rsid w:val="000D6E5A"/>
    <w:rPr>
      <w:rFonts w:ascii="Calibri" w:eastAsia="Times New Roman" w:hAnsi="Calibri" w:cs="Times New Roman"/>
      <w:lang w:val="en-GB" w:eastAsia="en-GB"/>
    </w:rPr>
  </w:style>
  <w:style w:type="paragraph" w:styleId="CommentSubject">
    <w:name w:val="annotation subject"/>
    <w:basedOn w:val="CommentText"/>
    <w:next w:val="CommentText"/>
    <w:link w:val="CommentSubjectChar"/>
    <w:uiPriority w:val="99"/>
    <w:semiHidden/>
    <w:unhideWhenUsed/>
    <w:rsid w:val="000D6E5A"/>
    <w:rPr>
      <w:b/>
      <w:bCs/>
      <w:sz w:val="20"/>
      <w:szCs w:val="20"/>
    </w:rPr>
  </w:style>
  <w:style w:type="character" w:customStyle="1" w:styleId="CommentSubjectChar">
    <w:name w:val="Comment Subject Char"/>
    <w:basedOn w:val="CommentTextChar"/>
    <w:link w:val="CommentSubject"/>
    <w:uiPriority w:val="99"/>
    <w:semiHidden/>
    <w:rsid w:val="000D6E5A"/>
    <w:rPr>
      <w:rFonts w:ascii="Calibri" w:eastAsia="Times New Roman" w:hAnsi="Calibri"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rton.blak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CBC2-0F39-475E-AC97-20AAE877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6374</Words>
  <Characters>36338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12</cp:revision>
  <dcterms:created xsi:type="dcterms:W3CDTF">2015-05-26T13:10:00Z</dcterms:created>
  <dcterms:modified xsi:type="dcterms:W3CDTF">2015-05-26T17:00:00Z</dcterms:modified>
</cp:coreProperties>
</file>