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68" w:rsidRDefault="00A54E68" w:rsidP="00A54E68">
      <w:pPr>
        <w:rPr>
          <w:lang w:val="fr-FR"/>
        </w:rPr>
      </w:pPr>
    </w:p>
    <w:p w:rsidR="009B7A8D" w:rsidRPr="00A54E68" w:rsidRDefault="005774DA" w:rsidP="00A54E68">
      <w:pPr>
        <w:jc w:val="right"/>
        <w:rPr>
          <w:lang w:val="fr-FR"/>
        </w:rPr>
      </w:pPr>
      <w:r>
        <w:rPr>
          <w:lang w:val="fr-FR"/>
        </w:rPr>
        <w:t>Dakar le 11/01/2024</w:t>
      </w:r>
      <w:r w:rsidR="00A54E68">
        <w:rPr>
          <w:lang w:val="fr-FR"/>
        </w:rPr>
        <w:tab/>
      </w:r>
    </w:p>
    <w:p w:rsidR="00483D67" w:rsidRPr="00A54E68" w:rsidRDefault="00BC4665" w:rsidP="003834FF">
      <w:pPr>
        <w:pBdr>
          <w:top w:val="dotted" w:sz="4" w:space="1" w:color="auto"/>
          <w:left w:val="dotted" w:sz="4" w:space="0" w:color="auto"/>
          <w:bottom w:val="dotted" w:sz="4" w:space="1" w:color="auto"/>
          <w:right w:val="dotted" w:sz="4" w:space="4" w:color="auto"/>
        </w:pBdr>
        <w:shd w:val="clear" w:color="auto" w:fill="F2F2F2" w:themeFill="background1" w:themeFillShade="F2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 xml:space="preserve">BON DE </w:t>
      </w:r>
      <w:bookmarkStart w:id="0" w:name="_GoBack"/>
      <w:bookmarkEnd w:id="0"/>
      <w:r w:rsidR="00BD6263">
        <w:rPr>
          <w:b/>
          <w:sz w:val="24"/>
          <w:szCs w:val="24"/>
          <w:lang w:val="fr-FR"/>
        </w:rPr>
        <w:t>LIVRAISON -</w:t>
      </w:r>
      <w:r>
        <w:rPr>
          <w:b/>
          <w:sz w:val="24"/>
          <w:szCs w:val="24"/>
          <w:lang w:val="fr-FR"/>
        </w:rPr>
        <w:t xml:space="preserve"> LBS2024- N°008</w:t>
      </w:r>
    </w:p>
    <w:p w:rsidR="00CA6CFB" w:rsidRPr="003834FF" w:rsidRDefault="00483D67" w:rsidP="00483D67">
      <w:pPr>
        <w:spacing w:after="0"/>
        <w:rPr>
          <w:b/>
          <w:u w:val="single"/>
          <w:lang w:val="fr-FR"/>
        </w:rPr>
      </w:pPr>
      <w:r w:rsidRPr="003834FF">
        <w:rPr>
          <w:b/>
          <w:u w:val="single"/>
          <w:lang w:val="fr-FR"/>
        </w:rPr>
        <w:t>Destinataire</w:t>
      </w:r>
      <w:r w:rsidR="003834FF" w:rsidRPr="003834FF">
        <w:rPr>
          <w:b/>
          <w:u w:val="single"/>
          <w:lang w:val="fr-FR"/>
        </w:rPr>
        <w:t>: SENELEC</w:t>
      </w:r>
    </w:p>
    <w:p w:rsidR="00CA6CFB" w:rsidRDefault="00CA6CFB" w:rsidP="00483D67">
      <w:pPr>
        <w:spacing w:after="0"/>
        <w:rPr>
          <w:b/>
          <w:u w:val="single"/>
          <w:lang w:val="fr-FR"/>
        </w:rPr>
      </w:pPr>
      <w:r w:rsidRPr="003834FF">
        <w:rPr>
          <w:b/>
          <w:u w:val="single"/>
          <w:lang w:val="fr-FR"/>
        </w:rPr>
        <w:t xml:space="preserve">Objet: </w:t>
      </w:r>
      <w:r w:rsidR="005774DA">
        <w:rPr>
          <w:b/>
          <w:u w:val="single"/>
          <w:lang w:val="fr-FR"/>
        </w:rPr>
        <w:t>FOURNITURE DE LACOSTES ET CASQUETTES AVEC LE LOGO SENELEC POUR POROKHANE 2024</w:t>
      </w:r>
    </w:p>
    <w:p w:rsidR="003834FF" w:rsidRPr="003834FF" w:rsidRDefault="003834FF" w:rsidP="00483D67">
      <w:pPr>
        <w:spacing w:after="0"/>
        <w:rPr>
          <w:b/>
          <w:u w:val="single"/>
          <w:lang w:val="fr-FR"/>
        </w:rPr>
      </w:pPr>
    </w:p>
    <w:p w:rsidR="00483D67" w:rsidRPr="00A54E68" w:rsidRDefault="00483D67" w:rsidP="00483D67">
      <w:pPr>
        <w:spacing w:after="0"/>
        <w:rPr>
          <w:b/>
          <w:lang w:val="fr-FR"/>
        </w:rPr>
      </w:pP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4791"/>
        <w:gridCol w:w="4702"/>
      </w:tblGrid>
      <w:tr w:rsidR="00BD6263" w:rsidRPr="003834FF" w:rsidTr="00BD6263">
        <w:trPr>
          <w:trHeight w:val="159"/>
        </w:trPr>
        <w:tc>
          <w:tcPr>
            <w:tcW w:w="4791" w:type="dxa"/>
          </w:tcPr>
          <w:p w:rsidR="00BD6263" w:rsidRPr="003834FF" w:rsidRDefault="00BD6263" w:rsidP="00A54E68">
            <w:pPr>
              <w:jc w:val="center"/>
              <w:rPr>
                <w:b/>
                <w:lang w:val="fr-FR"/>
              </w:rPr>
            </w:pPr>
            <w:r w:rsidRPr="003834FF">
              <w:rPr>
                <w:b/>
                <w:lang w:val="fr-FR"/>
              </w:rPr>
              <w:t>Désignation</w:t>
            </w:r>
          </w:p>
        </w:tc>
        <w:tc>
          <w:tcPr>
            <w:tcW w:w="4702" w:type="dxa"/>
          </w:tcPr>
          <w:p w:rsidR="00BD6263" w:rsidRPr="003834FF" w:rsidRDefault="00BD6263" w:rsidP="00BD6263">
            <w:pPr>
              <w:tabs>
                <w:tab w:val="center" w:pos="2243"/>
                <w:tab w:val="left" w:pos="3170"/>
              </w:tabs>
              <w:rPr>
                <w:b/>
                <w:lang w:val="fr-FR"/>
              </w:rPr>
            </w:pPr>
            <w:r>
              <w:rPr>
                <w:b/>
                <w:lang w:val="fr-FR"/>
              </w:rPr>
              <w:tab/>
              <w:t>Quantité</w:t>
            </w:r>
          </w:p>
        </w:tc>
      </w:tr>
      <w:tr w:rsidR="00BD6263" w:rsidRPr="005768B1" w:rsidTr="00BD6263">
        <w:trPr>
          <w:trHeight w:val="560"/>
        </w:trPr>
        <w:tc>
          <w:tcPr>
            <w:tcW w:w="4791" w:type="dxa"/>
            <w:tcBorders>
              <w:bottom w:val="single" w:sz="4" w:space="0" w:color="auto"/>
            </w:tcBorders>
          </w:tcPr>
          <w:p w:rsidR="00BD6263" w:rsidRDefault="00BD6263" w:rsidP="005768B1">
            <w:pPr>
              <w:spacing w:before="240"/>
              <w:rPr>
                <w:lang w:val="fr-FR"/>
              </w:rPr>
            </w:pPr>
            <w:r>
              <w:rPr>
                <w:lang w:val="fr-FR"/>
              </w:rPr>
              <w:t>CASQUETTES AVEC LOGO SENELEC</w:t>
            </w:r>
          </w:p>
          <w:p w:rsidR="00BD6263" w:rsidRPr="005774DA" w:rsidRDefault="00BD6263" w:rsidP="005774DA">
            <w:pPr>
              <w:rPr>
                <w:lang w:val="fr-FR"/>
              </w:rPr>
            </w:pPr>
          </w:p>
        </w:tc>
        <w:tc>
          <w:tcPr>
            <w:tcW w:w="4702" w:type="dxa"/>
            <w:tcBorders>
              <w:bottom w:val="single" w:sz="4" w:space="0" w:color="auto"/>
            </w:tcBorders>
          </w:tcPr>
          <w:p w:rsidR="00BD6263" w:rsidRPr="00A54E68" w:rsidRDefault="00BD6263" w:rsidP="008317D2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100</w:t>
            </w:r>
          </w:p>
        </w:tc>
      </w:tr>
      <w:tr w:rsidR="00BD6263" w:rsidRPr="005768B1" w:rsidTr="00BD6263">
        <w:trPr>
          <w:trHeight w:val="2760"/>
        </w:trPr>
        <w:tc>
          <w:tcPr>
            <w:tcW w:w="4791" w:type="dxa"/>
            <w:tcBorders>
              <w:bottom w:val="single" w:sz="4" w:space="0" w:color="auto"/>
            </w:tcBorders>
          </w:tcPr>
          <w:p w:rsidR="00BD6263" w:rsidRDefault="00BD6263" w:rsidP="005774DA">
            <w:pPr>
              <w:rPr>
                <w:lang w:val="fr-FR"/>
              </w:rPr>
            </w:pPr>
          </w:p>
          <w:p w:rsidR="00BD6263" w:rsidRDefault="00BD6263" w:rsidP="005774DA">
            <w:pPr>
              <w:rPr>
                <w:lang w:val="fr-FR"/>
              </w:rPr>
            </w:pPr>
            <w:r>
              <w:rPr>
                <w:lang w:val="fr-FR"/>
              </w:rPr>
              <w:t>LACOSTES AVEC LOGO SENELEC POUR LE MAGAL POROKHANE 2024</w:t>
            </w:r>
          </w:p>
        </w:tc>
        <w:tc>
          <w:tcPr>
            <w:tcW w:w="4702" w:type="dxa"/>
            <w:tcBorders>
              <w:bottom w:val="single" w:sz="4" w:space="0" w:color="auto"/>
            </w:tcBorders>
          </w:tcPr>
          <w:p w:rsidR="00BD6263" w:rsidRDefault="00BD6263" w:rsidP="008317D2">
            <w:pPr>
              <w:spacing w:before="240"/>
              <w:jc w:val="center"/>
              <w:rPr>
                <w:lang w:val="fr-FR"/>
              </w:rPr>
            </w:pPr>
            <w:r>
              <w:rPr>
                <w:lang w:val="fr-FR"/>
              </w:rPr>
              <w:t>100</w:t>
            </w:r>
          </w:p>
        </w:tc>
      </w:tr>
    </w:tbl>
    <w:p w:rsidR="00483D67" w:rsidRPr="00A54E68" w:rsidRDefault="00483D67" w:rsidP="00483D67">
      <w:pPr>
        <w:rPr>
          <w:lang w:val="fr-FR"/>
        </w:rPr>
      </w:pPr>
    </w:p>
    <w:p w:rsidR="005774DA" w:rsidRDefault="005774DA" w:rsidP="005768B1">
      <w:pPr>
        <w:tabs>
          <w:tab w:val="left" w:pos="1470"/>
        </w:tabs>
        <w:jc w:val="center"/>
        <w:rPr>
          <w:b/>
          <w:lang w:val="fr-FR"/>
        </w:rPr>
      </w:pPr>
    </w:p>
    <w:p w:rsidR="00CA6CFB" w:rsidRPr="008317D2" w:rsidRDefault="001F37B8" w:rsidP="00675866">
      <w:pPr>
        <w:jc w:val="right"/>
        <w:rPr>
          <w:lang w:val="fr-FR"/>
        </w:rPr>
      </w:pPr>
      <w:r w:rsidRPr="00BE1983">
        <w:rPr>
          <w:b/>
          <w:noProof/>
          <w:lang w:val="fr-FR" w:eastAsia="fr-FR"/>
        </w:rPr>
        <w:drawing>
          <wp:inline distT="0" distB="0" distL="0" distR="0" wp14:anchorId="4CE82B9E" wp14:editId="01DE336E">
            <wp:extent cx="2447925" cy="1123950"/>
            <wp:effectExtent l="0" t="0" r="0" b="0"/>
            <wp:docPr id="1" name="Image 1" descr="F:\LBS\LBS CACH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BS\LBS CACHE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42" cy="112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CFB" w:rsidRPr="008317D2" w:rsidSect="00936E0A">
      <w:headerReference w:type="default" r:id="rId8"/>
      <w:footerReference w:type="default" r:id="rId9"/>
      <w:pgSz w:w="12240" w:h="15840"/>
      <w:pgMar w:top="1417" w:right="1417" w:bottom="1417" w:left="1417" w:header="113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B9D" w:rsidRDefault="00A35B9D" w:rsidP="00936E0A">
      <w:pPr>
        <w:spacing w:after="0" w:line="240" w:lineRule="auto"/>
      </w:pPr>
      <w:r>
        <w:separator/>
      </w:r>
    </w:p>
  </w:endnote>
  <w:endnote w:type="continuationSeparator" w:id="0">
    <w:p w:rsidR="00A35B9D" w:rsidRDefault="00A35B9D" w:rsidP="00936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4FF" w:rsidRDefault="003834FF" w:rsidP="003834FF">
    <w:pPr>
      <w:pStyle w:val="Pieddepage"/>
      <w:jc w:val="center"/>
      <w:rPr>
        <w:lang w:val="fr-FR"/>
      </w:rPr>
    </w:pPr>
    <w:r>
      <w:rPr>
        <w:lang w:val="fr-FR"/>
      </w:rPr>
      <w:t>RC : SN DKR 2023 B 18544 NINEA</w:t>
    </w:r>
    <w:r w:rsidRPr="00A54E68">
      <w:rPr>
        <w:lang w:val="fr-FR"/>
      </w:rPr>
      <w:t> :</w:t>
    </w:r>
    <w:r>
      <w:rPr>
        <w:lang w:val="fr-FR"/>
      </w:rPr>
      <w:t xml:space="preserve"> 010238625 2R2 </w:t>
    </w:r>
    <w:r w:rsidRPr="00A54E68">
      <w:rPr>
        <w:lang w:val="fr-FR"/>
      </w:rPr>
      <w:t xml:space="preserve">Adresse : </w:t>
    </w:r>
    <w:r>
      <w:rPr>
        <w:lang w:val="fr-FR"/>
      </w:rPr>
      <w:t xml:space="preserve">cité </w:t>
    </w:r>
    <w:proofErr w:type="spellStart"/>
    <w:r>
      <w:rPr>
        <w:lang w:val="fr-FR"/>
      </w:rPr>
      <w:t>Keur</w:t>
    </w:r>
    <w:proofErr w:type="spellEnd"/>
    <w:r>
      <w:rPr>
        <w:lang w:val="fr-FR"/>
      </w:rPr>
      <w:t xml:space="preserve"> </w:t>
    </w:r>
    <w:proofErr w:type="spellStart"/>
    <w:r>
      <w:rPr>
        <w:lang w:val="fr-FR"/>
      </w:rPr>
      <w:t>Damel</w:t>
    </w:r>
    <w:proofErr w:type="spellEnd"/>
    <w:r>
      <w:rPr>
        <w:lang w:val="fr-FR"/>
      </w:rPr>
      <w:t xml:space="preserve"> n°06</w:t>
    </w:r>
  </w:p>
  <w:p w:rsidR="003834FF" w:rsidRDefault="003834FF" w:rsidP="003834FF">
    <w:pPr>
      <w:pStyle w:val="Pieddepage"/>
      <w:jc w:val="center"/>
      <w:rPr>
        <w:lang w:val="fr-FR"/>
      </w:rPr>
    </w:pPr>
    <w:r>
      <w:rPr>
        <w:lang w:val="fr-FR"/>
      </w:rPr>
      <w:t xml:space="preserve">Mail : </w:t>
    </w:r>
    <w:hyperlink r:id="rId1" w:history="1">
      <w:r w:rsidRPr="00F80318">
        <w:rPr>
          <w:rStyle w:val="Lienhypertexte"/>
          <w:lang w:val="fr-FR"/>
        </w:rPr>
        <w:t>logisticsbusinessservises.sn@gmail.com</w:t>
      </w:r>
    </w:hyperlink>
  </w:p>
  <w:p w:rsidR="003834FF" w:rsidRDefault="003834FF" w:rsidP="003834FF">
    <w:pPr>
      <w:pStyle w:val="Pieddepage"/>
      <w:jc w:val="center"/>
      <w:rPr>
        <w:lang w:val="fr-FR"/>
      </w:rPr>
    </w:pPr>
    <w:r w:rsidRPr="00A54E68">
      <w:rPr>
        <w:lang w:val="fr-FR"/>
      </w:rPr>
      <w:t>TEL : 221 76 424 71 24 / 77 570 18 03</w:t>
    </w:r>
  </w:p>
  <w:p w:rsidR="003834FF" w:rsidRPr="00A54E68" w:rsidRDefault="003834FF" w:rsidP="003834FF">
    <w:pPr>
      <w:pStyle w:val="Pieddepage"/>
      <w:jc w:val="center"/>
      <w:rPr>
        <w:lang w:val="fr-FR"/>
      </w:rPr>
    </w:pPr>
    <w:r>
      <w:rPr>
        <w:lang w:val="fr-FR"/>
      </w:rPr>
      <w:t>Compte : CORIS BANK N° SN213 01010 004309224101 17</w:t>
    </w:r>
  </w:p>
  <w:p w:rsidR="001F37B8" w:rsidRPr="00A54E68" w:rsidRDefault="001F37B8" w:rsidP="002D4955">
    <w:pPr>
      <w:pStyle w:val="Pieddepage"/>
      <w:jc w:val="cen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B9D" w:rsidRDefault="00A35B9D" w:rsidP="00936E0A">
      <w:pPr>
        <w:spacing w:after="0" w:line="240" w:lineRule="auto"/>
      </w:pPr>
      <w:r>
        <w:separator/>
      </w:r>
    </w:p>
  </w:footnote>
  <w:footnote w:type="continuationSeparator" w:id="0">
    <w:p w:rsidR="00A35B9D" w:rsidRDefault="00A35B9D" w:rsidP="00936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7B8" w:rsidRPr="00936E0A" w:rsidRDefault="001F37B8" w:rsidP="00CA6CFB">
    <w:pPr>
      <w:pStyle w:val="En-tte"/>
      <w:shd w:val="clear" w:color="auto" w:fill="F2F2F2" w:themeFill="background1" w:themeFillShade="F2"/>
      <w:jc w:val="both"/>
      <w:rPr>
        <w:lang w:val="fr-SN"/>
      </w:rPr>
    </w:pPr>
    <w:r w:rsidRPr="00936E0A">
      <w:rPr>
        <w:noProof/>
        <w:lang w:val="fr-FR"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1386205</wp:posOffset>
              </wp:positionH>
              <wp:positionV relativeFrom="page">
                <wp:posOffset>123825</wp:posOffset>
              </wp:positionV>
              <wp:extent cx="4791075" cy="933450"/>
              <wp:effectExtent l="57150" t="57150" r="47625" b="571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91075" cy="9334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path path="circle">
                          <a:fillToRect l="100000" b="100000"/>
                        </a:path>
                        <a:tileRect t="-100000" r="-100000"/>
                      </a:gradFill>
                      <a:ln>
                        <a:noFill/>
                      </a:ln>
                      <a:effectLst/>
                      <a:scene3d>
                        <a:camera prst="orthographicFront">
                          <a:rot lat="0" lon="0" rev="0"/>
                        </a:camera>
                        <a:lightRig rig="contrasting" dir="t">
                          <a:rot lat="0" lon="0" rev="1500000"/>
                        </a:lightRig>
                      </a:scene3d>
                      <a:sp3d prstMaterial="metal">
                        <a:bevelT w="88900" h="889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000000" w:themeColor="text1"/>
                              <w:sz w:val="32"/>
                              <w:szCs w:val="32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Titre"/>
                            <w:tag w:val=""/>
                            <w:id w:val="-42064185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F37B8" w:rsidRPr="00CA6CFB" w:rsidRDefault="001F37B8">
                              <w:pPr>
                                <w:pStyle w:val="En-tte"/>
                                <w:tabs>
                                  <w:tab w:val="clear" w:pos="4703"/>
                                </w:tabs>
                                <w:jc w:val="center"/>
                                <w:rPr>
                                  <w:color w:val="000000" w:themeColor="text1"/>
                                  <w:lang w:val="fr-SN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  <w:lang w:val="fr-F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LOGISTICS BUSINESS SERVICES SARL</w:t>
                              </w:r>
                            </w:p>
                          </w:sdtContent>
                        </w:sdt>
                        <w:p w:rsidR="001F37B8" w:rsidRPr="00110532" w:rsidRDefault="001F37B8">
                          <w:pPr>
                            <w:pStyle w:val="En-tte"/>
                            <w:tabs>
                              <w:tab w:val="clear" w:pos="4703"/>
                            </w:tabs>
                            <w:jc w:val="center"/>
                            <w:rPr>
                              <w:color w:val="000000" w:themeColor="text1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:rsidR="001F37B8" w:rsidRPr="00CA6CFB" w:rsidRDefault="001F37B8">
                          <w:pPr>
                            <w:pStyle w:val="En-tte"/>
                            <w:tabs>
                              <w:tab w:val="clear" w:pos="4703"/>
                            </w:tabs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A6CFB"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LOGISTIQUE –TRANSPORT –TERRASEMENT –FOURNITURE –LOCATION D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’ENGIN</w:t>
                          </w:r>
                          <w:r w:rsidRPr="00CA6CFB"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–PRESTATION DE SERVICES</w:t>
                          </w:r>
                          <w:r w:rsidRPr="00CA6CFB">
                            <w:rPr>
                              <w:color w:val="000000" w:themeColor="text1"/>
                              <w:sz w:val="16"/>
                              <w:szCs w:val="16"/>
                              <w:lang w:val="fr-S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109.15pt;margin-top:9.75pt;width:377.25pt;height:73.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7cRkwMAAG0IAAAOAAAAZHJzL2Uyb0RvYy54bWysVttuGzcQfS/QfyD2PdbVFwleB4YDFwWc&#10;xLBd+JnicncJcEmWpCW5X98zJFcWkjRB076shuRcyDNnZnT5fj9otpU+KGvqanYyrZg0wjbKdHX1&#10;x9Ptu4uKhchNw7U1sq5eZajeX/36y+XOreXc9lY30jM4MWG9c3XVx+jWk0kQvRx4OLFOGhy21g88&#10;Yum7SeP5Dt4HPZlPp2eTnfWN81bIELD7IR9WV8l/20oRP7dtkJHpusLdYvr69N3Qd3J1yded565X&#10;olyD/8QtBq4Mgh5cfeCRsxevvnI1KOFtsG08EXaY2LZVQqY34DWz6Reveey5k+ktACe4A0zh/3Mr&#10;Pm3vPVMNcrc6r5jhA5L0ANi46bRktAmIdi6sofno7n1ZBYj03n3rB/rFS9g+wfp6gFXuIxPYXJ6v&#10;ZtPz04oJnK0Wi+Vpwn3yZu18iL9JOzAS6sojfkKTb+9CRESojioF5OZWac1arcAZA2ZVzNv4rGKf&#10;MMNrcjYC7JNFYM4CtmnaTuySN9qzLQcvuBDSxGwRlYl59+xsOi38CDx+tE3entH2eP+Do3TFLhyH&#10;Ok16tHPQ+l64JVD5L+FmFO5fPG+++Jl4SEQ3Yup47Bl96kooLzQxla9b5OXJEoOo5MqtGGqtiCWb&#10;MCPtqLRMusj6u1EZ5TnKWRv1mfJNFtrQ11jKfz7NOzIVe6YLQS6NXDSkKkBpzwuzrI+9LeV+663J&#10;NAN1mOa5N6BNJRp7uS1ExpuzjxRedX18UB3zCg1OwIPnAaTpKtYoXPwHDmeJFSN9dHGW2HN05eAW&#10;TbrwRx6lV8TRQUauE8AbuZX6ie3q6uJihYwz4J+lDAcZwyGVbC7SJMVXLTN8D7JFvaMs5z+qhdDz&#10;RmbOZjKXANSbqXrStbWBQ/JMiT/4zsX0D8TPboo+mebcHYy/y+JsfLBIkZGFg/GgjPXfeplGhZfI&#10;WX8EKUNDKMX9Zg8VEje2eUVjBDMSG4ITtwq96Q7JvuceIwLAY+zFz/i02iIbtkhIiPV/fWuf9NG5&#10;cVqxHUZOXYU/X7hH79K/GzSn1Wy5pBmVFsvT8zkW/vhkc3xiXoYbSyWGAetEEkk/6lFsvR2eMR2v&#10;KSqOuBGIDdJGPy5uItY4wnwV8vo6yZhLKOo78+jE2Eap9z7tn7l3pYwiWvsnO44nvv6iT2ddSo2x&#10;1y/Rtio18TdcC/SYaYlDpSBpaB6vk9bbv4SrvwEAAP//AwBQSwMEFAAGAAgAAAAhAAWlyjPfAAAA&#10;CgEAAA8AAABkcnMvZG93bnJldi54bWxMj0FPg0AQhe8m/ofNmHizSzFFiiyNMWngoomlP2DLjkBk&#10;Zwm7tOivdzzZ47z35c17+W6xgzjj5HtHCtarCARS40xPrYJjvX9IQfigyejBESr4Rg+74vYm15lx&#10;F/rA8yG0gkPIZ1pBF8KYSembDq32KzcisffpJqsDn1MrzaQvHG4HGUdRIq3uiT90esTXDpuvw2wV&#10;VHNIyzKe3+rop6zs+9Hta1MpdX+3vDyDCLiEfxj+6nN1KLjTyc1kvBgUxOv0kVE2thsQDGyfYt5y&#10;YiFJNiCLXF5PKH4BAAD//wMAUEsBAi0AFAAGAAgAAAAhALaDOJL+AAAA4QEAABMAAAAAAAAAAAAA&#10;AAAAAAAAAFtDb250ZW50X1R5cGVzXS54bWxQSwECLQAUAAYACAAAACEAOP0h/9YAAACUAQAACwAA&#10;AAAAAAAAAAAAAAAvAQAAX3JlbHMvLnJlbHNQSwECLQAUAAYACAAAACEAqPO3EZMDAABtCAAADgAA&#10;AAAAAAAAAAAAAAAuAgAAZHJzL2Uyb0RvYy54bWxQSwECLQAUAAYACAAAACEABaXKM98AAAAKAQAA&#10;DwAAAAAAAAAAAAAAAADtBQAAZHJzL2Rvd25yZXYueG1sUEsFBgAAAAAEAAQA8wAAAPkGAAAAAA==&#10;" o:allowoverlap="f" fillcolor="#92bce3 [2132]" stroked="f" strokeweight="1pt">
              <v:fill color2="#d9e8f5 [756]" rotate="t" focusposition="1" focussize="" colors="0 #9ac3f6;.5 #c1d8f8;1 #e1ecfb" focus="100%" type="gradientRadial"/>
              <v:textbox>
                <w:txbxContent>
                  <w:sdt>
                    <w:sdtPr>
                      <w:rPr>
                        <w:color w:val="000000" w:themeColor="text1"/>
                        <w:sz w:val="32"/>
                        <w:szCs w:val="32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alias w:val="Titre"/>
                      <w:tag w:val=""/>
                      <w:id w:val="-42064185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36E0A" w:rsidRPr="00CA6CFB" w:rsidRDefault="005768B1">
                        <w:pPr>
                          <w:pStyle w:val="En-tte"/>
                          <w:tabs>
                            <w:tab w:val="clear" w:pos="4703"/>
                          </w:tabs>
                          <w:jc w:val="center"/>
                          <w:rPr>
                            <w:color w:val="000000" w:themeColor="text1"/>
                            <w:lang w:val="fr-SN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  <w:lang w:val="fr-F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LOGISTICS BUSINESS SERVICES SARL</w:t>
                        </w:r>
                      </w:p>
                    </w:sdtContent>
                  </w:sdt>
                  <w:p w:rsidR="00110532" w:rsidRPr="00110532" w:rsidRDefault="00110532">
                    <w:pPr>
                      <w:pStyle w:val="En-tte"/>
                      <w:tabs>
                        <w:tab w:val="clear" w:pos="4703"/>
                      </w:tabs>
                      <w:jc w:val="center"/>
                      <w:rPr>
                        <w:color w:val="000000" w:themeColor="text1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</w:p>
                  <w:p w:rsidR="00110532" w:rsidRPr="00CA6CFB" w:rsidRDefault="00110532">
                    <w:pPr>
                      <w:pStyle w:val="En-tte"/>
                      <w:tabs>
                        <w:tab w:val="clear" w:pos="4703"/>
                      </w:tabs>
                      <w:jc w:val="center"/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LOGISTIQUE –TRANSPORT –TERRASEMENT –FOURNITURE –LOCATION D</w:t>
                    </w:r>
                    <w:r w:rsid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’ENGIN</w:t>
                    </w:r>
                    <w:r w:rsidRP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–PRESTATION DE SERVICES</w:t>
                    </w:r>
                    <w:r w:rsidRPr="00CA6CFB">
                      <w:rPr>
                        <w:color w:val="000000" w:themeColor="text1"/>
                        <w:sz w:val="16"/>
                        <w:szCs w:val="16"/>
                        <w:lang w:val="fr-SN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Pr="00936E0A">
      <w:rPr>
        <w:noProof/>
        <w:lang w:val="fr-FR" w:eastAsia="fr-FR"/>
      </w:rPr>
      <w:drawing>
        <wp:inline distT="0" distB="0" distL="0" distR="0" wp14:anchorId="4CF2B717" wp14:editId="1666D1E9">
          <wp:extent cx="1095360" cy="1037590"/>
          <wp:effectExtent l="0" t="0" r="0" b="0"/>
          <wp:docPr id="10" name="Image 10" descr="C:\Users\Momar\Downloads\LOGO-LBS-MOMAR1 (5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C:\Users\Momar\Downloads\LOGO-LBS-MOMAR1 (5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100" cy="10458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0A"/>
    <w:rsid w:val="00110532"/>
    <w:rsid w:val="001F37B8"/>
    <w:rsid w:val="002D4955"/>
    <w:rsid w:val="003834FF"/>
    <w:rsid w:val="00483D67"/>
    <w:rsid w:val="004A06DC"/>
    <w:rsid w:val="005768B1"/>
    <w:rsid w:val="005774DA"/>
    <w:rsid w:val="00675866"/>
    <w:rsid w:val="008317D2"/>
    <w:rsid w:val="00936E0A"/>
    <w:rsid w:val="009B7A8D"/>
    <w:rsid w:val="00A35B9D"/>
    <w:rsid w:val="00A54E68"/>
    <w:rsid w:val="00BA44D5"/>
    <w:rsid w:val="00BC4665"/>
    <w:rsid w:val="00BD6263"/>
    <w:rsid w:val="00CA6CFB"/>
    <w:rsid w:val="00CD518E"/>
    <w:rsid w:val="00DC3712"/>
    <w:rsid w:val="00FE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C04BE"/>
  <w15:chartTrackingRefBased/>
  <w15:docId w15:val="{B9FA4E6F-0DC6-4327-8C3D-B67E1B98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6E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6E0A"/>
  </w:style>
  <w:style w:type="paragraph" w:styleId="Pieddepage">
    <w:name w:val="footer"/>
    <w:basedOn w:val="Normal"/>
    <w:link w:val="PieddepageCar"/>
    <w:uiPriority w:val="99"/>
    <w:unhideWhenUsed/>
    <w:rsid w:val="00936E0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6E0A"/>
  </w:style>
  <w:style w:type="table" w:styleId="Grilledutableau">
    <w:name w:val="Table Grid"/>
    <w:basedOn w:val="TableauNormal"/>
    <w:uiPriority w:val="39"/>
    <w:rsid w:val="00CA6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834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ogisticsbusinessservises.sn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BF72F-27D9-44BC-BCA6-F2E9258AB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LOGISTICS BUSINESS SERVICES SARL</vt:lpstr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LOGISTICS BUSINESS SERVICES SARL</dc:title>
  <dc:subject/>
  <dc:creator>Momar</dc:creator>
  <cp:keywords/>
  <dc:description/>
  <cp:lastModifiedBy>pc</cp:lastModifiedBy>
  <cp:revision>2</cp:revision>
  <cp:lastPrinted>2024-01-11T20:05:00Z</cp:lastPrinted>
  <dcterms:created xsi:type="dcterms:W3CDTF">2024-01-11T20:09:00Z</dcterms:created>
  <dcterms:modified xsi:type="dcterms:W3CDTF">2024-01-11T20:09:00Z</dcterms:modified>
</cp:coreProperties>
</file>