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7E" w:rsidRPr="00D8537E" w:rsidRDefault="00D8537E" w:rsidP="00D8537E">
      <w:pPr>
        <w:shd w:val="clear" w:color="auto" w:fill="FFFFFF"/>
        <w:spacing w:after="75" w:line="504" w:lineRule="atLeast"/>
        <w:outlineLvl w:val="1"/>
        <w:rPr>
          <w:rFonts w:ascii="Times New Roman" w:eastAsia="Times New Roman" w:hAnsi="Times New Roman" w:cs="Times New Roman"/>
          <w:color w:val="003366"/>
          <w:sz w:val="36"/>
          <w:szCs w:val="36"/>
          <w:lang w:eastAsia="en-IE"/>
        </w:rPr>
      </w:pPr>
      <w:r w:rsidRPr="00D8537E">
        <w:rPr>
          <w:rFonts w:ascii="Times New Roman" w:eastAsia="Times New Roman" w:hAnsi="Times New Roman" w:cs="Times New Roman"/>
          <w:color w:val="003366"/>
          <w:sz w:val="36"/>
          <w:szCs w:val="36"/>
          <w:lang w:eastAsia="en-IE"/>
        </w:rPr>
        <w:t>Alan M. Turing, On Computable Numbers, with an Application to the </w:t>
      </w:r>
      <w:proofErr w:type="spellStart"/>
      <w:r w:rsidRPr="00D8537E">
        <w:rPr>
          <w:rFonts w:ascii="Times New Roman" w:eastAsia="Times New Roman" w:hAnsi="Times New Roman" w:cs="Times New Roman"/>
          <w:i/>
          <w:iCs/>
          <w:color w:val="003366"/>
          <w:sz w:val="36"/>
          <w:szCs w:val="36"/>
          <w:lang w:eastAsia="en-IE"/>
        </w:rPr>
        <w:t>Entscheidungsproblem</w:t>
      </w:r>
      <w:proofErr w:type="spellEnd"/>
    </w:p>
    <w:p w:rsidR="00D8537E" w:rsidRPr="00D8537E" w:rsidRDefault="00D8537E" w:rsidP="00D853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Published in the </w:t>
      </w:r>
      <w:r w:rsidRPr="00D8537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Proceedings of the London Mathematical Society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Vol 42 (series 2), No. 1 (1937) pp 230-65.</w:t>
      </w:r>
    </w:p>
    <w:p w:rsidR="00D8537E" w:rsidRPr="00D8537E" w:rsidRDefault="00D8537E" w:rsidP="00D853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Available from lots of places, but officially from </w:t>
      </w:r>
      <w:hyperlink r:id="rId5" w:tgtFrame="_top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the journal's website</w:t>
        </w:r>
      </w:hyperlink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D8537E" w:rsidRPr="00D8537E" w:rsidRDefault="00D8537E" w:rsidP="00D8537E">
      <w:pPr>
        <w:shd w:val="clear" w:color="auto" w:fill="FFFFFF"/>
        <w:spacing w:after="75" w:line="420" w:lineRule="atLeast"/>
        <w:outlineLvl w:val="2"/>
        <w:rPr>
          <w:rFonts w:ascii="Times New Roman" w:eastAsia="Times New Roman" w:hAnsi="Times New Roman" w:cs="Times New Roman"/>
          <w:color w:val="003366"/>
          <w:sz w:val="30"/>
          <w:szCs w:val="30"/>
          <w:lang w:eastAsia="en-IE"/>
        </w:rPr>
      </w:pPr>
      <w:bookmarkStart w:id="0" w:name="Structure_of_the_paper"/>
      <w:bookmarkEnd w:id="0"/>
      <w:r w:rsidRPr="00D8537E">
        <w:rPr>
          <w:rFonts w:ascii="Times New Roman" w:eastAsia="Times New Roman" w:hAnsi="Times New Roman" w:cs="Times New Roman"/>
          <w:color w:val="003366"/>
          <w:sz w:val="30"/>
          <w:szCs w:val="30"/>
          <w:lang w:eastAsia="en-IE"/>
        </w:rPr>
        <w:t>Structure of the paper</w:t>
      </w:r>
    </w:p>
    <w:p w:rsidR="00D8537E" w:rsidRPr="00D8537E" w:rsidRDefault="00D8537E" w:rsidP="00D85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E"/>
        </w:rPr>
        <w:t>The paper is broken into an introduction, eleven sections and an appendix:</w:t>
      </w:r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Introduction: </w:t>
      </w:r>
      <w:hyperlink r:id="rId6" w:anchor="SectionIntroduction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(pp. 230-231)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1: </w:t>
      </w:r>
      <w:hyperlink r:id="rId7" w:anchor="SectionOne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Computing Machines (pp. 231-232)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2: </w:t>
      </w:r>
      <w:hyperlink r:id="rId8" w:anchor="SectionTwo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Definitions (pp. 232-233)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3: </w:t>
      </w:r>
      <w:hyperlink r:id="rId9" w:anchor="SectionThree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Examples of computing machines (pp. 233-235)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4: </w:t>
      </w:r>
      <w:hyperlink r:id="rId10" w:anchor="SectionFour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Abbreviated tables (pp. 235-239)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5: </w:t>
      </w:r>
      <w:hyperlink r:id="rId11" w:anchor="SectionFive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Enumeration of computable sequences (pp. 239-241)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6: </w:t>
      </w:r>
      <w:hyperlink r:id="rId12" w:anchor="SectionSix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The universal computing machine (pp. 241-243)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7: </w:t>
      </w:r>
      <w:hyperlink r:id="rId13" w:anchor="SectionSeven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Detailed description of the universal machine (pp. 243-246)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8: </w:t>
      </w:r>
      <w:hyperlink r:id="rId14" w:anchor="SectionEight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Application of the diagonal process (pp. 246-248)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9: </w:t>
      </w:r>
      <w:hyperlink r:id="rId15" w:anchor="SectionNine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The extent of the computable numbers (pp. 249-254)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10: </w:t>
      </w:r>
      <w:hyperlink r:id="rId16" w:anchor="SectionTen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Examples of large classes of numbers which are computable (pp. 254-258)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Section 11: </w:t>
      </w:r>
      <w:hyperlink r:id="rId17" w:anchor="SectionEleven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 xml:space="preserve">Application to the </w:t>
        </w:r>
        <w:proofErr w:type="spellStart"/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Entscheidungsproblem</w:t>
        </w:r>
        <w:proofErr w:type="spellEnd"/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 xml:space="preserve"> (pp. 259-263)</w:t>
        </w:r>
      </w:hyperlink>
    </w:p>
    <w:p w:rsidR="00D8537E" w:rsidRPr="00D8537E" w:rsidRDefault="00D8537E" w:rsidP="00D85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Appendix: </w:t>
      </w:r>
      <w:hyperlink r:id="rId18" w:anchor="SectionAppendix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Computability and effective calculability (pp. 263-265)</w:t>
        </w:r>
      </w:hyperlink>
    </w:p>
    <w:p w:rsidR="00D8537E" w:rsidRPr="00D8537E" w:rsidRDefault="00D8537E" w:rsidP="00D853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Some other references include</w:t>
      </w:r>
    </w:p>
    <w:p w:rsidR="00D8537E" w:rsidRPr="00D8537E" w:rsidRDefault="00D8537E" w:rsidP="00D853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The Annotated Turing: A Guided Tour Through Alan Turing's Historic Paper on Computability and the Turing Machine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 by Charles </w:t>
      </w:r>
      <w:proofErr w:type="spellStart"/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Petzold</w:t>
      </w:r>
      <w:proofErr w:type="spellEnd"/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Wiley, 2008. 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  <w:t>This is a whole book dedicated to just this paper: it goes through the paper line-by-line, with plenty of discussion.</w:t>
      </w:r>
    </w:p>
    <w:p w:rsidR="00D8537E" w:rsidRPr="00D8537E" w:rsidRDefault="00D8537E" w:rsidP="00D853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r:id="rId19" w:tgtFrame="_top" w:history="1">
        <w:r w:rsidRPr="00D8537E">
          <w:rPr>
            <w:rFonts w:ascii="Times New Roman" w:eastAsia="Times New Roman" w:hAnsi="Times New Roman" w:cs="Times New Roman"/>
            <w:color w:val="003366"/>
            <w:sz w:val="27"/>
            <w:szCs w:val="27"/>
            <w:lang w:eastAsia="en-IE"/>
          </w:rPr>
          <w:t>Computable Numbers and the Turing Machine</w:t>
        </w:r>
      </w:hyperlink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at the Turing website maintained by Andrew Hodges. 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  <w:t>(His book </w:t>
      </w:r>
      <w:r w:rsidRPr="00D8537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Alan Turing: The Enigma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the standard Turing biography).</w:t>
      </w:r>
    </w:p>
    <w:p w:rsidR="00D8537E" w:rsidRPr="00D8537E" w:rsidRDefault="00D8537E" w:rsidP="00D853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For Turing's other work, a good starting point is </w:t>
      </w:r>
      <w:r w:rsidRPr="00D8537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The Essential Turing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by B. Jack. Copeland, Clarendon Press, 2004.</w:t>
      </w:r>
      <w:r w:rsidRPr="00D8537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  <w:t>This has a selection of Turing's papers (with introductions) going from 1936 up to his work on AI and morphogenesis.</w:t>
      </w:r>
    </w:p>
    <w:p w:rsidR="0039461A" w:rsidRDefault="0039461A">
      <w:bookmarkStart w:id="1" w:name="_GoBack"/>
      <w:bookmarkEnd w:id="1"/>
    </w:p>
    <w:sectPr w:rsidR="0039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6078"/>
    <w:multiLevelType w:val="multilevel"/>
    <w:tmpl w:val="64D0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D1051"/>
    <w:multiLevelType w:val="multilevel"/>
    <w:tmpl w:val="300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7E"/>
    <w:rsid w:val="0039461A"/>
    <w:rsid w:val="00D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A1785-BF0A-4284-B57A-EE1816A7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D85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37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37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Emphasis">
    <w:name w:val="Emphasis"/>
    <w:basedOn w:val="DefaultParagraphFont"/>
    <w:uiPriority w:val="20"/>
    <w:qFormat/>
    <w:rsid w:val="00D853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8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8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7.moodle.maynoothuniversity.ie/pluginfile.php/547197/mod_resource/content/3/Turing1937Notes.html" TargetMode="External"/><Relationship Id="rId13" Type="http://schemas.openxmlformats.org/officeDocument/2006/relationships/hyperlink" Target="https://2017.moodle.maynoothuniversity.ie/pluginfile.php/547197/mod_resource/content/3/Turing1937Notes.html" TargetMode="External"/><Relationship Id="rId18" Type="http://schemas.openxmlformats.org/officeDocument/2006/relationships/hyperlink" Target="https://2017.moodle.maynoothuniversity.ie/pluginfile.php/547197/mod_resource/content/3/Turing1937Not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2017.moodle.maynoothuniversity.ie/pluginfile.php/547197/mod_resource/content/3/Turing1937Notes.html" TargetMode="External"/><Relationship Id="rId12" Type="http://schemas.openxmlformats.org/officeDocument/2006/relationships/hyperlink" Target="https://2017.moodle.maynoothuniversity.ie/pluginfile.php/547197/mod_resource/content/3/Turing1937Notes.html" TargetMode="External"/><Relationship Id="rId17" Type="http://schemas.openxmlformats.org/officeDocument/2006/relationships/hyperlink" Target="https://2017.moodle.maynoothuniversity.ie/pluginfile.php/547197/mod_resource/content/3/Turing1937No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2017.moodle.maynoothuniversity.ie/pluginfile.php/547197/mod_resource/content/3/Turing1937Not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2017.moodle.maynoothuniversity.ie/pluginfile.php/547197/mod_resource/content/3/Turing1937Notes.html" TargetMode="External"/><Relationship Id="rId11" Type="http://schemas.openxmlformats.org/officeDocument/2006/relationships/hyperlink" Target="https://2017.moodle.maynoothuniversity.ie/pluginfile.php/547197/mod_resource/content/3/Turing1937Notes.html" TargetMode="External"/><Relationship Id="rId5" Type="http://schemas.openxmlformats.org/officeDocument/2006/relationships/hyperlink" Target="http://plms.oxfordjournals.org/content/s2-42/1" TargetMode="External"/><Relationship Id="rId15" Type="http://schemas.openxmlformats.org/officeDocument/2006/relationships/hyperlink" Target="https://2017.moodle.maynoothuniversity.ie/pluginfile.php/547197/mod_resource/content/3/Turing1937Notes.html" TargetMode="External"/><Relationship Id="rId10" Type="http://schemas.openxmlformats.org/officeDocument/2006/relationships/hyperlink" Target="https://2017.moodle.maynoothuniversity.ie/pluginfile.php/547197/mod_resource/content/3/Turing1937Notes.html" TargetMode="External"/><Relationship Id="rId19" Type="http://schemas.openxmlformats.org/officeDocument/2006/relationships/hyperlink" Target="http://www.turing.org.uk/scrapbook/mach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017.moodle.maynoothuniversity.ie/pluginfile.php/547197/mod_resource/content/3/Turing1937Notes.html" TargetMode="External"/><Relationship Id="rId14" Type="http://schemas.openxmlformats.org/officeDocument/2006/relationships/hyperlink" Target="https://2017.moodle.maynoothuniversity.ie/pluginfile.php/547197/mod_resource/content/3/Turing1937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2017-08-10T13:22:00Z</dcterms:created>
  <dcterms:modified xsi:type="dcterms:W3CDTF">2017-08-10T13:22:00Z</dcterms:modified>
</cp:coreProperties>
</file>