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CFF" w:rsidRPr="00F724C8" w:rsidRDefault="006C2CFF" w:rsidP="006C2CFF">
      <w:pPr>
        <w:spacing w:line="360" w:lineRule="auto"/>
        <w:rPr>
          <w:rFonts w:ascii="Times New Roman" w:hAnsi="Times New Roman" w:cs="Times New Roman"/>
        </w:rPr>
      </w:pPr>
      <w:r w:rsidRPr="00F724C8">
        <w:rPr>
          <w:rFonts w:ascii="Times New Roman" w:hAnsi="Times New Roman" w:cs="Times New Roman"/>
          <w:b/>
        </w:rPr>
        <w:t>Table A1.</w:t>
      </w:r>
      <w:r w:rsidRPr="00F724C8">
        <w:rPr>
          <w:rFonts w:ascii="Times New Roman" w:hAnsi="Times New Roman" w:cs="Times New Roman"/>
        </w:rPr>
        <w:t xml:space="preserve"> </w:t>
      </w:r>
      <w:r>
        <w:rPr>
          <w:rFonts w:ascii="Times New Roman" w:hAnsi="Times New Roman" w:cs="Times New Roman"/>
        </w:rPr>
        <w:t>Regulatory Measures of</w:t>
      </w:r>
      <w:r w:rsidRPr="00F724C8">
        <w:rPr>
          <w:rFonts w:ascii="Times New Roman" w:hAnsi="Times New Roman" w:cs="Times New Roman"/>
        </w:rPr>
        <w:t xml:space="preserve"> Charity Deregistration</w:t>
      </w:r>
    </w:p>
    <w:tbl>
      <w:tblPr>
        <w:tblStyle w:val="TableGrid"/>
        <w:tblW w:w="5000" w:type="pct"/>
        <w:tblLook w:val="04A0" w:firstRow="1" w:lastRow="0" w:firstColumn="1" w:lastColumn="0" w:noHBand="0" w:noVBand="1"/>
      </w:tblPr>
      <w:tblGrid>
        <w:gridCol w:w="2263"/>
        <w:gridCol w:w="2979"/>
        <w:gridCol w:w="8706"/>
      </w:tblGrid>
      <w:tr w:rsidR="006C2CFF" w:rsidRPr="00C155E0" w:rsidTr="003241C4">
        <w:tc>
          <w:tcPr>
            <w:tcW w:w="811" w:type="pct"/>
          </w:tcPr>
          <w:p w:rsidR="006C2CFF" w:rsidRPr="00D20A33" w:rsidRDefault="006C2CFF" w:rsidP="003241C4">
            <w:pPr>
              <w:spacing w:line="276" w:lineRule="auto"/>
              <w:rPr>
                <w:rFonts w:ascii="Times New Roman" w:hAnsi="Times New Roman" w:cs="Times New Roman"/>
              </w:rPr>
            </w:pPr>
            <w:r w:rsidRPr="00D20A33">
              <w:rPr>
                <w:rFonts w:ascii="Times New Roman" w:hAnsi="Times New Roman" w:cs="Times New Roman"/>
              </w:rPr>
              <w:t>Country</w:t>
            </w:r>
          </w:p>
        </w:tc>
        <w:tc>
          <w:tcPr>
            <w:tcW w:w="1068" w:type="pct"/>
          </w:tcPr>
          <w:p w:rsidR="006C2CFF" w:rsidRPr="00D20A33" w:rsidRDefault="006C2CFF" w:rsidP="003241C4">
            <w:pPr>
              <w:spacing w:line="276" w:lineRule="auto"/>
              <w:rPr>
                <w:rFonts w:ascii="Times New Roman" w:hAnsi="Times New Roman" w:cs="Times New Roman"/>
              </w:rPr>
            </w:pPr>
            <w:r w:rsidRPr="00D20A33">
              <w:rPr>
                <w:rFonts w:ascii="Times New Roman" w:hAnsi="Times New Roman" w:cs="Times New Roman"/>
              </w:rPr>
              <w:t>Deregistration Type</w:t>
            </w:r>
          </w:p>
        </w:tc>
        <w:tc>
          <w:tcPr>
            <w:tcW w:w="3121" w:type="pct"/>
          </w:tcPr>
          <w:p w:rsidR="006C2CFF" w:rsidRPr="00D20A33" w:rsidRDefault="006C2CFF" w:rsidP="003241C4">
            <w:pPr>
              <w:spacing w:line="276" w:lineRule="auto"/>
              <w:rPr>
                <w:rFonts w:ascii="Times New Roman" w:hAnsi="Times New Roman" w:cs="Times New Roman"/>
              </w:rPr>
            </w:pPr>
            <w:r w:rsidRPr="00D20A33">
              <w:rPr>
                <w:rFonts w:ascii="Times New Roman" w:hAnsi="Times New Roman" w:cs="Times New Roman"/>
              </w:rPr>
              <w:t>Description</w:t>
            </w:r>
          </w:p>
        </w:tc>
      </w:tr>
      <w:tr w:rsidR="006C2CFF" w:rsidRPr="00C155E0" w:rsidTr="003241C4">
        <w:tc>
          <w:tcPr>
            <w:tcW w:w="811" w:type="pct"/>
            <w:vMerge w:val="restar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Annulled</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 It is applied exclusively to charities whose registration was granted in error, and to charities that no longer qualify for registration because of a change in the law.</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Revoked – Audited</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not devoting your resources to your charitable purposes and activities.</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not keeping adequate books and records.</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not having direction and control over your resources.</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Revoked – Other</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Revoked – Voluntary</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Can measure:</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you ended your operations because you merged or consolidated with another organization.</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you achieved your goal (for example, you were established to build a playground and you did).</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you no longer have the required financial or physical resources to run your charity.</w:t>
            </w:r>
          </w:p>
        </w:tc>
      </w:tr>
      <w:tr w:rsidR="006C2CFF" w:rsidRPr="00C155E0" w:rsidTr="003241C4">
        <w:tc>
          <w:tcPr>
            <w:tcW w:w="811" w:type="pct"/>
            <w:vMerge w:val="restar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Failed To File</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Non-compliance</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Request</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A charity may also request to be der</w:t>
            </w:r>
            <w:r>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Voluntary</w:t>
            </w:r>
          </w:p>
        </w:tc>
        <w:tc>
          <w:tcPr>
            <w:tcW w:w="3121" w:type="pc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6C2CFF" w:rsidRPr="00C155E0" w:rsidTr="003241C4">
        <w:tc>
          <w:tcPr>
            <w:tcW w:w="811" w:type="pct"/>
            <w:vMerge w:val="restart"/>
          </w:tcPr>
          <w:p w:rsidR="006C2CFF" w:rsidRPr="00C155E0" w:rsidRDefault="006C2CFF" w:rsidP="003241C4">
            <w:pPr>
              <w:spacing w:line="276" w:lineRule="auto"/>
              <w:rPr>
                <w:rFonts w:ascii="Times New Roman" w:hAnsi="Times New Roman" w:cs="Times New Roman"/>
              </w:rPr>
            </w:pPr>
            <w:r w:rsidRPr="00C155E0">
              <w:rPr>
                <w:rFonts w:ascii="Times New Roman" w:hAnsi="Times New Roman" w:cs="Times New Roman"/>
              </w:rPr>
              <w:lastRenderedPageBreak/>
              <w:t>England &amp; Wales</w:t>
            </w:r>
          </w:p>
        </w:tc>
        <w:tc>
          <w:tcPr>
            <w:tcW w:w="1068" w:type="pct"/>
          </w:tcPr>
          <w:p w:rsidR="006C2CFF" w:rsidRPr="00C155E0" w:rsidRDefault="006C2CFF" w:rsidP="003241C4">
            <w:pPr>
              <w:spacing w:line="276" w:lineRule="auto"/>
              <w:rPr>
                <w:rFonts w:ascii="Times New Roman" w:hAnsi="Times New Roman" w:cs="Times New Roman"/>
              </w:rPr>
            </w:pPr>
            <w:r>
              <w:rPr>
                <w:rFonts w:ascii="Times New Roman" w:hAnsi="Times New Roman" w:cs="Times New Roman"/>
              </w:rPr>
              <w:t>Other</w:t>
            </w:r>
          </w:p>
        </w:tc>
        <w:tc>
          <w:tcPr>
            <w:tcW w:w="3121" w:type="pct"/>
          </w:tcPr>
          <w:p w:rsidR="006C2CFF" w:rsidRPr="00C155E0" w:rsidRDefault="006C2CFF" w:rsidP="003241C4">
            <w:pPr>
              <w:spacing w:line="276" w:lineRule="auto"/>
              <w:rPr>
                <w:rFonts w:ascii="Times New Roman" w:hAnsi="Times New Roman" w:cs="Times New Roman"/>
              </w:rPr>
            </w:pPr>
            <w:r>
              <w:rPr>
                <w:rFonts w:ascii="Times New Roman" w:hAnsi="Times New Roman" w:cs="Times New Roman"/>
              </w:rPr>
              <w:t>17 other categories of ‘removed reason’ in the data: amalgamated, merged, excepted, funds transferred, funds spent etc.</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Default="006C2CFF" w:rsidP="003241C4">
            <w:pPr>
              <w:spacing w:line="276" w:lineRule="auto"/>
              <w:rPr>
                <w:rFonts w:ascii="Times New Roman" w:hAnsi="Times New Roman" w:cs="Times New Roman"/>
              </w:rPr>
            </w:pPr>
            <w:r>
              <w:rPr>
                <w:rFonts w:ascii="Times New Roman" w:hAnsi="Times New Roman" w:cs="Times New Roman"/>
              </w:rPr>
              <w:t>Failure To File</w:t>
            </w:r>
          </w:p>
        </w:tc>
        <w:tc>
          <w:tcPr>
            <w:tcW w:w="3121" w:type="pct"/>
          </w:tcPr>
          <w:p w:rsidR="006C2CFF" w:rsidRDefault="006C2CFF" w:rsidP="003241C4">
            <w:pPr>
              <w:spacing w:line="276" w:lineRule="auto"/>
              <w:rPr>
                <w:rFonts w:ascii="Times New Roman" w:hAnsi="Times New Roman" w:cs="Times New Roman"/>
              </w:rPr>
            </w:pPr>
            <w:r>
              <w:rPr>
                <w:rFonts w:ascii="Times New Roman" w:hAnsi="Times New Roman" w:cs="Times New Roman"/>
              </w:rPr>
              <w:t>Not a distinct reason in the data. We may be able to make the assumption that charities with missing data for ‘latest_income’ were removed for failure to file.</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Pr>
                <w:rFonts w:ascii="Times New Roman" w:hAnsi="Times New Roman" w:cs="Times New Roman"/>
              </w:rPr>
              <w:t>Voluntary – Dissolution</w:t>
            </w:r>
          </w:p>
        </w:tc>
        <w:tc>
          <w:tcPr>
            <w:tcW w:w="3121" w:type="pct"/>
          </w:tcPr>
          <w:p w:rsidR="006C2CFF" w:rsidRDefault="006C2CFF" w:rsidP="003241C4">
            <w:pPr>
              <w:spacing w:line="276" w:lineRule="auto"/>
              <w:rPr>
                <w:rFonts w:ascii="Times New Roman" w:hAnsi="Times New Roman" w:cs="Times New Roman"/>
              </w:rPr>
            </w:pPr>
            <w:r>
              <w:rPr>
                <w:rFonts w:ascii="Times New Roman" w:hAnsi="Times New Roman" w:cs="Times New Roman"/>
              </w:rPr>
              <w:t>Two reasons, and differences between incorporated and unincorporated:</w:t>
            </w:r>
          </w:p>
          <w:p w:rsidR="006C2CFF" w:rsidRDefault="006C2CFF" w:rsidP="003241C4">
            <w:pPr>
              <w:spacing w:line="276" w:lineRule="auto"/>
              <w:rPr>
                <w:rFonts w:ascii="Times New Roman" w:hAnsi="Times New Roman" w:cs="Times New Roman"/>
              </w:rPr>
            </w:pPr>
            <w:r>
              <w:rPr>
                <w:rFonts w:ascii="Times New Roman" w:hAnsi="Times New Roman" w:cs="Times New Roman"/>
              </w:rPr>
              <w:t>- Incorporated: ‘Ceased to exist’ means it has dissolved (i.e. struck off Companies House Register), and ‘Does not operate’ means it has not dissolved but is effectively defunct because it has no assets.</w:t>
            </w:r>
          </w:p>
          <w:p w:rsidR="006C2CFF" w:rsidRPr="00C155E0" w:rsidRDefault="006C2CFF" w:rsidP="003241C4">
            <w:pPr>
              <w:spacing w:line="276" w:lineRule="auto"/>
              <w:rPr>
                <w:rFonts w:ascii="Times New Roman" w:hAnsi="Times New Roman" w:cs="Times New Roman"/>
              </w:rPr>
            </w:pPr>
            <w:r>
              <w:rPr>
                <w:rFonts w:ascii="Times New Roman" w:hAnsi="Times New Roman" w:cs="Times New Roman"/>
              </w:rPr>
              <w:t xml:space="preserve">- Unincorporated: </w:t>
            </w:r>
            <w:r w:rsidRPr="00401A25">
              <w:rPr>
                <w:rFonts w:ascii="Times New Roman" w:hAnsi="Times New Roman" w:cs="Times New Roman"/>
              </w:rPr>
              <w:t xml:space="preserve">An unincorporated charity will </w:t>
            </w:r>
            <w:r>
              <w:rPr>
                <w:rFonts w:ascii="Times New Roman" w:hAnsi="Times New Roman" w:cs="Times New Roman"/>
              </w:rPr>
              <w:t>‘</w:t>
            </w:r>
            <w:r w:rsidRPr="00401A25">
              <w:rPr>
                <w:rFonts w:ascii="Times New Roman" w:hAnsi="Times New Roman" w:cs="Times New Roman"/>
              </w:rPr>
              <w:t>cease to exist</w:t>
            </w:r>
            <w:r>
              <w:rPr>
                <w:rFonts w:ascii="Times New Roman" w:hAnsi="Times New Roman" w:cs="Times New Roman"/>
              </w:rPr>
              <w:t>’</w:t>
            </w:r>
            <w:r w:rsidRPr="00401A25">
              <w:rPr>
                <w:rFonts w:ascii="Times New Roman" w:hAnsi="Times New Roman" w:cs="Times New Roman"/>
              </w:rPr>
              <w:t xml:space="preserve"> once it has no assets whether or not it has actually been legally dissolved.</w:t>
            </w:r>
          </w:p>
        </w:tc>
      </w:tr>
      <w:tr w:rsidR="006C2CFF" w:rsidRPr="00C155E0" w:rsidTr="003241C4">
        <w:tc>
          <w:tcPr>
            <w:tcW w:w="811" w:type="pct"/>
            <w:vMerge/>
          </w:tcPr>
          <w:p w:rsidR="006C2CFF" w:rsidRPr="00C155E0" w:rsidRDefault="006C2CFF" w:rsidP="003241C4">
            <w:pPr>
              <w:spacing w:line="276" w:lineRule="auto"/>
              <w:rPr>
                <w:rFonts w:ascii="Times New Roman" w:hAnsi="Times New Roman" w:cs="Times New Roman"/>
              </w:rPr>
            </w:pPr>
          </w:p>
        </w:tc>
        <w:tc>
          <w:tcPr>
            <w:tcW w:w="1068" w:type="pct"/>
          </w:tcPr>
          <w:p w:rsidR="006C2CFF" w:rsidRPr="00C155E0" w:rsidRDefault="006C2CFF" w:rsidP="003241C4">
            <w:pPr>
              <w:spacing w:line="276" w:lineRule="auto"/>
              <w:rPr>
                <w:rFonts w:ascii="Times New Roman" w:hAnsi="Times New Roman" w:cs="Times New Roman"/>
              </w:rPr>
            </w:pPr>
            <w:r>
              <w:rPr>
                <w:rFonts w:ascii="Times New Roman" w:hAnsi="Times New Roman" w:cs="Times New Roman"/>
              </w:rPr>
              <w:t>Voluntary – Other</w:t>
            </w:r>
          </w:p>
        </w:tc>
        <w:tc>
          <w:tcPr>
            <w:tcW w:w="3121" w:type="pct"/>
          </w:tcPr>
          <w:p w:rsidR="006C2CFF" w:rsidRDefault="006C2CFF" w:rsidP="003241C4">
            <w:pPr>
              <w:spacing w:line="276" w:lineRule="auto"/>
              <w:rPr>
                <w:rFonts w:ascii="Times New Roman" w:hAnsi="Times New Roman" w:cs="Times New Roman"/>
              </w:rPr>
            </w:pPr>
            <w:r>
              <w:rPr>
                <w:rFonts w:ascii="Times New Roman" w:hAnsi="Times New Roman" w:cs="Times New Roman"/>
              </w:rPr>
              <w:t>One category in the data, capturing vo</w:t>
            </w:r>
            <w:r>
              <w:rPr>
                <w:rFonts w:ascii="Times New Roman" w:hAnsi="Times New Roman" w:cs="Times New Roman"/>
              </w:rPr>
              <w:t>luntary removal from the Register</w:t>
            </w:r>
            <w:r>
              <w:rPr>
                <w:rFonts w:ascii="Times New Roman" w:hAnsi="Times New Roman" w:cs="Times New Roman"/>
              </w:rPr>
              <w:t xml:space="preserve"> other than dissolution</w:t>
            </w:r>
            <w:r>
              <w:rPr>
                <w:rFonts w:ascii="Times New Roman" w:hAnsi="Times New Roman" w:cs="Times New Roman"/>
              </w:rPr>
              <w:t>, merger etc:</w:t>
            </w:r>
          </w:p>
          <w:p w:rsidR="006C2CFF" w:rsidRPr="008D64DD" w:rsidRDefault="006C2CFF" w:rsidP="003241C4">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rsidR="006C2CFF" w:rsidRDefault="006C2CFF" w:rsidP="003241C4">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rsidR="006C2CFF" w:rsidRPr="00C155E0" w:rsidRDefault="006C2CFF" w:rsidP="003241C4">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charity whose income does not exceed £5,000</w:t>
            </w:r>
            <w:r w:rsidR="00554FBD">
              <w:rPr>
                <w:rFonts w:ascii="Times New Roman" w:hAnsi="Times New Roman" w:cs="Times New Roman"/>
              </w:rPr>
              <w:t xml:space="preserve"> and wishes to revoke its registration with CCEW</w:t>
            </w:r>
            <w:bookmarkStart w:id="0" w:name="_GoBack"/>
            <w:bookmarkEnd w:id="0"/>
            <w:r>
              <w:rPr>
                <w:rFonts w:ascii="Times New Roman" w:hAnsi="Times New Roman" w:cs="Times New Roman"/>
              </w:rPr>
              <w:t xml:space="preserve"> (</w:t>
            </w:r>
            <w:r w:rsidRPr="001F00A5">
              <w:rPr>
                <w:rFonts w:ascii="Times New Roman" w:hAnsi="Times New Roman" w:cs="Times New Roman"/>
                <w:b/>
              </w:rPr>
              <w:t>looks to be the main reason</w:t>
            </w:r>
            <w:r>
              <w:rPr>
                <w:rFonts w:ascii="Times New Roman" w:hAnsi="Times New Roman" w:cs="Times New Roman"/>
              </w:rPr>
              <w:t>)</w:t>
            </w:r>
            <w:r w:rsidRPr="008D64DD">
              <w:rPr>
                <w:rFonts w:ascii="Times New Roman" w:hAnsi="Times New Roman" w:cs="Times New Roman"/>
              </w:rPr>
              <w:t>.</w:t>
            </w:r>
          </w:p>
        </w:tc>
      </w:tr>
    </w:tbl>
    <w:p w:rsidR="00EC6140" w:rsidRDefault="00EC6140"/>
    <w:sectPr w:rsidR="00EC6140" w:rsidSect="006C2CF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CFF"/>
    <w:rsid w:val="001F00A5"/>
    <w:rsid w:val="00554FBD"/>
    <w:rsid w:val="006C2CFF"/>
    <w:rsid w:val="00EC6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7B52"/>
  <w15:chartTrackingRefBased/>
  <w15:docId w15:val="{6B5DE6A9-9A7D-490F-8199-7114A5E8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2972</Characters>
  <Application>Microsoft Office Word</Application>
  <DocSecurity>0</DocSecurity>
  <Lines>24</Lines>
  <Paragraphs>6</Paragraphs>
  <ScaleCrop>false</ScaleCrop>
  <Company>UoB IT Services</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DiarmuidMc</dc:creator>
  <cp:keywords/>
  <dc:description/>
  <cp:lastModifiedBy>DiarmuidMc</cp:lastModifiedBy>
  <cp:revision>4</cp:revision>
  <dcterms:created xsi:type="dcterms:W3CDTF">2019-09-27T13:48:00Z</dcterms:created>
  <dcterms:modified xsi:type="dcterms:W3CDTF">2019-09-27T13:50:00Z</dcterms:modified>
</cp:coreProperties>
</file>