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6C9" w:rsidRPr="006A4B28" w:rsidRDefault="00C40E56" w:rsidP="006A4B28">
      <w:pPr>
        <w:jc w:val="center"/>
        <w:rPr>
          <w:b/>
        </w:rPr>
      </w:pPr>
      <w:r w:rsidRPr="006A4B28">
        <w:rPr>
          <w:b/>
        </w:rPr>
        <w:t xml:space="preserve">Mission Accomplished? A Cross-national Examination of </w:t>
      </w:r>
      <w:r w:rsidR="005C1770" w:rsidRPr="006A4B28">
        <w:rPr>
          <w:b/>
        </w:rPr>
        <w:t xml:space="preserve">Charity </w:t>
      </w:r>
      <w:r w:rsidR="00286607">
        <w:rPr>
          <w:b/>
        </w:rPr>
        <w:t>Dissolution</w:t>
      </w:r>
    </w:p>
    <w:p w:rsidR="006A4B28" w:rsidRDefault="006A4B28" w:rsidP="006A4B28">
      <w:pPr>
        <w:jc w:val="center"/>
      </w:pPr>
      <w:r>
        <w:t>Diarmuid McDonnell, Alasdair Rutherford and Carolyn Cordery</w:t>
      </w:r>
    </w:p>
    <w:p w:rsidR="006A4B28" w:rsidRPr="006A4B28" w:rsidRDefault="006A4B28" w:rsidP="005C1770">
      <w:pPr>
        <w:rPr>
          <w:b/>
        </w:rPr>
      </w:pPr>
      <w:r w:rsidRPr="006A4B28">
        <w:rPr>
          <w:b/>
        </w:rPr>
        <w:t>Abstract</w:t>
      </w:r>
    </w:p>
    <w:p w:rsidR="005C1770" w:rsidRDefault="005C1770" w:rsidP="005C1770">
      <w:r>
        <w:t xml:space="preserve">Until recently, relatively little </w:t>
      </w:r>
      <w:proofErr w:type="spellStart"/>
      <w:r>
        <w:t>nonprofit</w:t>
      </w:r>
      <w:proofErr w:type="spellEnd"/>
      <w:r>
        <w:t xml:space="preserve"> regulatory data was shared beyond lists of registered charities. Encouraged by increasing ‘open data’ movements, and in some cases government commitments to greater data sharing, it is becoming increasingly easier to access a range of both quantitative and qualitative data about charities and their regulation on a large scale.</w:t>
      </w:r>
    </w:p>
    <w:p w:rsidR="00102B9F" w:rsidRDefault="005C1770" w:rsidP="005C1770">
      <w:r>
        <w:t xml:space="preserve">This paper describes continuing work to collect, clean, harmonise and analyse international data on charity </w:t>
      </w:r>
      <w:r w:rsidR="00286607">
        <w:t>dissolutions</w:t>
      </w:r>
      <w:r>
        <w:t>, specifically instances where organisations voluntarily relinquish their charitable status. We evaluate whether there is added value from adopting a cross-national approach and the extent to which other jurisdictions could be included in the analysis.</w:t>
      </w:r>
    </w:p>
    <w:p w:rsidR="00102B9F" w:rsidRDefault="00102B9F">
      <w:r>
        <w:br w:type="page"/>
      </w:r>
    </w:p>
    <w:p w:rsidR="00102B9F" w:rsidRPr="00B75AE0" w:rsidRDefault="00557F25" w:rsidP="005C1770">
      <w:pPr>
        <w:rPr>
          <w:b/>
        </w:rPr>
      </w:pPr>
      <w:r w:rsidRPr="00B75AE0">
        <w:rPr>
          <w:b/>
        </w:rPr>
        <w:lastRenderedPageBreak/>
        <w:t>Defining Dissolution</w:t>
      </w:r>
    </w:p>
    <w:p w:rsidR="00B11B55" w:rsidRDefault="00B11B55" w:rsidP="005C1770">
      <w:r>
        <w:t>Can we distinguish failure of entity (i.e. dissolution) from other</w:t>
      </w:r>
      <w:r w:rsidR="00B75AE0">
        <w:t xml:space="preserve"> ‘failures’ i.e. failure to </w:t>
      </w:r>
      <w:proofErr w:type="gramStart"/>
      <w:r w:rsidR="00B75AE0">
        <w:t>file.</w:t>
      </w:r>
      <w:proofErr w:type="gramEnd"/>
    </w:p>
    <w:tbl>
      <w:tblPr>
        <w:tblStyle w:val="TableGrid"/>
        <w:tblW w:w="5000" w:type="pct"/>
        <w:tblLook w:val="04A0" w:firstRow="1" w:lastRow="0" w:firstColumn="1" w:lastColumn="0" w:noHBand="0" w:noVBand="1"/>
      </w:tblPr>
      <w:tblGrid>
        <w:gridCol w:w="2263"/>
        <w:gridCol w:w="2979"/>
        <w:gridCol w:w="8706"/>
      </w:tblGrid>
      <w:tr w:rsidR="00106294" w:rsidRPr="00C155E0" w:rsidTr="00C155E0">
        <w:tc>
          <w:tcPr>
            <w:tcW w:w="811"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Country</w:t>
            </w:r>
          </w:p>
        </w:tc>
        <w:tc>
          <w:tcPr>
            <w:tcW w:w="1068"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De-registration Type</w:t>
            </w:r>
          </w:p>
        </w:tc>
        <w:tc>
          <w:tcPr>
            <w:tcW w:w="3122"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Description</w:t>
            </w:r>
          </w:p>
        </w:tc>
      </w:tr>
      <w:tr w:rsidR="00106294" w:rsidRPr="00C155E0" w:rsidTr="00C155E0">
        <w:tc>
          <w:tcPr>
            <w:tcW w:w="811" w:type="pct"/>
            <w:vMerge w:val="restar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Canada</w:t>
            </w: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Annulled</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Regulator ends a charity’s registration without revoking it i.e. as if it was never a charity to begin with.</w:t>
            </w:r>
            <w:r w:rsidR="00F84D25" w:rsidRPr="00C155E0">
              <w:rPr>
                <w:rFonts w:ascii="Times New Roman" w:hAnsi="Times New Roman" w:cs="Times New Roman"/>
              </w:rPr>
              <w:t xml:space="preserve"> It is applied exclusively to charities whose registration was granted in error, and to charities that no longer qualify for registration because of a change in the law.</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w:t>
            </w:r>
            <w:r w:rsidRPr="00C155E0">
              <w:rPr>
                <w:rFonts w:ascii="Times New Roman" w:hAnsi="Times New Roman" w:cs="Times New Roman"/>
              </w:rPr>
              <w:t xml:space="preserve"> Audited</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Revoked by regulator for failure to comply with charity law/regulation:</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Pr="00C155E0">
              <w:rPr>
                <w:rFonts w:ascii="Times New Roman" w:hAnsi="Times New Roman" w:cs="Times New Roman"/>
              </w:rPr>
              <w:t>not</w:t>
            </w:r>
            <w:proofErr w:type="gramEnd"/>
            <w:r w:rsidRPr="00C155E0">
              <w:rPr>
                <w:rFonts w:ascii="Times New Roman" w:hAnsi="Times New Roman" w:cs="Times New Roman"/>
              </w:rPr>
              <w:t xml:space="preserve"> devoting your resources to your charitable purposes and activities</w:t>
            </w:r>
            <w:r w:rsidRPr="00C155E0">
              <w:rPr>
                <w:rFonts w:ascii="Times New Roman" w:hAnsi="Times New Roman" w:cs="Times New Roman"/>
              </w:rPr>
              <w:t>.</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Pr="00C155E0">
              <w:rPr>
                <w:rFonts w:ascii="Times New Roman" w:hAnsi="Times New Roman" w:cs="Times New Roman"/>
              </w:rPr>
              <w:t>not</w:t>
            </w:r>
            <w:proofErr w:type="gramEnd"/>
            <w:r w:rsidRPr="00C155E0">
              <w:rPr>
                <w:rFonts w:ascii="Times New Roman" w:hAnsi="Times New Roman" w:cs="Times New Roman"/>
              </w:rPr>
              <w:t xml:space="preserve"> keeping adequate books and records</w:t>
            </w:r>
            <w:r w:rsidRPr="00C155E0">
              <w:rPr>
                <w:rFonts w:ascii="Times New Roman" w:hAnsi="Times New Roman" w:cs="Times New Roman"/>
              </w:rPr>
              <w:t>.</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Pr="00C155E0">
              <w:rPr>
                <w:rFonts w:ascii="Times New Roman" w:hAnsi="Times New Roman" w:cs="Times New Roman"/>
              </w:rPr>
              <w:t>not</w:t>
            </w:r>
            <w:proofErr w:type="gramEnd"/>
            <w:r w:rsidRPr="00C155E0">
              <w:rPr>
                <w:rFonts w:ascii="Times New Roman" w:hAnsi="Times New Roman" w:cs="Times New Roman"/>
              </w:rPr>
              <w:t xml:space="preserve"> having direction and control over your resources</w:t>
            </w:r>
            <w:r w:rsidRPr="00C155E0">
              <w:rPr>
                <w:rFonts w:ascii="Times New Roman" w:hAnsi="Times New Roman" w:cs="Times New Roman"/>
              </w:rPr>
              <w:t>.</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Failure To File</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If you do not file a complete return within six months of the end of your fiscal period, we will start the revocation process.</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Other</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A variety of other reasons, one example of which is if you have lost your corporate status, your registration may be revoked.</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Voluntary</w:t>
            </w:r>
          </w:p>
        </w:tc>
        <w:tc>
          <w:tcPr>
            <w:tcW w:w="3122" w:type="pct"/>
          </w:tcPr>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Can measure:</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00106294" w:rsidRPr="00C155E0">
              <w:rPr>
                <w:rFonts w:ascii="Times New Roman" w:hAnsi="Times New Roman" w:cs="Times New Roman"/>
              </w:rPr>
              <w:t>you</w:t>
            </w:r>
            <w:proofErr w:type="gramEnd"/>
            <w:r w:rsidR="00106294" w:rsidRPr="00C155E0">
              <w:rPr>
                <w:rFonts w:ascii="Times New Roman" w:hAnsi="Times New Roman" w:cs="Times New Roman"/>
              </w:rPr>
              <w:t xml:space="preserve"> ended your operations because you merged or consolidated with another organization</w:t>
            </w:r>
            <w:r w:rsidRPr="00C155E0">
              <w:rPr>
                <w:rFonts w:ascii="Times New Roman" w:hAnsi="Times New Roman" w:cs="Times New Roman"/>
              </w:rPr>
              <w:t>.</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00106294" w:rsidRPr="00C155E0">
              <w:rPr>
                <w:rFonts w:ascii="Times New Roman" w:hAnsi="Times New Roman" w:cs="Times New Roman"/>
              </w:rPr>
              <w:t>you</w:t>
            </w:r>
            <w:proofErr w:type="gramEnd"/>
            <w:r w:rsidR="00106294" w:rsidRPr="00C155E0">
              <w:rPr>
                <w:rFonts w:ascii="Times New Roman" w:hAnsi="Times New Roman" w:cs="Times New Roman"/>
              </w:rPr>
              <w:t xml:space="preserve"> achieved your goal (for example, you were established to build a playground and you did)</w:t>
            </w:r>
            <w:r w:rsidRPr="00C155E0">
              <w:rPr>
                <w:rFonts w:ascii="Times New Roman" w:hAnsi="Times New Roman" w:cs="Times New Roman"/>
              </w:rPr>
              <w:t>.</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00106294" w:rsidRPr="00C155E0">
              <w:rPr>
                <w:rFonts w:ascii="Times New Roman" w:hAnsi="Times New Roman" w:cs="Times New Roman"/>
              </w:rPr>
              <w:t>you</w:t>
            </w:r>
            <w:proofErr w:type="gramEnd"/>
            <w:r w:rsidR="00106294" w:rsidRPr="00C155E0">
              <w:rPr>
                <w:rFonts w:ascii="Times New Roman" w:hAnsi="Times New Roman" w:cs="Times New Roman"/>
              </w:rPr>
              <w:t xml:space="preserve"> no longer have the required financial or physical resources to run your charity</w:t>
            </w:r>
            <w:r w:rsidRPr="00C155E0">
              <w:rPr>
                <w:rFonts w:ascii="Times New Roman" w:hAnsi="Times New Roman" w:cs="Times New Roman"/>
              </w:rPr>
              <w:t>.</w:t>
            </w:r>
          </w:p>
        </w:tc>
      </w:tr>
      <w:tr w:rsidR="00C155E0" w:rsidRPr="00C155E0" w:rsidTr="00C155E0">
        <w:tc>
          <w:tcPr>
            <w:tcW w:w="811" w:type="pct"/>
            <w:vMerge w:val="restar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New Zealand</w:t>
            </w: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Failed To File</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Charities Services removed the charity because they did not file their annual returns despite follow up by Charities Services. </w:t>
            </w:r>
            <w:r w:rsidRPr="00C155E0">
              <w:rPr>
                <w:rFonts w:ascii="Times New Roman" w:hAnsi="Times New Roman" w:cs="Times New Roman"/>
              </w:rPr>
              <w:t>[</w:t>
            </w:r>
            <w:r w:rsidRPr="00C155E0">
              <w:rPr>
                <w:rFonts w:ascii="Times New Roman" w:hAnsi="Times New Roman" w:cs="Times New Roman"/>
              </w:rPr>
              <w:t>Section 42</w:t>
            </w:r>
            <w:r w:rsidRPr="00C155E0">
              <w:rPr>
                <w:rFonts w:ascii="Times New Roman" w:hAnsi="Times New Roman" w:cs="Times New Roman"/>
              </w:rPr>
              <w:t>]</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Non-compliance</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has the authority to deregister a charity that:</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 </w:t>
            </w:r>
            <w:r w:rsidRPr="00C155E0">
              <w:rPr>
                <w:rFonts w:ascii="Times New Roman" w:hAnsi="Times New Roman" w:cs="Times New Roman"/>
              </w:rPr>
              <w:t>no longer meets the requirements for registration;</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 </w:t>
            </w:r>
            <w:r w:rsidRPr="00C155E0">
              <w:rPr>
                <w:rFonts w:ascii="Times New Roman" w:hAnsi="Times New Roman" w:cs="Times New Roman"/>
              </w:rPr>
              <w:t xml:space="preserve">has acted in a way that is considered to be "serious wrongdoing"; </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 </w:t>
            </w:r>
            <w:r w:rsidRPr="00C155E0">
              <w:rPr>
                <w:rFonts w:ascii="Times New Roman" w:hAnsi="Times New Roman" w:cs="Times New Roman"/>
              </w:rPr>
              <w:t>has "significantly and persistently" failed to comply with the Act.</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Request</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also request to be der</w:t>
            </w:r>
            <w:r w:rsidR="008D64DD">
              <w:rPr>
                <w:rFonts w:ascii="Times New Roman" w:hAnsi="Times New Roman" w:cs="Times New Roman"/>
              </w:rPr>
              <w:t>e</w:t>
            </w:r>
            <w:r w:rsidRPr="00C155E0">
              <w:rPr>
                <w:rFonts w:ascii="Times New Roman" w:hAnsi="Times New Roman" w:cs="Times New Roman"/>
              </w:rPr>
              <w:t>gistered for the following reason: when Charities Services began compliance action the charity asked to be removed rather than make a submission. [Section 31]</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Voluntary</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A charity may ask to be deregistered at any time and for any reason.  For example, a charity may request deregistration if it is winding-up and will cease to exist. </w:t>
            </w:r>
            <w:r w:rsidRPr="00C155E0">
              <w:rPr>
                <w:rFonts w:ascii="Times New Roman" w:hAnsi="Times New Roman" w:cs="Times New Roman"/>
              </w:rPr>
              <w:t>[</w:t>
            </w:r>
            <w:r w:rsidRPr="00C155E0">
              <w:rPr>
                <w:rFonts w:ascii="Times New Roman" w:hAnsi="Times New Roman" w:cs="Times New Roman"/>
              </w:rPr>
              <w:t>Section 32 (1)(f)</w:t>
            </w:r>
            <w:r w:rsidRPr="00C155E0">
              <w:rPr>
                <w:rFonts w:ascii="Times New Roman" w:hAnsi="Times New Roman" w:cs="Times New Roman"/>
              </w:rPr>
              <w:t>]</w:t>
            </w:r>
          </w:p>
        </w:tc>
      </w:tr>
      <w:tr w:rsidR="00106294" w:rsidRPr="00C155E0" w:rsidTr="00C155E0">
        <w:tc>
          <w:tcPr>
            <w:tcW w:w="811"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England &amp; Wales</w:t>
            </w:r>
          </w:p>
        </w:tc>
        <w:tc>
          <w:tcPr>
            <w:tcW w:w="1068" w:type="pct"/>
          </w:tcPr>
          <w:p w:rsidR="00106294" w:rsidRPr="00C155E0" w:rsidRDefault="00BE6CB6" w:rsidP="00C155E0">
            <w:pPr>
              <w:spacing w:line="276" w:lineRule="auto"/>
              <w:rPr>
                <w:rFonts w:ascii="Times New Roman" w:hAnsi="Times New Roman" w:cs="Times New Roman"/>
              </w:rPr>
            </w:pPr>
            <w:r>
              <w:rPr>
                <w:rFonts w:ascii="Times New Roman" w:hAnsi="Times New Roman" w:cs="Times New Roman"/>
              </w:rPr>
              <w:t>Other</w:t>
            </w:r>
          </w:p>
        </w:tc>
        <w:tc>
          <w:tcPr>
            <w:tcW w:w="3122" w:type="pct"/>
          </w:tcPr>
          <w:p w:rsidR="00106294" w:rsidRPr="00C155E0" w:rsidRDefault="00BE6CB6" w:rsidP="00C155E0">
            <w:pPr>
              <w:spacing w:line="276" w:lineRule="auto"/>
              <w:rPr>
                <w:rFonts w:ascii="Times New Roman" w:hAnsi="Times New Roman" w:cs="Times New Roman"/>
              </w:rPr>
            </w:pPr>
            <w:r>
              <w:rPr>
                <w:rFonts w:ascii="Times New Roman" w:hAnsi="Times New Roman" w:cs="Times New Roman"/>
              </w:rPr>
              <w:t>17 other categories of ‘removed reason’ in the data: amalgamated, excepted, funds transferred, funds spent etc.</w:t>
            </w:r>
          </w:p>
        </w:tc>
      </w:tr>
      <w:tr w:rsidR="0011795B" w:rsidRPr="00C155E0" w:rsidTr="00C155E0">
        <w:tc>
          <w:tcPr>
            <w:tcW w:w="811" w:type="pct"/>
          </w:tcPr>
          <w:p w:rsidR="0011795B" w:rsidRPr="00C155E0" w:rsidRDefault="0011795B" w:rsidP="00C155E0">
            <w:pPr>
              <w:spacing w:line="276" w:lineRule="auto"/>
              <w:rPr>
                <w:rFonts w:ascii="Times New Roman" w:hAnsi="Times New Roman" w:cs="Times New Roman"/>
              </w:rPr>
            </w:pPr>
          </w:p>
        </w:tc>
        <w:tc>
          <w:tcPr>
            <w:tcW w:w="1068" w:type="pct"/>
          </w:tcPr>
          <w:p w:rsidR="0011795B" w:rsidRDefault="0011795B" w:rsidP="00C155E0">
            <w:pPr>
              <w:spacing w:line="276" w:lineRule="auto"/>
              <w:rPr>
                <w:rFonts w:ascii="Times New Roman" w:hAnsi="Times New Roman" w:cs="Times New Roman"/>
              </w:rPr>
            </w:pPr>
            <w:r>
              <w:rPr>
                <w:rFonts w:ascii="Times New Roman" w:hAnsi="Times New Roman" w:cs="Times New Roman"/>
              </w:rPr>
              <w:t>Failure To File</w:t>
            </w:r>
          </w:p>
        </w:tc>
        <w:tc>
          <w:tcPr>
            <w:tcW w:w="3122" w:type="pct"/>
          </w:tcPr>
          <w:p w:rsidR="0011795B" w:rsidRDefault="0011795B" w:rsidP="00C155E0">
            <w:pPr>
              <w:spacing w:line="276" w:lineRule="auto"/>
              <w:rPr>
                <w:rFonts w:ascii="Times New Roman" w:hAnsi="Times New Roman" w:cs="Times New Roman"/>
              </w:rPr>
            </w:pPr>
            <w:r>
              <w:rPr>
                <w:rFonts w:ascii="Times New Roman" w:hAnsi="Times New Roman" w:cs="Times New Roman"/>
              </w:rPr>
              <w:t>Not a distinct reason in the data, is captured by the ‘Ceased to exist’ and ‘Does not operate’ reasons.</w:t>
            </w:r>
            <w:r w:rsidR="002F681E">
              <w:rPr>
                <w:rFonts w:ascii="Times New Roman" w:hAnsi="Times New Roman" w:cs="Times New Roman"/>
              </w:rPr>
              <w:t xml:space="preserve"> We may be able to make the assumption that charities with missing data for ‘</w:t>
            </w:r>
            <w:proofErr w:type="spellStart"/>
            <w:r w:rsidR="002F681E">
              <w:rPr>
                <w:rFonts w:ascii="Times New Roman" w:hAnsi="Times New Roman" w:cs="Times New Roman"/>
              </w:rPr>
              <w:t>latest_income</w:t>
            </w:r>
            <w:proofErr w:type="spellEnd"/>
            <w:r w:rsidR="002F681E">
              <w:rPr>
                <w:rFonts w:ascii="Times New Roman" w:hAnsi="Times New Roman" w:cs="Times New Roman"/>
              </w:rPr>
              <w:t>’ were removed for failure to file.</w:t>
            </w:r>
          </w:p>
        </w:tc>
      </w:tr>
      <w:tr w:rsidR="008D64DD" w:rsidRPr="00C155E0" w:rsidTr="00C155E0">
        <w:tc>
          <w:tcPr>
            <w:tcW w:w="811" w:type="pct"/>
          </w:tcPr>
          <w:p w:rsidR="008D64DD" w:rsidRPr="00C155E0" w:rsidRDefault="008D64DD" w:rsidP="00C155E0">
            <w:pPr>
              <w:spacing w:line="276" w:lineRule="auto"/>
              <w:rPr>
                <w:rFonts w:ascii="Times New Roman" w:hAnsi="Times New Roman" w:cs="Times New Roman"/>
              </w:rPr>
            </w:pPr>
          </w:p>
        </w:tc>
        <w:tc>
          <w:tcPr>
            <w:tcW w:w="1068" w:type="pct"/>
          </w:tcPr>
          <w:p w:rsidR="008D64DD" w:rsidRPr="00C155E0" w:rsidRDefault="008D64DD" w:rsidP="00C155E0">
            <w:pPr>
              <w:spacing w:line="276" w:lineRule="auto"/>
              <w:rPr>
                <w:rFonts w:ascii="Times New Roman" w:hAnsi="Times New Roman" w:cs="Times New Roman"/>
              </w:rPr>
            </w:pPr>
            <w:r>
              <w:rPr>
                <w:rFonts w:ascii="Times New Roman" w:hAnsi="Times New Roman" w:cs="Times New Roman"/>
              </w:rPr>
              <w:t>Dissolution</w:t>
            </w:r>
          </w:p>
        </w:tc>
        <w:tc>
          <w:tcPr>
            <w:tcW w:w="3122" w:type="pct"/>
          </w:tcPr>
          <w:p w:rsidR="008D64DD" w:rsidRDefault="008D64DD" w:rsidP="00C155E0">
            <w:pPr>
              <w:spacing w:line="276" w:lineRule="auto"/>
              <w:rPr>
                <w:rFonts w:ascii="Times New Roman" w:hAnsi="Times New Roman" w:cs="Times New Roman"/>
              </w:rPr>
            </w:pPr>
            <w:r>
              <w:rPr>
                <w:rFonts w:ascii="Times New Roman" w:hAnsi="Times New Roman" w:cs="Times New Roman"/>
              </w:rPr>
              <w:t>Two reasons</w:t>
            </w:r>
            <w:r w:rsidR="00156483">
              <w:rPr>
                <w:rFonts w:ascii="Times New Roman" w:hAnsi="Times New Roman" w:cs="Times New Roman"/>
              </w:rPr>
              <w:t>,</w:t>
            </w:r>
            <w:r w:rsidR="002867BD">
              <w:rPr>
                <w:rFonts w:ascii="Times New Roman" w:hAnsi="Times New Roman" w:cs="Times New Roman"/>
              </w:rPr>
              <w:t xml:space="preserve"> and differences between incorporated and unincorporated</w:t>
            </w:r>
            <w:r>
              <w:rPr>
                <w:rFonts w:ascii="Times New Roman" w:hAnsi="Times New Roman" w:cs="Times New Roman"/>
              </w:rPr>
              <w:t>:</w:t>
            </w:r>
          </w:p>
          <w:p w:rsidR="008D64DD" w:rsidRDefault="008D64DD" w:rsidP="002867BD">
            <w:pPr>
              <w:spacing w:line="276" w:lineRule="auto"/>
              <w:rPr>
                <w:rFonts w:ascii="Times New Roman" w:hAnsi="Times New Roman" w:cs="Times New Roman"/>
              </w:rPr>
            </w:pPr>
            <w:r>
              <w:rPr>
                <w:rFonts w:ascii="Times New Roman" w:hAnsi="Times New Roman" w:cs="Times New Roman"/>
              </w:rPr>
              <w:t xml:space="preserve">- </w:t>
            </w:r>
            <w:r w:rsidR="002867BD">
              <w:rPr>
                <w:rFonts w:ascii="Times New Roman" w:hAnsi="Times New Roman" w:cs="Times New Roman"/>
              </w:rPr>
              <w:t>Incorporated: ‘</w:t>
            </w:r>
            <w:r>
              <w:rPr>
                <w:rFonts w:ascii="Times New Roman" w:hAnsi="Times New Roman" w:cs="Times New Roman"/>
              </w:rPr>
              <w:t>Ceased to exist</w:t>
            </w:r>
            <w:r w:rsidR="002867BD">
              <w:rPr>
                <w:rFonts w:ascii="Times New Roman" w:hAnsi="Times New Roman" w:cs="Times New Roman"/>
              </w:rPr>
              <w:t>’ means it has dissolved (i.e. struck off Companies House Register), and ‘</w:t>
            </w:r>
            <w:r>
              <w:rPr>
                <w:rFonts w:ascii="Times New Roman" w:hAnsi="Times New Roman" w:cs="Times New Roman"/>
              </w:rPr>
              <w:t>Does not operate</w:t>
            </w:r>
            <w:r w:rsidR="002867BD">
              <w:rPr>
                <w:rFonts w:ascii="Times New Roman" w:hAnsi="Times New Roman" w:cs="Times New Roman"/>
              </w:rPr>
              <w:t xml:space="preserve">’ means it has not dissolved but </w:t>
            </w:r>
            <w:r w:rsidR="00156483">
              <w:rPr>
                <w:rFonts w:ascii="Times New Roman" w:hAnsi="Times New Roman" w:cs="Times New Roman"/>
              </w:rPr>
              <w:t>is</w:t>
            </w:r>
            <w:r w:rsidR="002867BD">
              <w:rPr>
                <w:rFonts w:ascii="Times New Roman" w:hAnsi="Times New Roman" w:cs="Times New Roman"/>
              </w:rPr>
              <w:t xml:space="preserve"> effectively defunct because it has no assets.</w:t>
            </w:r>
          </w:p>
          <w:p w:rsidR="00401A25" w:rsidRPr="00C155E0" w:rsidRDefault="00FF145F" w:rsidP="002867BD">
            <w:pPr>
              <w:spacing w:line="276" w:lineRule="auto"/>
              <w:rPr>
                <w:rFonts w:ascii="Times New Roman" w:hAnsi="Times New Roman" w:cs="Times New Roman"/>
              </w:rPr>
            </w:pPr>
            <w:r>
              <w:rPr>
                <w:rFonts w:ascii="Times New Roman" w:hAnsi="Times New Roman" w:cs="Times New Roman"/>
              </w:rPr>
              <w:t>- U</w:t>
            </w:r>
            <w:r w:rsidR="00401A25">
              <w:rPr>
                <w:rFonts w:ascii="Times New Roman" w:hAnsi="Times New Roman" w:cs="Times New Roman"/>
              </w:rPr>
              <w:t xml:space="preserve">nincorporated: </w:t>
            </w:r>
            <w:r w:rsidR="00401A25" w:rsidRPr="00401A25">
              <w:rPr>
                <w:rFonts w:ascii="Times New Roman" w:hAnsi="Times New Roman" w:cs="Times New Roman"/>
              </w:rPr>
              <w:t xml:space="preserve">An unincorporated charity will </w:t>
            </w:r>
            <w:r w:rsidR="00401A25">
              <w:rPr>
                <w:rFonts w:ascii="Times New Roman" w:hAnsi="Times New Roman" w:cs="Times New Roman"/>
              </w:rPr>
              <w:t>‘</w:t>
            </w:r>
            <w:r w:rsidR="00401A25" w:rsidRPr="00401A25">
              <w:rPr>
                <w:rFonts w:ascii="Times New Roman" w:hAnsi="Times New Roman" w:cs="Times New Roman"/>
              </w:rPr>
              <w:t>cease to exist</w:t>
            </w:r>
            <w:r w:rsidR="00401A25">
              <w:rPr>
                <w:rFonts w:ascii="Times New Roman" w:hAnsi="Times New Roman" w:cs="Times New Roman"/>
              </w:rPr>
              <w:t>’</w:t>
            </w:r>
            <w:r w:rsidR="00401A25" w:rsidRPr="00401A25">
              <w:rPr>
                <w:rFonts w:ascii="Times New Roman" w:hAnsi="Times New Roman" w:cs="Times New Roman"/>
              </w:rPr>
              <w:t xml:space="preserve"> once it has no assets whether or not it has actually been legally dissolved.</w:t>
            </w:r>
          </w:p>
        </w:tc>
      </w:tr>
      <w:tr w:rsidR="008D64DD" w:rsidRPr="00C155E0" w:rsidTr="00C155E0">
        <w:tc>
          <w:tcPr>
            <w:tcW w:w="811" w:type="pct"/>
          </w:tcPr>
          <w:p w:rsidR="008D64DD" w:rsidRPr="00C155E0" w:rsidRDefault="008D64DD" w:rsidP="00C155E0">
            <w:pPr>
              <w:spacing w:line="276" w:lineRule="auto"/>
              <w:rPr>
                <w:rFonts w:ascii="Times New Roman" w:hAnsi="Times New Roman" w:cs="Times New Roman"/>
              </w:rPr>
            </w:pPr>
          </w:p>
        </w:tc>
        <w:tc>
          <w:tcPr>
            <w:tcW w:w="1068" w:type="pct"/>
          </w:tcPr>
          <w:p w:rsidR="008D64DD" w:rsidRPr="00C155E0" w:rsidRDefault="008D64DD" w:rsidP="00C155E0">
            <w:pPr>
              <w:spacing w:line="276" w:lineRule="auto"/>
              <w:rPr>
                <w:rFonts w:ascii="Times New Roman" w:hAnsi="Times New Roman" w:cs="Times New Roman"/>
              </w:rPr>
            </w:pPr>
            <w:r>
              <w:rPr>
                <w:rFonts w:ascii="Times New Roman" w:hAnsi="Times New Roman" w:cs="Times New Roman"/>
              </w:rPr>
              <w:t>Voluntary</w:t>
            </w:r>
          </w:p>
        </w:tc>
        <w:tc>
          <w:tcPr>
            <w:tcW w:w="3122" w:type="pct"/>
          </w:tcPr>
          <w:p w:rsidR="008D64DD" w:rsidRDefault="008D64DD" w:rsidP="008D64DD">
            <w:pPr>
              <w:spacing w:line="276" w:lineRule="auto"/>
              <w:rPr>
                <w:rFonts w:ascii="Times New Roman" w:hAnsi="Times New Roman" w:cs="Times New Roman"/>
              </w:rPr>
            </w:pPr>
            <w:r>
              <w:rPr>
                <w:rFonts w:ascii="Times New Roman" w:hAnsi="Times New Roman" w:cs="Times New Roman"/>
              </w:rPr>
              <w:t xml:space="preserve">This variable captures voluntary removal from the Register, rather than dissolution, windup, merger </w:t>
            </w:r>
            <w:proofErr w:type="spellStart"/>
            <w:r>
              <w:rPr>
                <w:rFonts w:ascii="Times New Roman" w:hAnsi="Times New Roman" w:cs="Times New Roman"/>
              </w:rPr>
              <w:t>etc</w:t>
            </w:r>
            <w:proofErr w:type="spellEnd"/>
            <w:r>
              <w:rPr>
                <w:rFonts w:ascii="Times New Roman" w:hAnsi="Times New Roman" w:cs="Times New Roman"/>
              </w:rPr>
              <w:t>:</w:t>
            </w:r>
          </w:p>
          <w:p w:rsidR="008D64DD" w:rsidRPr="008D64DD" w:rsidRDefault="008D64DD"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an exempt charity (which we will remove once identified, without the need for a removal request from the trustees);</w:t>
            </w:r>
          </w:p>
          <w:p w:rsidR="008D64DD" w:rsidRDefault="008D64DD"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w:t>
            </w:r>
            <w:r>
              <w:rPr>
                <w:rFonts w:ascii="Times New Roman" w:hAnsi="Times New Roman" w:cs="Times New Roman"/>
              </w:rPr>
              <w:t xml:space="preserve">ity which is for the time being </w:t>
            </w:r>
            <w:r w:rsidRPr="008D64DD">
              <w:rPr>
                <w:rFonts w:ascii="Times New Roman" w:hAnsi="Times New Roman" w:cs="Times New Roman"/>
              </w:rPr>
              <w:t>permanently or temporarily excepted by order or regulation of the Commission or the Secretary of State; and</w:t>
            </w:r>
            <w:r>
              <w:rPr>
                <w:rFonts w:ascii="Times New Roman" w:hAnsi="Times New Roman" w:cs="Times New Roman"/>
              </w:rPr>
              <w:t xml:space="preserve"> </w:t>
            </w:r>
            <w:r w:rsidRPr="008D64DD">
              <w:rPr>
                <w:rFonts w:ascii="Times New Roman" w:hAnsi="Times New Roman" w:cs="Times New Roman"/>
              </w:rPr>
              <w:t>complies with any conditions of the exception, and</w:t>
            </w:r>
            <w:r>
              <w:rPr>
                <w:rFonts w:ascii="Times New Roman" w:hAnsi="Times New Roman" w:cs="Times New Roman"/>
              </w:rPr>
              <w:t xml:space="preserve"> </w:t>
            </w:r>
            <w:r w:rsidRPr="008D64DD">
              <w:rPr>
                <w:rFonts w:ascii="Times New Roman" w:hAnsi="Times New Roman" w:cs="Times New Roman"/>
              </w:rPr>
              <w:t xml:space="preserve">whose gross income does not exceed £100,000; </w:t>
            </w:r>
          </w:p>
          <w:p w:rsidR="008D64DD" w:rsidRPr="00C155E0" w:rsidRDefault="008D64DD" w:rsidP="008D64DD">
            <w:pPr>
              <w:spacing w:line="276" w:lineRule="auto"/>
              <w:rPr>
                <w:rFonts w:ascii="Times New Roman" w:hAnsi="Times New Roman" w:cs="Times New Roman"/>
              </w:rPr>
            </w:pPr>
            <w:r>
              <w:rPr>
                <w:rFonts w:ascii="Times New Roman" w:hAnsi="Times New Roman" w:cs="Times New Roman"/>
              </w:rPr>
              <w:t xml:space="preserve">- </w:t>
            </w:r>
            <w:proofErr w:type="gramStart"/>
            <w:r w:rsidRPr="008D64DD">
              <w:rPr>
                <w:rFonts w:ascii="Times New Roman" w:hAnsi="Times New Roman" w:cs="Times New Roman"/>
              </w:rPr>
              <w:t>a</w:t>
            </w:r>
            <w:proofErr w:type="gramEnd"/>
            <w:r w:rsidRPr="008D64DD">
              <w:rPr>
                <w:rFonts w:ascii="Times New Roman" w:hAnsi="Times New Roman" w:cs="Times New Roman"/>
              </w:rPr>
              <w:t xml:space="preserve"> charity whose income does not exceed £5,000</w:t>
            </w:r>
            <w:r w:rsidR="002867BD">
              <w:rPr>
                <w:rFonts w:ascii="Times New Roman" w:hAnsi="Times New Roman" w:cs="Times New Roman"/>
              </w:rPr>
              <w:t xml:space="preserve"> (LOOKS TO BE THE MAIN REASON)</w:t>
            </w:r>
            <w:r w:rsidRPr="008D64DD">
              <w:rPr>
                <w:rFonts w:ascii="Times New Roman" w:hAnsi="Times New Roman" w:cs="Times New Roman"/>
              </w:rPr>
              <w:t>.</w:t>
            </w:r>
          </w:p>
        </w:tc>
      </w:tr>
    </w:tbl>
    <w:p w:rsidR="00557F25" w:rsidRDefault="00557F25" w:rsidP="005C1770"/>
    <w:p w:rsidR="00102B9F" w:rsidRPr="0011795B" w:rsidRDefault="00AA4066" w:rsidP="005C1770">
      <w:pPr>
        <w:rPr>
          <w:b/>
        </w:rPr>
      </w:pPr>
      <w:r w:rsidRPr="0011795B">
        <w:rPr>
          <w:b/>
        </w:rPr>
        <w:t>Summary</w:t>
      </w:r>
    </w:p>
    <w:p w:rsidR="00AA4066" w:rsidRDefault="00AA4066" w:rsidP="005C1770">
      <w:r>
        <w:t>It looks like we can study dissolution across the three jurisdictions, though not without some measurement issues:</w:t>
      </w:r>
    </w:p>
    <w:p w:rsidR="00AA4066" w:rsidRDefault="00AA4066" w:rsidP="00401A25">
      <w:pPr>
        <w:pStyle w:val="ListParagraph"/>
        <w:numPr>
          <w:ilvl w:val="0"/>
          <w:numId w:val="2"/>
        </w:numPr>
      </w:pPr>
      <w:r>
        <w:t xml:space="preserve">New Zealand: </w:t>
      </w:r>
      <w:r w:rsidR="0011795B">
        <w:t>‘</w:t>
      </w:r>
      <w:r>
        <w:t>Voluntary</w:t>
      </w:r>
      <w:r w:rsidR="0011795B">
        <w:t>’</w:t>
      </w:r>
      <w:r>
        <w:t xml:space="preserve"> </w:t>
      </w:r>
      <w:r>
        <w:t xml:space="preserve">captures other reasons </w:t>
      </w:r>
      <w:r>
        <w:t>besides winding up, though we may be able to disaggregate in the data.</w:t>
      </w:r>
    </w:p>
    <w:p w:rsidR="00AA4066" w:rsidRDefault="00AA4066" w:rsidP="00401A25">
      <w:pPr>
        <w:pStyle w:val="ListParagraph"/>
        <w:numPr>
          <w:ilvl w:val="0"/>
          <w:numId w:val="2"/>
        </w:numPr>
      </w:pPr>
      <w:r>
        <w:t xml:space="preserve">England &amp; Wales: </w:t>
      </w:r>
      <w:r w:rsidR="0011795B">
        <w:t>‘</w:t>
      </w:r>
      <w:r>
        <w:t>Dissolution</w:t>
      </w:r>
      <w:r w:rsidR="0011795B">
        <w:t>’</w:t>
      </w:r>
      <w:r w:rsidR="00567AA9">
        <w:t xml:space="preserve"> is fairly unambiguous: ceased to exist or does not operate.</w:t>
      </w:r>
    </w:p>
    <w:p w:rsidR="00AA4066" w:rsidRDefault="00AA4066" w:rsidP="00401A25">
      <w:pPr>
        <w:pStyle w:val="ListParagraph"/>
        <w:numPr>
          <w:ilvl w:val="0"/>
          <w:numId w:val="2"/>
        </w:numPr>
      </w:pPr>
      <w:r>
        <w:t xml:space="preserve">Canada: </w:t>
      </w:r>
      <w:r w:rsidR="00567AA9">
        <w:t>‘</w:t>
      </w:r>
      <w:r>
        <w:t>Revoked – Voluntary</w:t>
      </w:r>
      <w:r w:rsidR="0011795B">
        <w:t>’</w:t>
      </w:r>
      <w:r>
        <w:t xml:space="preserve"> captures other reasons beside</w:t>
      </w:r>
      <w:bookmarkStart w:id="0" w:name="_GoBack"/>
      <w:bookmarkEnd w:id="0"/>
      <w:r>
        <w:t>s winding up.</w:t>
      </w:r>
    </w:p>
    <w:sectPr w:rsidR="00AA4066" w:rsidSect="00C155E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102B9F"/>
    <w:rsid w:val="00106294"/>
    <w:rsid w:val="0011795B"/>
    <w:rsid w:val="00156483"/>
    <w:rsid w:val="00286607"/>
    <w:rsid w:val="002867BD"/>
    <w:rsid w:val="002F681E"/>
    <w:rsid w:val="00401A25"/>
    <w:rsid w:val="00557F25"/>
    <w:rsid w:val="00567AA9"/>
    <w:rsid w:val="005747DD"/>
    <w:rsid w:val="005C1770"/>
    <w:rsid w:val="005F36C9"/>
    <w:rsid w:val="006A4B28"/>
    <w:rsid w:val="00780887"/>
    <w:rsid w:val="008D64DD"/>
    <w:rsid w:val="00AA4066"/>
    <w:rsid w:val="00B11B55"/>
    <w:rsid w:val="00B75AE0"/>
    <w:rsid w:val="00BE6CB6"/>
    <w:rsid w:val="00C155E0"/>
    <w:rsid w:val="00C20141"/>
    <w:rsid w:val="00C40E56"/>
    <w:rsid w:val="00F84D25"/>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CCF8"/>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mcdonndz-local</cp:lastModifiedBy>
  <cp:revision>23</cp:revision>
  <dcterms:created xsi:type="dcterms:W3CDTF">2018-04-26T12:48:00Z</dcterms:created>
  <dcterms:modified xsi:type="dcterms:W3CDTF">2018-05-11T11:51:00Z</dcterms:modified>
</cp:coreProperties>
</file>