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9A8B2" w14:textId="77777777" w:rsidR="0067069E" w:rsidRDefault="0067069E" w:rsidP="0067069E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b/>
          <w:bCs/>
          <w:color w:val="202122"/>
          <w:sz w:val="21"/>
          <w:szCs w:val="21"/>
        </w:rPr>
        <w:t>Хлеб</w:t>
      </w:r>
      <w:r>
        <w:rPr>
          <w:rFonts w:ascii="Arial" w:hAnsi="Arial" w:cs="Arial"/>
          <w:color w:val="202122"/>
          <w:sz w:val="21"/>
          <w:szCs w:val="21"/>
        </w:rPr>
        <w:t> — </w:t>
      </w:r>
      <w:hyperlink r:id="rId4" w:tooltip="Хлебобулочное изделие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хлебобулочное изделие</w:t>
        </w:r>
      </w:hyperlink>
      <w:r>
        <w:rPr>
          <w:rFonts w:ascii="Arial" w:hAnsi="Arial" w:cs="Arial"/>
          <w:color w:val="202122"/>
          <w:sz w:val="21"/>
          <w:szCs w:val="21"/>
        </w:rPr>
        <w:t>, получаемое путём выпекания </w:t>
      </w:r>
      <w:hyperlink r:id="rId5" w:tooltip="Тесто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теста</w:t>
        </w:r>
      </w:hyperlink>
      <w:r>
        <w:rPr>
          <w:rFonts w:ascii="Arial" w:hAnsi="Arial" w:cs="Arial"/>
          <w:color w:val="202122"/>
          <w:sz w:val="21"/>
          <w:szCs w:val="21"/>
        </w:rPr>
        <w:t> (состоящего как минимум из </w:t>
      </w:r>
      <w:hyperlink r:id="rId6" w:tooltip="Мука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муки</w:t>
        </w:r>
      </w:hyperlink>
      <w:r>
        <w:rPr>
          <w:rFonts w:ascii="Arial" w:hAnsi="Arial" w:cs="Arial"/>
          <w:color w:val="202122"/>
          <w:sz w:val="21"/>
          <w:szCs w:val="21"/>
        </w:rPr>
        <w:t> и воды), разрыхлённого </w:t>
      </w:r>
      <w:hyperlink r:id="rId7" w:tooltip="Хлебопекарные дрожжи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дрожжами</w:t>
        </w:r>
      </w:hyperlink>
      <w:r>
        <w:rPr>
          <w:rFonts w:ascii="Arial" w:hAnsi="Arial" w:cs="Arial"/>
          <w:color w:val="202122"/>
          <w:sz w:val="21"/>
          <w:szCs w:val="21"/>
        </w:rPr>
        <w:t> или </w:t>
      </w:r>
      <w:hyperlink r:id="rId8" w:tooltip="Хлебная закваска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закваской</w:t>
        </w:r>
      </w:hyperlink>
      <w:hyperlink r:id="rId9" w:anchor="cite_note-_689a864d392e7692-2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[2]</w:t>
        </w:r>
      </w:hyperlink>
      <w:r>
        <w:rPr>
          <w:rFonts w:ascii="Arial" w:hAnsi="Arial" w:cs="Arial"/>
          <w:color w:val="202122"/>
          <w:sz w:val="21"/>
          <w:szCs w:val="21"/>
        </w:rPr>
        <w:t>.</w:t>
      </w:r>
    </w:p>
    <w:p w14:paraId="52099133" w14:textId="77777777" w:rsidR="0067069E" w:rsidRDefault="0067069E" w:rsidP="0067069E">
      <w:pPr>
        <w:pStyle w:val="a3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Согласно российскому </w:t>
      </w:r>
      <w:hyperlink r:id="rId10" w:tooltip="ГОСТ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ГОСТу</w:t>
        </w:r>
      </w:hyperlink>
      <w:r>
        <w:rPr>
          <w:rFonts w:ascii="Arial" w:hAnsi="Arial" w:cs="Arial"/>
          <w:color w:val="202122"/>
          <w:sz w:val="21"/>
          <w:szCs w:val="21"/>
        </w:rPr>
        <w:t>, к хлебу относят хлебобулочные изделия с массой более 500 г с влажностью не менее 19% (по терминологии ГОСТ 32677-2014</w:t>
      </w:r>
      <w:hyperlink r:id="rId11" w:anchor="cite_note-gost-32677-2014-3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[3]</w:t>
        </w:r>
      </w:hyperlink>
      <w:r>
        <w:rPr>
          <w:rFonts w:ascii="Arial" w:hAnsi="Arial" w:cs="Arial"/>
          <w:color w:val="202122"/>
          <w:sz w:val="21"/>
          <w:szCs w:val="21"/>
        </w:rPr>
        <w:t>). Словом «хлеб» часто называют сельскохозяйственные культуры (</w:t>
      </w:r>
      <w:hyperlink r:id="rId12" w:tooltip="Пшеница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пшеницу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3" w:tooltip="Рожь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рожь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14" w:tooltip="Ячмень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ячмень</w:t>
        </w:r>
      </w:hyperlink>
      <w:r>
        <w:rPr>
          <w:rFonts w:ascii="Arial" w:hAnsi="Arial" w:cs="Arial"/>
          <w:color w:val="202122"/>
          <w:sz w:val="21"/>
          <w:szCs w:val="21"/>
        </w:rPr>
        <w:t> и другие), а также само зерно этих культур и изготовляемую из него муку (см. </w:t>
      </w:r>
      <w:hyperlink r:id="rId15" w:tooltip="Зерновые культуры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зерновые культуры</w:t>
        </w:r>
      </w:hyperlink>
      <w:r>
        <w:rPr>
          <w:rFonts w:ascii="Arial" w:hAnsi="Arial" w:cs="Arial"/>
          <w:color w:val="202122"/>
          <w:sz w:val="21"/>
          <w:szCs w:val="21"/>
        </w:rPr>
        <w:t>)</w:t>
      </w:r>
      <w:hyperlink r:id="rId16" w:anchor="cite_note-4" w:history="1">
        <w:r>
          <w:rPr>
            <w:rStyle w:val="a4"/>
            <w:rFonts w:ascii="Arial" w:hAnsi="Arial" w:cs="Arial"/>
            <w:color w:val="0645AD"/>
            <w:sz w:val="17"/>
            <w:szCs w:val="17"/>
            <w:vertAlign w:val="superscript"/>
          </w:rPr>
          <w:t>[4]</w:t>
        </w:r>
      </w:hyperlink>
      <w:r>
        <w:rPr>
          <w:rFonts w:ascii="Arial" w:hAnsi="Arial" w:cs="Arial"/>
          <w:color w:val="202122"/>
          <w:sz w:val="21"/>
          <w:szCs w:val="21"/>
        </w:rPr>
        <w:t>. Для приготовления хлеба используют пшеничную и ржаную муку, реже — кукурузную, ячменную и другие. В некоторые сорта хлеба также добавляют </w:t>
      </w:r>
      <w:hyperlink r:id="rId17" w:tooltip="Специи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специи</w:t>
        </w:r>
      </w:hyperlink>
      <w:r>
        <w:rPr>
          <w:rFonts w:ascii="Arial" w:hAnsi="Arial" w:cs="Arial"/>
          <w:color w:val="202122"/>
          <w:sz w:val="21"/>
          <w:szCs w:val="21"/>
        </w:rPr>
        <w:t> — такие, как зёрна </w:t>
      </w:r>
      <w:hyperlink r:id="rId18" w:tooltip="Тмин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тмина</w:t>
        </w:r>
      </w:hyperlink>
      <w:r>
        <w:rPr>
          <w:rFonts w:ascii="Arial" w:hAnsi="Arial" w:cs="Arial"/>
          <w:color w:val="202122"/>
          <w:sz w:val="21"/>
          <w:szCs w:val="21"/>
        </w:rPr>
        <w:t>, орехи, </w:t>
      </w:r>
      <w:hyperlink r:id="rId19" w:tooltip="Изюм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изюм</w:t>
        </w:r>
      </w:hyperlink>
      <w:r>
        <w:rPr>
          <w:rFonts w:ascii="Arial" w:hAnsi="Arial" w:cs="Arial"/>
          <w:color w:val="202122"/>
          <w:sz w:val="21"/>
          <w:szCs w:val="21"/>
        </w:rPr>
        <w:t>, чеснок, </w:t>
      </w:r>
      <w:hyperlink r:id="rId20" w:tooltip="Курага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курагу</w:t>
        </w:r>
      </w:hyperlink>
      <w:r>
        <w:rPr>
          <w:rFonts w:ascii="Arial" w:hAnsi="Arial" w:cs="Arial"/>
          <w:color w:val="202122"/>
          <w:sz w:val="21"/>
          <w:szCs w:val="21"/>
        </w:rPr>
        <w:t> и зёрнышки (семена </w:t>
      </w:r>
      <w:hyperlink r:id="rId21" w:tooltip="Кунжут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кунжута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2" w:tooltip="Мак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мака</w:t>
        </w:r>
      </w:hyperlink>
      <w:r>
        <w:rPr>
          <w:rFonts w:ascii="Arial" w:hAnsi="Arial" w:cs="Arial"/>
          <w:color w:val="202122"/>
          <w:sz w:val="21"/>
          <w:szCs w:val="21"/>
        </w:rPr>
        <w:t> и другие). Зёрна служат и для украшения. Хлеб можно есть отдельно, также его употребляют со </w:t>
      </w:r>
      <w:hyperlink r:id="rId23" w:tooltip="Сливочное масло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сливочным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4" w:tooltip="Арахисовое масло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арахисовым</w:t>
        </w:r>
      </w:hyperlink>
      <w:r>
        <w:rPr>
          <w:rFonts w:ascii="Arial" w:hAnsi="Arial" w:cs="Arial"/>
          <w:color w:val="202122"/>
          <w:sz w:val="21"/>
          <w:szCs w:val="21"/>
        </w:rPr>
        <w:t> или </w:t>
      </w:r>
      <w:hyperlink r:id="rId25" w:tooltip="Подсолнечное масло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подсолнечным</w:t>
        </w:r>
      </w:hyperlink>
      <w:r>
        <w:rPr>
          <w:rFonts w:ascii="Arial" w:hAnsi="Arial" w:cs="Arial"/>
          <w:color w:val="202122"/>
          <w:sz w:val="21"/>
          <w:szCs w:val="21"/>
        </w:rPr>
        <w:t> маслом, </w:t>
      </w:r>
      <w:hyperlink r:id="rId26" w:tooltip="Варенье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вареньем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7" w:tooltip="Маргарин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маргарином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8" w:tooltip="Повидло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повидлом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29" w:tooltip="Джем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джемом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30" w:tooltip="Желе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желе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31" w:tooltip="Мармелад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мармеладом</w:t>
        </w:r>
      </w:hyperlink>
      <w:r>
        <w:rPr>
          <w:rFonts w:ascii="Arial" w:hAnsi="Arial" w:cs="Arial"/>
          <w:color w:val="202122"/>
          <w:sz w:val="21"/>
          <w:szCs w:val="21"/>
        </w:rPr>
        <w:t>, </w:t>
      </w:r>
      <w:hyperlink r:id="rId32" w:tooltip="Мёд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мёдом</w:t>
        </w:r>
      </w:hyperlink>
      <w:r>
        <w:rPr>
          <w:rFonts w:ascii="Arial" w:hAnsi="Arial" w:cs="Arial"/>
          <w:color w:val="202122"/>
          <w:sz w:val="21"/>
          <w:szCs w:val="21"/>
        </w:rPr>
        <w:t>, что по сути является блюдом, носящим название «</w:t>
      </w:r>
      <w:hyperlink r:id="rId33" w:tooltip="Бутерброд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бутерброд</w:t>
        </w:r>
      </w:hyperlink>
      <w:r>
        <w:rPr>
          <w:rFonts w:ascii="Arial" w:hAnsi="Arial" w:cs="Arial"/>
          <w:color w:val="202122"/>
          <w:sz w:val="21"/>
          <w:szCs w:val="21"/>
        </w:rPr>
        <w:t>». Хлеб используется также как основа для </w:t>
      </w:r>
      <w:hyperlink r:id="rId34" w:tooltip="Сэндвич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сэндвича</w:t>
        </w:r>
      </w:hyperlink>
      <w:r>
        <w:rPr>
          <w:rFonts w:ascii="Arial" w:hAnsi="Arial" w:cs="Arial"/>
          <w:color w:val="202122"/>
          <w:sz w:val="21"/>
          <w:szCs w:val="21"/>
        </w:rPr>
        <w:t>. Он может быть только выпеченным или впоследствии подрумянен (например, в </w:t>
      </w:r>
      <w:hyperlink r:id="rId35" w:tooltip="Тостер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тостере</w:t>
        </w:r>
      </w:hyperlink>
      <w:r>
        <w:rPr>
          <w:rFonts w:ascii="Arial" w:hAnsi="Arial" w:cs="Arial"/>
          <w:color w:val="202122"/>
          <w:sz w:val="21"/>
          <w:szCs w:val="21"/>
        </w:rPr>
        <w:t>), может подаваться почти без ограничений, комнатной температуры или горячим. В некоторых культурах, например, в </w:t>
      </w:r>
      <w:hyperlink r:id="rId36" w:tooltip="Эфиопия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Эфиопии</w:t>
        </w:r>
      </w:hyperlink>
      <w:r>
        <w:rPr>
          <w:rFonts w:ascii="Arial" w:hAnsi="Arial" w:cs="Arial"/>
          <w:color w:val="202122"/>
          <w:sz w:val="21"/>
          <w:szCs w:val="21"/>
        </w:rPr>
        <w:t> (</w:t>
      </w:r>
      <w:proofErr w:type="spellStart"/>
      <w:r>
        <w:rPr>
          <w:rFonts w:ascii="Arial" w:hAnsi="Arial" w:cs="Arial"/>
          <w:color w:val="202122"/>
          <w:sz w:val="21"/>
          <w:szCs w:val="21"/>
        </w:rPr>
        <w:fldChar w:fldCharType="begin"/>
      </w:r>
      <w:r>
        <w:rPr>
          <w:rFonts w:ascii="Arial" w:hAnsi="Arial" w:cs="Arial"/>
          <w:color w:val="202122"/>
          <w:sz w:val="21"/>
          <w:szCs w:val="21"/>
        </w:rPr>
        <w:instrText xml:space="preserve"> HYPERLINK "https://ru.wikipedia.org/wiki/%D0%AB%D0%BD%D0%B4%D0%B6%D0%B5%D1%80%D0%B0" \o "Ынджера" </w:instrText>
      </w:r>
      <w:r>
        <w:rPr>
          <w:rFonts w:ascii="Arial" w:hAnsi="Arial" w:cs="Arial"/>
          <w:color w:val="202122"/>
          <w:sz w:val="21"/>
          <w:szCs w:val="21"/>
        </w:rPr>
        <w:fldChar w:fldCharType="separate"/>
      </w:r>
      <w:r>
        <w:rPr>
          <w:rStyle w:val="a4"/>
          <w:rFonts w:ascii="Arial" w:hAnsi="Arial" w:cs="Arial"/>
          <w:color w:val="0645AD"/>
          <w:sz w:val="21"/>
          <w:szCs w:val="21"/>
        </w:rPr>
        <w:t>ынджера</w:t>
      </w:r>
      <w:proofErr w:type="spellEnd"/>
      <w:r>
        <w:rPr>
          <w:rFonts w:ascii="Arial" w:hAnsi="Arial" w:cs="Arial"/>
          <w:color w:val="202122"/>
          <w:sz w:val="21"/>
          <w:szCs w:val="21"/>
        </w:rPr>
        <w:fldChar w:fldCharType="end"/>
      </w:r>
      <w:r>
        <w:rPr>
          <w:rFonts w:ascii="Arial" w:hAnsi="Arial" w:cs="Arial"/>
          <w:color w:val="202122"/>
          <w:sz w:val="21"/>
          <w:szCs w:val="21"/>
        </w:rPr>
        <w:t>), хлеб одновременно используется и как </w:t>
      </w:r>
      <w:hyperlink r:id="rId37" w:tooltip="Столовые приборы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столовый прибор</w:t>
        </w:r>
      </w:hyperlink>
      <w:r>
        <w:rPr>
          <w:rFonts w:ascii="Arial" w:hAnsi="Arial" w:cs="Arial"/>
          <w:color w:val="202122"/>
          <w:sz w:val="21"/>
          <w:szCs w:val="21"/>
        </w:rPr>
        <w:t>. Неупакованный хлеб принято хранить в хлебнице, чтобы он оставался свежим. Существует наследственное заболевание — </w:t>
      </w:r>
      <w:hyperlink r:id="rId38" w:tooltip="Целиакия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целиакия</w:t>
        </w:r>
      </w:hyperlink>
      <w:r>
        <w:rPr>
          <w:rFonts w:ascii="Arial" w:hAnsi="Arial" w:cs="Arial"/>
          <w:color w:val="202122"/>
          <w:sz w:val="21"/>
          <w:szCs w:val="21"/>
        </w:rPr>
        <w:t>, при котором употребление в пищу хлеба противопоказано из-за содержащегося в нём </w:t>
      </w:r>
      <w:hyperlink r:id="rId39" w:tooltip="Глютен" w:history="1">
        <w:r>
          <w:rPr>
            <w:rStyle w:val="a4"/>
            <w:rFonts w:ascii="Arial" w:hAnsi="Arial" w:cs="Arial"/>
            <w:color w:val="0645AD"/>
            <w:sz w:val="21"/>
            <w:szCs w:val="21"/>
          </w:rPr>
          <w:t>глютена</w:t>
        </w:r>
      </w:hyperlink>
      <w:r>
        <w:rPr>
          <w:rFonts w:ascii="Arial" w:hAnsi="Arial" w:cs="Arial"/>
          <w:color w:val="202122"/>
          <w:sz w:val="21"/>
          <w:szCs w:val="21"/>
        </w:rPr>
        <w:t xml:space="preserve">. Больной должен соблюдать пожизненную </w:t>
      </w:r>
      <w:proofErr w:type="spellStart"/>
      <w:r>
        <w:rPr>
          <w:rFonts w:ascii="Arial" w:hAnsi="Arial" w:cs="Arial"/>
          <w:color w:val="202122"/>
          <w:sz w:val="21"/>
          <w:szCs w:val="21"/>
        </w:rPr>
        <w:t>безглютеновую</w:t>
      </w:r>
      <w:proofErr w:type="spellEnd"/>
      <w:r>
        <w:rPr>
          <w:rFonts w:ascii="Arial" w:hAnsi="Arial" w:cs="Arial"/>
          <w:color w:val="202122"/>
          <w:sz w:val="21"/>
          <w:szCs w:val="21"/>
        </w:rPr>
        <w:t xml:space="preserve"> диету.</w:t>
      </w:r>
    </w:p>
    <w:p w14:paraId="304CA364" w14:textId="77777777" w:rsidR="009F4832" w:rsidRDefault="009F4832"/>
    <w:sectPr w:rsidR="009F48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1A"/>
    <w:rsid w:val="0025341A"/>
    <w:rsid w:val="003704AE"/>
    <w:rsid w:val="0067069E"/>
    <w:rsid w:val="009F4832"/>
    <w:rsid w:val="00D00355"/>
    <w:rsid w:val="00D50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0EA79A-75B4-4221-96F1-98F7A66C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06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706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6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A0%D0%BE%D0%B6%D1%8C" TargetMode="External"/><Relationship Id="rId18" Type="http://schemas.openxmlformats.org/officeDocument/2006/relationships/hyperlink" Target="https://ru.wikipedia.org/wiki/%D0%A2%D0%BC%D0%B8%D0%BD" TargetMode="External"/><Relationship Id="rId26" Type="http://schemas.openxmlformats.org/officeDocument/2006/relationships/hyperlink" Target="https://ru.wikipedia.org/wiki/%D0%92%D0%B0%D1%80%D0%B5%D0%BD%D1%8C%D0%B5" TargetMode="External"/><Relationship Id="rId39" Type="http://schemas.openxmlformats.org/officeDocument/2006/relationships/hyperlink" Target="https://ru.wikipedia.org/wiki/%D0%93%D0%BB%D1%8E%D1%82%D0%B5%D0%BD" TargetMode="External"/><Relationship Id="rId21" Type="http://schemas.openxmlformats.org/officeDocument/2006/relationships/hyperlink" Target="https://ru.wikipedia.org/wiki/%D0%9A%D1%83%D0%BD%D0%B6%D1%83%D1%82" TargetMode="External"/><Relationship Id="rId34" Type="http://schemas.openxmlformats.org/officeDocument/2006/relationships/hyperlink" Target="https://ru.wikipedia.org/wiki/%D0%A1%D1%8D%D0%BD%D0%B4%D0%B2%D0%B8%D1%87" TargetMode="External"/><Relationship Id="rId7" Type="http://schemas.openxmlformats.org/officeDocument/2006/relationships/hyperlink" Target="https://ru.wikipedia.org/wiki/%D0%A5%D0%BB%D0%B5%D0%B1%D0%BE%D0%BF%D0%B5%D0%BA%D0%B0%D1%80%D0%BD%D1%8B%D0%B5_%D0%B4%D1%80%D0%BE%D0%B6%D0%B6%D0%B8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u.wikipedia.org/wiki/%D0%A5%D0%BB%D0%B5%D0%B1" TargetMode="External"/><Relationship Id="rId20" Type="http://schemas.openxmlformats.org/officeDocument/2006/relationships/hyperlink" Target="https://ru.wikipedia.org/wiki/%D0%9A%D1%83%D1%80%D0%B0%D0%B3%D0%B0" TargetMode="External"/><Relationship Id="rId29" Type="http://schemas.openxmlformats.org/officeDocument/2006/relationships/hyperlink" Target="https://ru.wikipedia.org/wiki/%D0%94%D0%B6%D0%B5%D0%BC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C%D1%83%D0%BA%D0%B0" TargetMode="External"/><Relationship Id="rId11" Type="http://schemas.openxmlformats.org/officeDocument/2006/relationships/hyperlink" Target="https://ru.wikipedia.org/wiki/%D0%A5%D0%BB%D0%B5%D0%B1" TargetMode="External"/><Relationship Id="rId24" Type="http://schemas.openxmlformats.org/officeDocument/2006/relationships/hyperlink" Target="https://ru.wikipedia.org/wiki/%D0%90%D1%80%D0%B0%D1%85%D0%B8%D1%81%D0%BE%D0%B2%D0%BE%D0%B5_%D0%BC%D0%B0%D1%81%D0%BB%D0%BE" TargetMode="External"/><Relationship Id="rId32" Type="http://schemas.openxmlformats.org/officeDocument/2006/relationships/hyperlink" Target="https://ru.wikipedia.org/wiki/%D0%9C%D1%91%D0%B4" TargetMode="External"/><Relationship Id="rId37" Type="http://schemas.openxmlformats.org/officeDocument/2006/relationships/hyperlink" Target="https://ru.wikipedia.org/wiki/%D0%A1%D1%82%D0%BE%D0%BB%D0%BE%D0%B2%D1%8B%D0%B5_%D0%BF%D1%80%D0%B8%D0%B1%D0%BE%D1%80%D1%8B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ru.wikipedia.org/wiki/%D0%A2%D0%B5%D1%81%D1%82%D0%BE" TargetMode="External"/><Relationship Id="rId15" Type="http://schemas.openxmlformats.org/officeDocument/2006/relationships/hyperlink" Target="https://ru.wikipedia.org/wiki/%D0%97%D0%B5%D1%80%D0%BD%D0%BE%D0%B2%D1%8B%D0%B5_%D0%BA%D1%83%D0%BB%D1%8C%D1%82%D1%83%D1%80%D1%8B" TargetMode="External"/><Relationship Id="rId23" Type="http://schemas.openxmlformats.org/officeDocument/2006/relationships/hyperlink" Target="https://ru.wikipedia.org/wiki/%D0%A1%D0%BB%D0%B8%D0%B2%D0%BE%D1%87%D0%BD%D0%BE%D0%B5_%D0%BC%D0%B0%D1%81%D0%BB%D0%BE" TargetMode="External"/><Relationship Id="rId28" Type="http://schemas.openxmlformats.org/officeDocument/2006/relationships/hyperlink" Target="https://ru.wikipedia.org/wiki/%D0%9F%D0%BE%D0%B2%D0%B8%D0%B4%D0%BB%D0%BE" TargetMode="External"/><Relationship Id="rId36" Type="http://schemas.openxmlformats.org/officeDocument/2006/relationships/hyperlink" Target="https://ru.wikipedia.org/wiki/%D0%AD%D1%84%D0%B8%D0%BE%D0%BF%D0%B8%D1%8F" TargetMode="External"/><Relationship Id="rId10" Type="http://schemas.openxmlformats.org/officeDocument/2006/relationships/hyperlink" Target="https://ru.wikipedia.org/wiki/%D0%93%D0%9E%D0%A1%D0%A2" TargetMode="External"/><Relationship Id="rId19" Type="http://schemas.openxmlformats.org/officeDocument/2006/relationships/hyperlink" Target="https://ru.wikipedia.org/wiki/%D0%98%D0%B7%D1%8E%D0%BC" TargetMode="External"/><Relationship Id="rId31" Type="http://schemas.openxmlformats.org/officeDocument/2006/relationships/hyperlink" Target="https://ru.wikipedia.org/wiki/%D0%9C%D0%B0%D1%80%D0%BC%D0%B5%D0%BB%D0%B0%D0%B4" TargetMode="External"/><Relationship Id="rId4" Type="http://schemas.openxmlformats.org/officeDocument/2006/relationships/hyperlink" Target="https://ru.wikipedia.org/wiki/%D0%A5%D0%BB%D0%B5%D0%B1%D0%BE%D0%B1%D1%83%D0%BB%D0%BE%D1%87%D0%BD%D0%BE%D0%B5_%D0%B8%D0%B7%D0%B4%D0%B5%D0%BB%D0%B8%D0%B5" TargetMode="External"/><Relationship Id="rId9" Type="http://schemas.openxmlformats.org/officeDocument/2006/relationships/hyperlink" Target="https://ru.wikipedia.org/wiki/%D0%A5%D0%BB%D0%B5%D0%B1" TargetMode="External"/><Relationship Id="rId14" Type="http://schemas.openxmlformats.org/officeDocument/2006/relationships/hyperlink" Target="https://ru.wikipedia.org/wiki/%D0%AF%D1%87%D0%BC%D0%B5%D0%BD%D1%8C" TargetMode="External"/><Relationship Id="rId22" Type="http://schemas.openxmlformats.org/officeDocument/2006/relationships/hyperlink" Target="https://ru.wikipedia.org/wiki/%D0%9C%D0%B0%D0%BA" TargetMode="External"/><Relationship Id="rId27" Type="http://schemas.openxmlformats.org/officeDocument/2006/relationships/hyperlink" Target="https://ru.wikipedia.org/wiki/%D0%9C%D0%B0%D1%80%D0%B3%D0%B0%D1%80%D0%B8%D0%BD" TargetMode="External"/><Relationship Id="rId30" Type="http://schemas.openxmlformats.org/officeDocument/2006/relationships/hyperlink" Target="https://ru.wikipedia.org/wiki/%D0%96%D0%B5%D0%BB%D0%B5" TargetMode="External"/><Relationship Id="rId35" Type="http://schemas.openxmlformats.org/officeDocument/2006/relationships/hyperlink" Target="https://ru.wikipedia.org/wiki/%D0%A2%D0%BE%D1%81%D1%82%D0%B5%D1%80" TargetMode="External"/><Relationship Id="rId8" Type="http://schemas.openxmlformats.org/officeDocument/2006/relationships/hyperlink" Target="https://ru.wikipedia.org/wiki/%D0%A5%D0%BB%D0%B5%D0%B1%D0%BD%D0%B0%D1%8F_%D0%B7%D0%B0%D0%BA%D0%B2%D0%B0%D1%81%D0%BA%D0%B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ru.wikipedia.org/wiki/%D0%9F%D1%88%D0%B5%D0%BD%D0%B8%D1%86%D0%B0" TargetMode="External"/><Relationship Id="rId17" Type="http://schemas.openxmlformats.org/officeDocument/2006/relationships/hyperlink" Target="https://ru.wikipedia.org/wiki/%D0%A1%D0%BF%D0%B5%D1%86%D0%B8%D0%B8" TargetMode="External"/><Relationship Id="rId25" Type="http://schemas.openxmlformats.org/officeDocument/2006/relationships/hyperlink" Target="https://ru.wikipedia.org/wiki/%D0%9F%D0%BE%D0%B4%D1%81%D0%BE%D0%BB%D0%BD%D0%B5%D1%87%D0%BD%D0%BE%D0%B5_%D0%BC%D0%B0%D1%81%D0%BB%D0%BE" TargetMode="External"/><Relationship Id="rId33" Type="http://schemas.openxmlformats.org/officeDocument/2006/relationships/hyperlink" Target="https://ru.wikipedia.org/wiki/%D0%91%D1%83%D1%82%D0%B5%D1%80%D0%B1%D1%80%D0%BE%D0%B4" TargetMode="External"/><Relationship Id="rId38" Type="http://schemas.openxmlformats.org/officeDocument/2006/relationships/hyperlink" Target="https://ru.wikipedia.org/wiki/%D0%A6%D0%B5%D0%BB%D0%B8%D0%B0%D0%BA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842</Words>
  <Characters>4801</Characters>
  <Application>Microsoft Office Word</Application>
  <DocSecurity>0</DocSecurity>
  <Lines>40</Lines>
  <Paragraphs>11</Paragraphs>
  <ScaleCrop>false</ScaleCrop>
  <Company/>
  <LinksUpToDate>false</LinksUpToDate>
  <CharactersWithSpaces>5632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Диас Уразов</dc:creator>
  <cp:keywords/>
  <dc:description/>
  <cp:lastModifiedBy>Диас Уразов</cp:lastModifiedBy>
  <cp:revision>2</cp:revision>
  <dcterms:created xsi:type="dcterms:W3CDTF">2024-02-12T17:14:00Z</dcterms:created>
  <dcterms:modified xsi:type="dcterms:W3CDTF">2024-02-12T17:14:00Z</dcterms:modified>
</cp:coreProperties>
</file>