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6080D" w14:textId="77777777" w:rsidR="00E55BD5" w:rsidRDefault="00E55BD5">
      <w:pPr>
        <w:pStyle w:val="a3"/>
        <w:divId w:val="114714928"/>
      </w:pPr>
      <w:r>
        <w:t>Собрал ссылки с которыми рекомендуем ознакомиться:</w:t>
      </w:r>
    </w:p>
    <w:p w14:paraId="6DDF7B8A" w14:textId="77777777" w:rsidR="00E55BD5" w:rsidRDefault="00E55BD5">
      <w:pPr>
        <w:pStyle w:val="a3"/>
        <w:divId w:val="114714928"/>
      </w:pPr>
      <w:proofErr w:type="spellStart"/>
      <w:r>
        <w:t>General</w:t>
      </w:r>
      <w:proofErr w:type="spellEnd"/>
      <w:r>
        <w:t xml:space="preserve"> JS: </w:t>
      </w:r>
      <w:hyperlink r:id="rId4" w:tgtFrame="_blank" w:tooltip="https://learn.javascript.ru/" w:history="1">
        <w:r>
          <w:rPr>
            <w:rStyle w:val="a4"/>
          </w:rPr>
          <w:t xml:space="preserve">Современный учебник </w:t>
        </w:r>
        <w:proofErr w:type="spellStart"/>
        <w:r>
          <w:rPr>
            <w:rStyle w:val="a4"/>
          </w:rPr>
          <w:t>JavaScript</w:t>
        </w:r>
        <w:proofErr w:type="spellEnd"/>
      </w:hyperlink>
    </w:p>
    <w:p w14:paraId="31934C68" w14:textId="77777777" w:rsidR="00E55BD5" w:rsidRDefault="00E55BD5">
      <w:pPr>
        <w:pStyle w:val="a3"/>
        <w:divId w:val="114714928"/>
      </w:pPr>
      <w:proofErr w:type="spellStart"/>
      <w:r>
        <w:t>Scopes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closures</w:t>
      </w:r>
      <w:proofErr w:type="spellEnd"/>
      <w:r>
        <w:t xml:space="preserve">: </w:t>
      </w:r>
      <w:hyperlink r:id="rId5" w:tgtFrame="_blank" w:tooltip="https://www.freecodecamp.org/news/scope-and-closures-in-javascript/" w:history="1">
        <w:proofErr w:type="spellStart"/>
        <w:r>
          <w:rPr>
            <w:rStyle w:val="a4"/>
          </w:rPr>
          <w:t>Scope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and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Closures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in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JavaScript</w:t>
        </w:r>
        <w:proofErr w:type="spellEnd"/>
        <w:r>
          <w:rPr>
            <w:rStyle w:val="a4"/>
          </w:rPr>
          <w:t xml:space="preserve"> – </w:t>
        </w:r>
        <w:proofErr w:type="spellStart"/>
        <w:r>
          <w:rPr>
            <w:rStyle w:val="a4"/>
          </w:rPr>
          <w:t>Explained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with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Examples</w:t>
        </w:r>
        <w:proofErr w:type="spellEnd"/>
        <w:r>
          <w:rPr>
            <w:rStyle w:val="a4"/>
          </w:rPr>
          <w:t xml:space="preserve"> (freecodecamp.org)</w:t>
        </w:r>
      </w:hyperlink>
    </w:p>
    <w:p w14:paraId="7AE6F224" w14:textId="77777777" w:rsidR="00E55BD5" w:rsidRDefault="00E55BD5">
      <w:pPr>
        <w:pStyle w:val="a3"/>
        <w:divId w:val="114714928"/>
      </w:pPr>
      <w:proofErr w:type="spellStart"/>
      <w:r>
        <w:t>Event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, </w:t>
      </w:r>
      <w:proofErr w:type="spellStart"/>
      <w:r>
        <w:t>bubbling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capturing</w:t>
      </w:r>
      <w:proofErr w:type="spellEnd"/>
      <w:r>
        <w:t xml:space="preserve">: </w:t>
      </w:r>
      <w:hyperlink r:id="rId6" w:tgtFrame="_blank" w:tooltip="https://www.javatpoint.com/event-bubbling-and-capturing-in-javascript" w:history="1">
        <w:proofErr w:type="spellStart"/>
        <w:r>
          <w:rPr>
            <w:rStyle w:val="a4"/>
          </w:rPr>
          <w:t>Event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Bubbling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and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Capturing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in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JavaScript</w:t>
        </w:r>
        <w:proofErr w:type="spellEnd"/>
        <w:r>
          <w:rPr>
            <w:rStyle w:val="a4"/>
          </w:rPr>
          <w:t xml:space="preserve"> - </w:t>
        </w:r>
        <w:proofErr w:type="spellStart"/>
        <w:r>
          <w:rPr>
            <w:rStyle w:val="a4"/>
          </w:rPr>
          <w:t>javatpoint</w:t>
        </w:r>
        <w:proofErr w:type="spellEnd"/>
      </w:hyperlink>
    </w:p>
    <w:p w14:paraId="08E45068" w14:textId="77777777" w:rsidR="00E55BD5" w:rsidRDefault="00E55BD5">
      <w:pPr>
        <w:pStyle w:val="a3"/>
        <w:divId w:val="114714928"/>
      </w:pP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promise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: </w:t>
      </w:r>
      <w:hyperlink r:id="rId7" w:tgtFrame="_blank" w:tooltip="https://www.geeksforgeeks.org/difference-between-promise-and-async-await-in-node-js/" w:history="1">
        <w:proofErr w:type="spellStart"/>
        <w:r>
          <w:rPr>
            <w:rStyle w:val="a4"/>
          </w:rPr>
          <w:t>Difference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between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promise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and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async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await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in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Node.js</w:t>
        </w:r>
        <w:proofErr w:type="spellEnd"/>
        <w:r>
          <w:rPr>
            <w:rStyle w:val="a4"/>
          </w:rPr>
          <w:t xml:space="preserve"> - </w:t>
        </w:r>
        <w:proofErr w:type="spellStart"/>
        <w:r>
          <w:rPr>
            <w:rStyle w:val="a4"/>
          </w:rPr>
          <w:t>GeeksforGeeks</w:t>
        </w:r>
        <w:proofErr w:type="spellEnd"/>
      </w:hyperlink>
    </w:p>
    <w:p w14:paraId="39ED6CE4" w14:textId="77777777" w:rsidR="00E55BD5" w:rsidRDefault="00E55BD5">
      <w:pPr>
        <w:pStyle w:val="a3"/>
        <w:divId w:val="114714928"/>
      </w:pPr>
      <w:proofErr w:type="spellStart"/>
      <w:r>
        <w:t>Event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, </w:t>
      </w:r>
      <w:proofErr w:type="spellStart"/>
      <w:r>
        <w:t>tasks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microtasks</w:t>
      </w:r>
      <w:proofErr w:type="spellEnd"/>
      <w:r>
        <w:t xml:space="preserve">: </w:t>
      </w:r>
      <w:hyperlink r:id="rId8" w:tgtFrame="_blank" w:tooltip="https://medium.com/globant/what-are-micro-tasks-and-macro-tasks-in-the-event-loop-29bc0abdd445" w:history="1">
        <w:proofErr w:type="spellStart"/>
        <w:r>
          <w:rPr>
            <w:rStyle w:val="a4"/>
          </w:rPr>
          <w:t>What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are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micro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tasks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and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macro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tasks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in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the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event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loop</w:t>
        </w:r>
        <w:proofErr w:type="spellEnd"/>
        <w:r>
          <w:rPr>
            <w:rStyle w:val="a4"/>
          </w:rPr>
          <w:t xml:space="preserve">? | </w:t>
        </w:r>
        <w:proofErr w:type="spellStart"/>
        <w:r>
          <w:rPr>
            <w:rStyle w:val="a4"/>
          </w:rPr>
          <w:t>by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Ajit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Fawade</w:t>
        </w:r>
        <w:proofErr w:type="spellEnd"/>
        <w:r>
          <w:rPr>
            <w:rStyle w:val="a4"/>
          </w:rPr>
          <w:t xml:space="preserve"> | </w:t>
        </w:r>
        <w:proofErr w:type="spellStart"/>
        <w:r>
          <w:rPr>
            <w:rStyle w:val="a4"/>
          </w:rPr>
          <w:t>Globant</w:t>
        </w:r>
        <w:proofErr w:type="spellEnd"/>
        <w:r>
          <w:rPr>
            <w:rStyle w:val="a4"/>
          </w:rPr>
          <w:t xml:space="preserve"> | </w:t>
        </w:r>
        <w:proofErr w:type="spellStart"/>
        <w:r>
          <w:rPr>
            <w:rStyle w:val="a4"/>
          </w:rPr>
          <w:t>Medium</w:t>
        </w:r>
        <w:proofErr w:type="spellEnd"/>
      </w:hyperlink>
    </w:p>
    <w:p w14:paraId="647728C3" w14:textId="77777777" w:rsidR="00E55BD5" w:rsidRDefault="00E55BD5">
      <w:pPr>
        <w:pStyle w:val="a3"/>
        <w:divId w:val="114714928"/>
      </w:pPr>
      <w:proofErr w:type="spellStart"/>
      <w:r>
        <w:t>Same-origin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: </w:t>
      </w:r>
      <w:hyperlink r:id="rId9" w:tgtFrame="_blank" w:tooltip="https://developer.mozilla.org/en-us/docs/web/security/same-origin_policy" w:history="1">
        <w:proofErr w:type="spellStart"/>
        <w:r>
          <w:rPr>
            <w:rStyle w:val="a4"/>
          </w:rPr>
          <w:t>Same-origin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policy</w:t>
        </w:r>
        <w:proofErr w:type="spellEnd"/>
        <w:r>
          <w:rPr>
            <w:rStyle w:val="a4"/>
          </w:rPr>
          <w:t xml:space="preserve"> - </w:t>
        </w:r>
        <w:proofErr w:type="spellStart"/>
        <w:r>
          <w:rPr>
            <w:rStyle w:val="a4"/>
          </w:rPr>
          <w:t>Web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security</w:t>
        </w:r>
        <w:proofErr w:type="spellEnd"/>
        <w:r>
          <w:rPr>
            <w:rStyle w:val="a4"/>
          </w:rPr>
          <w:t xml:space="preserve"> | MDN (mozilla.org)</w:t>
        </w:r>
      </w:hyperlink>
    </w:p>
    <w:p w14:paraId="4A63BB0C" w14:textId="77777777" w:rsidR="00E55BD5" w:rsidRDefault="00E55BD5">
      <w:pPr>
        <w:pStyle w:val="a3"/>
        <w:divId w:val="114714928"/>
      </w:pPr>
      <w:r>
        <w:t xml:space="preserve">RPC: </w:t>
      </w:r>
      <w:hyperlink r:id="rId10" w:tgtFrame="_blank" w:tooltip="https://habr.com/ru/post/264181/" w:history="1">
        <w:r>
          <w:rPr>
            <w:rStyle w:val="a4"/>
          </w:rPr>
          <w:t xml:space="preserve">RPC, </w:t>
        </w:r>
        <w:proofErr w:type="spellStart"/>
        <w:r>
          <w:rPr>
            <w:rStyle w:val="a4"/>
          </w:rPr>
          <w:t>Messaging</w:t>
        </w:r>
        <w:proofErr w:type="spellEnd"/>
        <w:r>
          <w:rPr>
            <w:rStyle w:val="a4"/>
          </w:rPr>
          <w:t xml:space="preserve">, REST: Терминология / </w:t>
        </w:r>
        <w:proofErr w:type="spellStart"/>
        <w:r>
          <w:rPr>
            <w:rStyle w:val="a4"/>
          </w:rPr>
          <w:t>Хабр</w:t>
        </w:r>
        <w:proofErr w:type="spellEnd"/>
        <w:r>
          <w:rPr>
            <w:rStyle w:val="a4"/>
          </w:rPr>
          <w:t xml:space="preserve"> (habr.com)</w:t>
        </w:r>
      </w:hyperlink>
    </w:p>
    <w:p w14:paraId="6F0B9F03" w14:textId="77777777" w:rsidR="00E55BD5" w:rsidRDefault="00E55BD5">
      <w:pPr>
        <w:pStyle w:val="a3"/>
        <w:divId w:val="114714928"/>
      </w:pPr>
      <w:proofErr w:type="spellStart"/>
      <w:r>
        <w:t>Code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: </w:t>
      </w:r>
      <w:hyperlink r:id="rId11" w:tgtFrame="_blank" w:tooltip="https://team-coder.com/establish-coding-guidelines/" w:history="1">
        <w:proofErr w:type="spellStart"/>
        <w:r>
          <w:rPr>
            <w:rStyle w:val="a4"/>
          </w:rPr>
          <w:t>How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to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Establish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Coding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Guidelines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in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Your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Team</w:t>
        </w:r>
        <w:proofErr w:type="spellEnd"/>
        <w:r>
          <w:rPr>
            <w:rStyle w:val="a4"/>
          </w:rPr>
          <w:t xml:space="preserve"> | </w:t>
        </w:r>
        <w:proofErr w:type="spellStart"/>
        <w:r>
          <w:rPr>
            <w:rStyle w:val="a4"/>
          </w:rPr>
          <w:t>The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Team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Coder</w:t>
        </w:r>
        <w:proofErr w:type="spellEnd"/>
        <w:r>
          <w:rPr>
            <w:rStyle w:val="a4"/>
          </w:rPr>
          <w:t xml:space="preserve"> (team-coder.com)</w:t>
        </w:r>
      </w:hyperlink>
    </w:p>
    <w:p w14:paraId="2BE02642" w14:textId="77777777" w:rsidR="00E55BD5" w:rsidRDefault="00E55BD5">
      <w:pPr>
        <w:pStyle w:val="a3"/>
        <w:divId w:val="114714928"/>
      </w:pPr>
      <w:proofErr w:type="spellStart"/>
      <w:r>
        <w:t>Architecture</w:t>
      </w:r>
      <w:proofErr w:type="spellEnd"/>
      <w:r>
        <w:t xml:space="preserve">: </w:t>
      </w:r>
      <w:hyperlink r:id="rId12" w:tgtFrame="_blank" w:tooltip="https://habr.com/ru/post/464185/" w:history="1">
        <w:r>
          <w:rPr>
            <w:rStyle w:val="a4"/>
          </w:rPr>
          <w:t xml:space="preserve">Коротко о главном: </w:t>
        </w:r>
        <w:proofErr w:type="spellStart"/>
        <w:r>
          <w:rPr>
            <w:rStyle w:val="a4"/>
          </w:rPr>
          <w:t>Clean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Architecture</w:t>
        </w:r>
        <w:proofErr w:type="spellEnd"/>
        <w:r>
          <w:rPr>
            <w:rStyle w:val="a4"/>
          </w:rPr>
          <w:t xml:space="preserve">, </w:t>
        </w:r>
        <w:proofErr w:type="spellStart"/>
        <w:r>
          <w:rPr>
            <w:rStyle w:val="a4"/>
          </w:rPr>
          <w:t>Robert</w:t>
        </w:r>
        <w:proofErr w:type="spellEnd"/>
        <w:r>
          <w:rPr>
            <w:rStyle w:val="a4"/>
          </w:rPr>
          <w:t xml:space="preserve"> C. </w:t>
        </w:r>
        <w:proofErr w:type="spellStart"/>
        <w:r>
          <w:rPr>
            <w:rStyle w:val="a4"/>
          </w:rPr>
          <w:t>Martin</w:t>
        </w:r>
        <w:proofErr w:type="spellEnd"/>
        <w:r>
          <w:rPr>
            <w:rStyle w:val="a4"/>
          </w:rPr>
          <w:t xml:space="preserve"> / </w:t>
        </w:r>
        <w:proofErr w:type="spellStart"/>
        <w:r>
          <w:rPr>
            <w:rStyle w:val="a4"/>
          </w:rPr>
          <w:t>Хабр</w:t>
        </w:r>
        <w:proofErr w:type="spellEnd"/>
        <w:r>
          <w:rPr>
            <w:rStyle w:val="a4"/>
          </w:rPr>
          <w:t xml:space="preserve"> (habr.com)</w:t>
        </w:r>
      </w:hyperlink>
    </w:p>
    <w:p w14:paraId="512888AB" w14:textId="77777777" w:rsidR="00E55BD5" w:rsidRDefault="00E55BD5">
      <w:pPr>
        <w:pStyle w:val="a3"/>
        <w:divId w:val="114714928"/>
      </w:pPr>
      <w:r>
        <w:t>CI/CD:</w:t>
      </w:r>
    </w:p>
    <w:p w14:paraId="1B0FE808" w14:textId="77777777" w:rsidR="00E55BD5" w:rsidRDefault="00E55BD5">
      <w:pPr>
        <w:pStyle w:val="a3"/>
        <w:divId w:val="114714928"/>
      </w:pPr>
      <w:hyperlink r:id="rId13" w:tgtFrame="_blank" w:tooltip="https://habr.com/ru/company/otus/blog/515078/" w:history="1">
        <w:r>
          <w:rPr>
            <w:rStyle w:val="a4"/>
          </w:rPr>
          <w:t xml:space="preserve">Что такое CI/CD? Разбираемся с непрерывной интеграцией и непрерывной поставкой / </w:t>
        </w:r>
        <w:proofErr w:type="spellStart"/>
        <w:r>
          <w:rPr>
            <w:rStyle w:val="a4"/>
          </w:rPr>
          <w:t>Хабр</w:t>
        </w:r>
        <w:proofErr w:type="spellEnd"/>
        <w:r>
          <w:rPr>
            <w:rStyle w:val="a4"/>
          </w:rPr>
          <w:t xml:space="preserve"> (habr.com)</w:t>
        </w:r>
      </w:hyperlink>
    </w:p>
    <w:p w14:paraId="4C454190" w14:textId="77777777" w:rsidR="00E55BD5" w:rsidRDefault="00E55BD5">
      <w:pPr>
        <w:pStyle w:val="a3"/>
        <w:divId w:val="114714928"/>
      </w:pPr>
      <w:hyperlink r:id="rId14" w:tgtFrame="_blank" w:tooltip="https://thenewstack.io/deployment-strategies/" w:history="1">
        <w:proofErr w:type="spellStart"/>
        <w:r>
          <w:rPr>
            <w:rStyle w:val="a4"/>
          </w:rPr>
          <w:t>Six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Strategies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for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Application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Deployment</w:t>
        </w:r>
        <w:proofErr w:type="spellEnd"/>
        <w:r>
          <w:rPr>
            <w:rStyle w:val="a4"/>
          </w:rPr>
          <w:t xml:space="preserve"> - </w:t>
        </w:r>
        <w:proofErr w:type="spellStart"/>
        <w:r>
          <w:rPr>
            <w:rStyle w:val="a4"/>
          </w:rPr>
          <w:t>The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New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Stack</w:t>
        </w:r>
        <w:proofErr w:type="spellEnd"/>
      </w:hyperlink>
    </w:p>
    <w:p w14:paraId="17F1162B" w14:textId="77777777" w:rsidR="00E55BD5" w:rsidRDefault="00E55BD5"/>
    <w:sectPr w:rsidR="00E55B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D5"/>
    <w:rsid w:val="00E5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419534"/>
  <w15:chartTrackingRefBased/>
  <w15:docId w15:val="{7F77A130-FA3D-B74D-B75A-0F5EED0D1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5BD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55B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4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globant/what-are-micro-tasks-and-macro-tasks-in-the-event-loop-29bc0abdd445" TargetMode="External" /><Relationship Id="rId13" Type="http://schemas.openxmlformats.org/officeDocument/2006/relationships/hyperlink" Target="https://habr.com/ru/company/otus/blog/515078/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www.geeksforgeeks.org/difference-between-promise-and-async-await-in-node-js/" TargetMode="External" /><Relationship Id="rId12" Type="http://schemas.openxmlformats.org/officeDocument/2006/relationships/hyperlink" Target="https://habr.com/ru/post/464185/" TargetMode="External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hyperlink" Target="https://www.javatpoint.com/event-bubbling-and-capturing-in-javascript" TargetMode="External" /><Relationship Id="rId11" Type="http://schemas.openxmlformats.org/officeDocument/2006/relationships/hyperlink" Target="https://team-coder.com/establish-coding-guidelines/" TargetMode="External" /><Relationship Id="rId5" Type="http://schemas.openxmlformats.org/officeDocument/2006/relationships/hyperlink" Target="https://www.freecodecamp.org/news/scope-and-closures-in-javascript/" TargetMode="External" /><Relationship Id="rId15" Type="http://schemas.openxmlformats.org/officeDocument/2006/relationships/fontTable" Target="fontTable.xml" /><Relationship Id="rId10" Type="http://schemas.openxmlformats.org/officeDocument/2006/relationships/hyperlink" Target="https://habr.com/ru/post/264181/" TargetMode="External" /><Relationship Id="rId4" Type="http://schemas.openxmlformats.org/officeDocument/2006/relationships/hyperlink" Target="https://learn.javascript.ru/" TargetMode="External" /><Relationship Id="rId9" Type="http://schemas.openxmlformats.org/officeDocument/2006/relationships/hyperlink" Target="https://developer.mozilla.org/en-US/docs/Web/Security/Same-origin_policy" TargetMode="External" /><Relationship Id="rId14" Type="http://schemas.openxmlformats.org/officeDocument/2006/relationships/hyperlink" Target="https://thenewstack.io/deployment-strategies/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Diaskhan Imanberdiyev</dc:creator>
  <cp:keywords/>
  <dc:description/>
  <cp:lastModifiedBy>Diaskhan Imanberdiyev</cp:lastModifiedBy>
  <cp:revision>2</cp:revision>
  <dcterms:created xsi:type="dcterms:W3CDTF">2023-03-13T15:28:00Z</dcterms:created>
  <dcterms:modified xsi:type="dcterms:W3CDTF">2023-03-13T15:28:00Z</dcterms:modified>
</cp:coreProperties>
</file>