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A49" w:rsidRDefault="00730757">
      <w:pPr>
        <w:jc w:val="both"/>
      </w:pPr>
      <w:r>
        <w:rPr>
          <w:noProof/>
          <w:lang w:val="es-US" w:eastAsia="es-US"/>
        </w:rPr>
        <mc:AlternateContent>
          <mc:Choice Requires="wps">
            <w:drawing>
              <wp:anchor distT="0" distB="0" distL="114300" distR="114300" simplePos="0" relativeHeight="2" behindDoc="0" locked="0" layoutInCell="1" allowOverlap="1" wp14:anchorId="7D7D5A5E">
                <wp:simplePos x="0" y="0"/>
                <wp:positionH relativeFrom="column">
                  <wp:posOffset>-1051560</wp:posOffset>
                </wp:positionH>
                <wp:positionV relativeFrom="paragraph">
                  <wp:posOffset>-499745</wp:posOffset>
                </wp:positionV>
                <wp:extent cx="7773035" cy="9563735"/>
                <wp:effectExtent l="0" t="0" r="19050" b="0"/>
                <wp:wrapNone/>
                <wp:docPr id="1" name="Documento 7"/>
                <wp:cNvGraphicFramePr/>
                <a:graphic xmlns:a="http://schemas.openxmlformats.org/drawingml/2006/main">
                  <a:graphicData uri="http://schemas.microsoft.com/office/word/2010/wordprocessingShape">
                    <wps:wsp>
                      <wps:cNvSpPr/>
                      <wps:spPr>
                        <a:xfrm>
                          <a:off x="0" y="0"/>
                          <a:ext cx="7772400" cy="9563040"/>
                        </a:xfrm>
                        <a:prstGeom prst="flowChartDocument">
                          <a:avLst/>
                        </a:prstGeom>
                        <a:solidFill>
                          <a:srgbClr val="767171"/>
                        </a:solidFill>
                        <a:ln w="12600">
                          <a:solidFill>
                            <a:srgbClr val="43729D"/>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114" coordsize="21600,21600" o:spt="114" path="m,l21600,l21600,17322c10800,17322,10800,23922,,20172xe">
                <v:stroke joinstyle="miter"/>
                <v:formulas>
                  <v:f eqn="val 17322"/>
                  <v:f eqn="val 20172"/>
                </v:formulas>
                <v:path gradientshapeok="t" o:connecttype="rect" textboxrect="0,0,21600,@0"/>
              </v:shapetype>
              <v:shape id="shape_0" ID="Documento 7" fillcolor="#767171" stroked="t" style="position:absolute;margin-left:-82.8pt;margin-top:-39.35pt;width:611.95pt;height:752.95pt" wp14:anchorId="7D7D5A5E" type="shapetype_114">
                <w10:wrap type="none"/>
                <v:fill o:detectmouseclick="t" type="solid" color2="#898e8e"/>
                <v:stroke color="#43729d" weight="12600" joinstyle="miter" endcap="flat"/>
              </v:shape>
            </w:pict>
          </mc:Fallback>
        </mc:AlternateContent>
      </w:r>
      <w:r>
        <w:rPr>
          <w:noProof/>
          <w:lang w:val="es-US" w:eastAsia="es-US"/>
        </w:rPr>
        <mc:AlternateContent>
          <mc:Choice Requires="wps">
            <w:drawing>
              <wp:anchor distT="0" distB="0" distL="114300" distR="114300" simplePos="0" relativeHeight="3" behindDoc="0" locked="0" layoutInCell="1" allowOverlap="1" wp14:anchorId="2EC8BC69">
                <wp:simplePos x="0" y="0"/>
                <wp:positionH relativeFrom="column">
                  <wp:posOffset>-1051560</wp:posOffset>
                </wp:positionH>
                <wp:positionV relativeFrom="paragraph">
                  <wp:posOffset>-499745</wp:posOffset>
                </wp:positionV>
                <wp:extent cx="7820660" cy="9297035"/>
                <wp:effectExtent l="0" t="0" r="28575" b="0"/>
                <wp:wrapNone/>
                <wp:docPr id="2" name="Documento 8"/>
                <wp:cNvGraphicFramePr/>
                <a:graphic xmlns:a="http://schemas.openxmlformats.org/drawingml/2006/main">
                  <a:graphicData uri="http://schemas.microsoft.com/office/word/2010/wordprocessingShape">
                    <wps:wsp>
                      <wps:cNvSpPr/>
                      <wps:spPr>
                        <a:xfrm>
                          <a:off x="0" y="0"/>
                          <a:ext cx="7819920" cy="9296280"/>
                        </a:xfrm>
                        <a:prstGeom prst="flowChartDocument">
                          <a:avLst/>
                        </a:prstGeom>
                        <a:solidFill>
                          <a:srgbClr val="222A35"/>
                        </a:solidFill>
                        <a:ln w="12600">
                          <a:solidFill>
                            <a:srgbClr val="D9D9D9"/>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Documento 8" fillcolor="#222a35" stroked="t" style="position:absolute;margin-left:-82.8pt;margin-top:-39.35pt;width:615.7pt;height:731.95pt" wp14:anchorId="2EC8BC69" type="shapetype_114">
                <w10:wrap type="none"/>
                <v:fill o:detectmouseclick="t" type="solid" color2="#ddd5ca"/>
                <v:stroke color="#d9d9d9" weight="12600" joinstyle="miter" endcap="flat"/>
              </v:shape>
            </w:pict>
          </mc:Fallback>
        </mc:AlternateContent>
      </w:r>
      <w:r>
        <w:rPr>
          <w:noProof/>
          <w:lang w:val="es-US" w:eastAsia="es-US"/>
        </w:rPr>
        <mc:AlternateContent>
          <mc:Choice Requires="wps">
            <w:drawing>
              <wp:anchor distT="0" distB="0" distL="114300" distR="114300" simplePos="0" relativeHeight="4" behindDoc="0" locked="0" layoutInCell="1" allowOverlap="1" wp14:anchorId="4E75F34A">
                <wp:simplePos x="0" y="0"/>
                <wp:positionH relativeFrom="margin">
                  <wp:posOffset>5419725</wp:posOffset>
                </wp:positionH>
                <wp:positionV relativeFrom="page">
                  <wp:posOffset>194945</wp:posOffset>
                </wp:positionV>
                <wp:extent cx="633730" cy="1021080"/>
                <wp:effectExtent l="0" t="0" r="0" b="5080"/>
                <wp:wrapNone/>
                <wp:docPr id="3" name="Rectángulo 130"/>
                <wp:cNvGraphicFramePr/>
                <a:graphic xmlns:a="http://schemas.openxmlformats.org/drawingml/2006/main">
                  <a:graphicData uri="http://schemas.microsoft.com/office/word/2010/wordprocessingShape">
                    <wps:wsp>
                      <wps:cNvSpPr/>
                      <wps:spPr>
                        <a:xfrm>
                          <a:off x="0" y="0"/>
                          <a:ext cx="633240" cy="10206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rsidR="00A52A49" w:rsidRDefault="00730757">
                            <w:pPr>
                              <w:pStyle w:val="Sinespaciado"/>
                              <w:jc w:val="right"/>
                              <w:rPr>
                                <w:color w:val="FFFFFF"/>
                              </w:rPr>
                            </w:pPr>
                            <w:sdt>
                              <w:sdtPr>
                                <w:alias w:val="Año"/>
                                <w:id w:val="-512292527"/>
                                <w:date w:fullDate="2019-09-11T00:00:00Z">
                                  <w:dateFormat w:val="yyyy"/>
                                  <w:lid w:val="es-ES"/>
                                  <w:storeMappedDataAs w:val="dateTime"/>
                                  <w:calendar w:val="gregorian"/>
                                </w:date>
                              </w:sdtPr>
                              <w:sdtEndPr/>
                              <w:sdtContent>
                                <w:r>
                                  <w:rPr>
                                    <w:color w:val="FFFFFF" w:themeColor="background1"/>
                                    <w:sz w:val="24"/>
                                    <w:szCs w:val="24"/>
                                    <w:lang w:val="es-ES"/>
                                  </w:rPr>
                                  <w:t>2019</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id="shape_0" ID="Rectángulo 130" fillcolor="#5b9bd5" stroked="f" style="position:absolute;margin-left:426.75pt;margin-top:15.35pt;width:49.8pt;height:80.3pt;mso-position-horizontal-relative:margin;mso-position-vertical-relative:page" wp14:anchorId="4E75F34A">
                <w10:wrap type="none"/>
                <v:fill o:detectmouseclick="t" type="solid" color2="#a4642a"/>
                <v:stroke color="#3465a4" weight="12600" joinstyle="miter" endcap="flat"/>
                <v:textbox>
                  <w:txbxContent>
                    <w:p>
                      <w:pPr>
                        <w:pStyle w:val="NoSpacing"/>
                        <w:jc w:val="right"/>
                        <w:rPr>
                          <w:color w:val="FFFFFF"/>
                        </w:rPr>
                      </w:pPr>
                      <w:r>
                        <w:rPr>
                          <w:color w:val="FFFFFF"/>
                        </w:rPr>
                      </w:r>
                      <w:sdt>
                        <w:sdtPr>
                          <w:alias w:val="Año"/>
                          <w:date w:fullDate="2019-09-11T00:00:00Z">
                            <w:dateFormat w:val="yyyy"/>
                            <w:lid w:val="es-ES"/>
                            <w:storeMappedDataAs w:val="dateTime"/>
                            <w:calendar w:val="gregorian"/>
                          </w:date>
                        </w:sdtPr>
                        <w:sdtContent>
                          <w:r>
                            <w:rPr>
                              <w:lang w:val="es-ES"/>
                              <w:color w:val="FFFFFF" w:themeColor="background1"/>
                              <w:sz w:val="24"/>
                              <w:szCs w:val="24"/>
                            </w:rPr>
                            <w:t>2019</w:t>
                          </w:r>
                        </w:sdtContent>
                      </w:sdt>
                    </w:p>
                  </w:txbxContent>
                </v:textbox>
              </v:rect>
            </w:pict>
          </mc:Fallback>
        </mc:AlternateContent>
      </w:r>
    </w:p>
    <w:p w:rsidR="00A52A49" w:rsidRDefault="00A52A49">
      <w:pPr>
        <w:jc w:val="both"/>
      </w:pPr>
    </w:p>
    <w:p w:rsidR="00A52A49" w:rsidRDefault="00730757">
      <w:pPr>
        <w:jc w:val="both"/>
      </w:pPr>
      <w:r>
        <w:rPr>
          <w:noProof/>
          <w:lang w:val="es-US" w:eastAsia="es-US"/>
        </w:rPr>
        <w:drawing>
          <wp:anchor distT="0" distB="635" distL="114300" distR="120650" simplePos="0" relativeHeight="6" behindDoc="0" locked="0" layoutInCell="1" allowOverlap="1">
            <wp:simplePos x="0" y="0"/>
            <wp:positionH relativeFrom="column">
              <wp:posOffset>1339215</wp:posOffset>
            </wp:positionH>
            <wp:positionV relativeFrom="paragraph">
              <wp:posOffset>61595</wp:posOffset>
            </wp:positionV>
            <wp:extent cx="2641600" cy="3085465"/>
            <wp:effectExtent l="0" t="0" r="0" b="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noChangeArrowheads="1"/>
                    </pic:cNvPicPr>
                  </pic:nvPicPr>
                  <pic:blipFill>
                    <a:blip r:embed="rId9"/>
                    <a:stretch>
                      <a:fillRect/>
                    </a:stretch>
                  </pic:blipFill>
                  <pic:spPr bwMode="auto">
                    <a:xfrm>
                      <a:off x="0" y="0"/>
                      <a:ext cx="2641600" cy="3085465"/>
                    </a:xfrm>
                    <a:prstGeom prst="rect">
                      <a:avLst/>
                    </a:prstGeom>
                  </pic:spPr>
                </pic:pic>
              </a:graphicData>
            </a:graphic>
          </wp:anchor>
        </w:drawing>
      </w: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730757">
      <w:pPr>
        <w:jc w:val="both"/>
      </w:pPr>
      <w:r>
        <w:rPr>
          <w:noProof/>
          <w:lang w:val="es-US" w:eastAsia="es-US"/>
        </w:rPr>
        <mc:AlternateContent>
          <mc:Choice Requires="wps">
            <w:drawing>
              <wp:anchor distT="0" distB="0" distL="114300" distR="114300" simplePos="0" relativeHeight="5" behindDoc="0" locked="0" layoutInCell="1" allowOverlap="1" wp14:anchorId="719AA379">
                <wp:simplePos x="0" y="0"/>
                <wp:positionH relativeFrom="column">
                  <wp:posOffset>-691515</wp:posOffset>
                </wp:positionH>
                <wp:positionV relativeFrom="paragraph">
                  <wp:posOffset>321310</wp:posOffset>
                </wp:positionV>
                <wp:extent cx="7157720" cy="2270760"/>
                <wp:effectExtent l="0" t="0" r="0" b="0"/>
                <wp:wrapNone/>
                <wp:docPr id="6" name="Cuadro de texto 9"/>
                <wp:cNvGraphicFramePr/>
                <a:graphic xmlns:a="http://schemas.openxmlformats.org/drawingml/2006/main">
                  <a:graphicData uri="http://schemas.microsoft.com/office/word/2010/wordprocessingShape">
                    <wps:wsp>
                      <wps:cNvSpPr/>
                      <wps:spPr>
                        <a:xfrm>
                          <a:off x="0" y="0"/>
                          <a:ext cx="7157160" cy="227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52A49" w:rsidRDefault="00730757">
                            <w:pPr>
                              <w:pStyle w:val="Contenidodelmarco"/>
                            </w:pPr>
                            <w:r>
                              <w:rPr>
                                <w:color w:val="FFFFFF" w:themeColor="background1"/>
                                <w:sz w:val="72"/>
                                <w:szCs w:val="72"/>
                              </w:rPr>
                              <w:t xml:space="preserve">Plan de Gestión de la configuración </w:t>
                            </w:r>
                          </w:p>
                        </w:txbxContent>
                      </wps:txbx>
                      <wps:bodyPr>
                        <a:prstTxWarp prst="textNoShape">
                          <a:avLst/>
                        </a:prstTxWarp>
                        <a:noAutofit/>
                      </wps:bodyPr>
                    </wps:wsp>
                  </a:graphicData>
                </a:graphic>
              </wp:anchor>
            </w:drawing>
          </mc:Choice>
          <mc:Fallback>
            <w:pict>
              <v:rect id="shape_0" ID="Cuadro de texto 9" stroked="f" style="position:absolute;margin-left:-54.45pt;margin-top:25.3pt;width:563.5pt;height:178.7pt" wp14:anchorId="719AA379">
                <w10:wrap type="square"/>
                <v:fill o:detectmouseclick="t" on="false"/>
                <v:stroke color="#3465a4" weight="6480" joinstyle="round" endcap="flat"/>
                <v:textbox>
                  <w:txbxContent>
                    <w:p>
                      <w:pPr>
                        <w:pStyle w:val="Contenidodelmarco"/>
                        <w:spacing w:before="0" w:after="160"/>
                        <w:rPr/>
                      </w:pPr>
                      <w:r>
                        <w:rPr>
                          <w:color w:val="FFFFFF" w:themeColor="background1"/>
                          <w:sz w:val="72"/>
                          <w:szCs w:val="72"/>
                        </w:rPr>
                        <w:t xml:space="preserve">Plan de Gestión de la configuración </w:t>
                      </w:r>
                    </w:p>
                  </w:txbxContent>
                </v:textbox>
              </v:rect>
            </w:pict>
          </mc:Fallback>
        </mc:AlternateContent>
      </w: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F3106D" w:rsidRDefault="00F3106D">
      <w:pPr>
        <w:jc w:val="both"/>
      </w:pPr>
    </w:p>
    <w:p w:rsidR="00F3106D" w:rsidRDefault="00F3106D">
      <w:pPr>
        <w:jc w:val="both"/>
      </w:pPr>
    </w:p>
    <w:p w:rsidR="00F3106D" w:rsidRPr="007A6747" w:rsidRDefault="00F3106D" w:rsidP="00F3106D">
      <w:pPr>
        <w:spacing w:before="240" w:after="240"/>
        <w:jc w:val="center"/>
        <w:rPr>
          <w:rFonts w:ascii="Arial" w:eastAsia="Times New Roman" w:hAnsi="Arial" w:cs="Arial"/>
          <w:lang w:eastAsia="es-PE"/>
        </w:rPr>
      </w:pPr>
      <w:r w:rsidRPr="007A6747">
        <w:rPr>
          <w:rFonts w:ascii="Arial" w:eastAsia="Times New Roman" w:hAnsi="Arial" w:cs="Arial"/>
          <w:b/>
          <w:bCs/>
          <w:color w:val="000000"/>
          <w:sz w:val="36"/>
          <w:szCs w:val="36"/>
          <w:lang w:eastAsia="es-PE"/>
        </w:rPr>
        <w:t>Historial de Revisiones</w:t>
      </w:r>
    </w:p>
    <w:tbl>
      <w:tblPr>
        <w:tblW w:w="0" w:type="auto"/>
        <w:tblLook w:val="04A0" w:firstRow="1" w:lastRow="0" w:firstColumn="1" w:lastColumn="0" w:noHBand="0" w:noVBand="1"/>
      </w:tblPr>
      <w:tblGrid>
        <w:gridCol w:w="1399"/>
        <w:gridCol w:w="986"/>
        <w:gridCol w:w="4543"/>
        <w:gridCol w:w="1890"/>
      </w:tblGrid>
      <w:tr w:rsidR="00F3106D" w:rsidRPr="007A6747" w:rsidTr="00E41308">
        <w:trPr>
          <w:trHeight w:val="50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sidRPr="007A6747">
              <w:rPr>
                <w:rFonts w:ascii="Arial" w:eastAsia="Times New Roman" w:hAnsi="Arial" w:cs="Arial"/>
                <w:b/>
                <w:bCs/>
                <w:color w:val="000000"/>
                <w:lang w:eastAsia="es-PE"/>
              </w:rPr>
              <w:t>Fecha</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sidRPr="007A6747">
              <w:rPr>
                <w:rFonts w:ascii="Arial" w:eastAsia="Times New Roman" w:hAnsi="Arial" w:cs="Arial"/>
                <w:b/>
                <w:bCs/>
                <w:color w:val="000000"/>
                <w:lang w:eastAsia="es-PE"/>
              </w:rPr>
              <w:t>Versión</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sidRPr="007A6747">
              <w:rPr>
                <w:rFonts w:ascii="Arial" w:eastAsia="Times New Roman" w:hAnsi="Arial" w:cs="Arial"/>
                <w:b/>
                <w:bCs/>
                <w:color w:val="000000"/>
                <w:lang w:eastAsia="es-PE"/>
              </w:rPr>
              <w:t>Descripción</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sidRPr="007A6747">
              <w:rPr>
                <w:rFonts w:ascii="Arial" w:eastAsia="Times New Roman" w:hAnsi="Arial" w:cs="Arial"/>
                <w:b/>
                <w:bCs/>
                <w:color w:val="000000"/>
                <w:lang w:eastAsia="es-PE"/>
              </w:rPr>
              <w:t>Autor</w:t>
            </w:r>
          </w:p>
        </w:tc>
      </w:tr>
      <w:tr w:rsidR="00F3106D" w:rsidRPr="007A6747" w:rsidTr="00E41308">
        <w:trPr>
          <w:trHeight w:val="106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Pr>
                <w:rFonts w:ascii="Arial" w:eastAsia="Times New Roman" w:hAnsi="Arial" w:cs="Arial"/>
                <w:color w:val="000000"/>
                <w:lang w:eastAsia="es-PE"/>
              </w:rPr>
              <w:t>16</w:t>
            </w:r>
            <w:r w:rsidRPr="007A6747">
              <w:rPr>
                <w:rFonts w:ascii="Arial" w:eastAsia="Times New Roman" w:hAnsi="Arial" w:cs="Arial"/>
                <w:color w:val="000000"/>
                <w:lang w:eastAsia="es-PE"/>
              </w:rPr>
              <w:t>/10/2019</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1.0</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F3106D">
            <w:pPr>
              <w:spacing w:before="240" w:after="240"/>
              <w:jc w:val="center"/>
              <w:rPr>
                <w:rFonts w:ascii="Arial" w:eastAsia="Times New Roman" w:hAnsi="Arial" w:cs="Arial"/>
                <w:lang w:eastAsia="es-PE"/>
              </w:rPr>
            </w:pPr>
            <w:r>
              <w:rPr>
                <w:rFonts w:ascii="Arial" w:eastAsia="Times New Roman" w:hAnsi="Arial" w:cs="Arial"/>
                <w:color w:val="000000"/>
                <w:lang w:eastAsia="es-PE"/>
              </w:rPr>
              <w:t>Creación del Plan de Gestión de la Configuración</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F3106D" w:rsidRDefault="00F3106D" w:rsidP="00E41308">
            <w:pPr>
              <w:spacing w:before="240" w:after="240"/>
              <w:jc w:val="center"/>
              <w:rPr>
                <w:rFonts w:ascii="Arial" w:eastAsia="Times New Roman" w:hAnsi="Arial" w:cs="Arial"/>
                <w:u w:val="single"/>
                <w:lang w:eastAsia="es-PE"/>
              </w:rPr>
            </w:pPr>
            <w:proofErr w:type="spellStart"/>
            <w:r>
              <w:rPr>
                <w:rFonts w:ascii="Arial" w:eastAsia="Times New Roman" w:hAnsi="Arial" w:cs="Arial"/>
                <w:color w:val="000000"/>
                <w:lang w:eastAsia="es-PE"/>
              </w:rPr>
              <w:t>Jashir</w:t>
            </w:r>
            <w:proofErr w:type="spellEnd"/>
            <w:r>
              <w:rPr>
                <w:rFonts w:ascii="Arial" w:eastAsia="Times New Roman" w:hAnsi="Arial" w:cs="Arial"/>
                <w:color w:val="000000"/>
                <w:lang w:eastAsia="es-PE"/>
              </w:rPr>
              <w:t xml:space="preserve"> Chirre </w:t>
            </w:r>
            <w:proofErr w:type="spellStart"/>
            <w:r>
              <w:rPr>
                <w:rFonts w:ascii="Arial" w:eastAsia="Times New Roman" w:hAnsi="Arial" w:cs="Arial"/>
                <w:color w:val="000000"/>
                <w:lang w:eastAsia="es-PE"/>
              </w:rPr>
              <w:t>Escate</w:t>
            </w:r>
            <w:proofErr w:type="spellEnd"/>
          </w:p>
        </w:tc>
      </w:tr>
      <w:tr w:rsidR="00F3106D" w:rsidRPr="007A6747" w:rsidTr="00E41308">
        <w:trPr>
          <w:trHeight w:val="50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Pr>
                <w:rFonts w:ascii="Arial" w:eastAsia="Times New Roman" w:hAnsi="Arial" w:cs="Arial"/>
                <w:color w:val="000000"/>
                <w:lang w:eastAsia="es-PE"/>
              </w:rPr>
              <w:t>07/11/2019</w:t>
            </w:r>
            <w:r w:rsidRPr="007A6747">
              <w:rPr>
                <w:rFonts w:ascii="Arial" w:eastAsia="Times New Roman" w:hAnsi="Arial" w:cs="Arial"/>
                <w:color w:val="000000"/>
                <w:lang w:eastAsia="es-PE"/>
              </w:rPr>
              <w:t> </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Pr>
                <w:rFonts w:ascii="Arial" w:eastAsia="Times New Roman" w:hAnsi="Arial" w:cs="Arial"/>
                <w:color w:val="000000"/>
                <w:lang w:eastAsia="es-PE"/>
              </w:rPr>
              <w:t>1.1</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rPr>
                <w:rFonts w:ascii="Arial" w:eastAsia="Times New Roman" w:hAnsi="Arial" w:cs="Arial"/>
                <w:lang w:eastAsia="es-PE"/>
              </w:rPr>
            </w:pPr>
            <w:r>
              <w:rPr>
                <w:rFonts w:ascii="Arial" w:eastAsia="Times New Roman" w:hAnsi="Arial" w:cs="Arial"/>
                <w:color w:val="000000"/>
                <w:lang w:eastAsia="es-PE"/>
              </w:rPr>
              <w:t>Actualización del documento</w:t>
            </w:r>
            <w:r w:rsidRPr="007A6747">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both"/>
              <w:rPr>
                <w:rFonts w:ascii="Arial" w:eastAsia="Times New Roman" w:hAnsi="Arial" w:cs="Arial"/>
                <w:lang w:eastAsia="es-PE"/>
              </w:rPr>
            </w:pPr>
            <w:r>
              <w:rPr>
                <w:rFonts w:ascii="Arial" w:eastAsia="Times New Roman" w:hAnsi="Arial" w:cs="Arial"/>
                <w:color w:val="000000"/>
                <w:lang w:eastAsia="es-PE"/>
              </w:rPr>
              <w:t>Gonzalo Rojas Espinoza</w:t>
            </w:r>
            <w:r w:rsidRPr="007A6747">
              <w:rPr>
                <w:rFonts w:ascii="Arial" w:eastAsia="Times New Roman" w:hAnsi="Arial" w:cs="Arial"/>
                <w:color w:val="000000"/>
                <w:lang w:eastAsia="es-PE"/>
              </w:rPr>
              <w:t> </w:t>
            </w:r>
          </w:p>
        </w:tc>
      </w:tr>
      <w:tr w:rsidR="00F3106D" w:rsidRPr="007A6747" w:rsidTr="00E41308">
        <w:trPr>
          <w:trHeight w:val="50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both"/>
              <w:rPr>
                <w:rFonts w:ascii="Arial" w:eastAsia="Times New Roman" w:hAnsi="Arial" w:cs="Arial"/>
                <w:lang w:eastAsia="es-PE"/>
              </w:rPr>
            </w:pPr>
            <w:r w:rsidRPr="007A6747">
              <w:rPr>
                <w:rFonts w:ascii="Arial" w:eastAsia="Times New Roman" w:hAnsi="Arial" w:cs="Arial"/>
                <w:color w:val="000000"/>
                <w:lang w:eastAsia="es-PE"/>
              </w:rPr>
              <w:t> </w:t>
            </w:r>
          </w:p>
        </w:tc>
      </w:tr>
      <w:tr w:rsidR="00F3106D" w:rsidRPr="007A6747" w:rsidTr="00E41308">
        <w:trPr>
          <w:trHeight w:val="50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both"/>
              <w:rPr>
                <w:rFonts w:ascii="Arial" w:eastAsia="Times New Roman" w:hAnsi="Arial" w:cs="Arial"/>
                <w:lang w:eastAsia="es-PE"/>
              </w:rPr>
            </w:pPr>
            <w:r w:rsidRPr="007A6747">
              <w:rPr>
                <w:rFonts w:ascii="Arial" w:eastAsia="Times New Roman" w:hAnsi="Arial" w:cs="Arial"/>
                <w:color w:val="000000"/>
                <w:lang w:eastAsia="es-PE"/>
              </w:rPr>
              <w:t> </w:t>
            </w:r>
          </w:p>
        </w:tc>
      </w:tr>
    </w:tbl>
    <w:p w:rsidR="00F3106D" w:rsidRDefault="00F3106D">
      <w:pPr>
        <w:jc w:val="both"/>
        <w:sectPr w:rsidR="00F3106D">
          <w:pgSz w:w="12240" w:h="15840"/>
          <w:pgMar w:top="1417" w:right="1701" w:bottom="1417" w:left="1701" w:header="0" w:footer="0" w:gutter="0"/>
          <w:cols w:space="720"/>
          <w:formProt w:val="0"/>
          <w:docGrid w:linePitch="360" w:charSpace="4096"/>
        </w:sectPr>
      </w:pPr>
    </w:p>
    <w:sdt>
      <w:sdtPr>
        <w:rPr>
          <w:rFonts w:asciiTheme="minorHAnsi" w:eastAsiaTheme="minorHAnsi" w:hAnsiTheme="minorHAnsi" w:cstheme="minorBidi"/>
          <w:color w:val="auto"/>
          <w:sz w:val="22"/>
          <w:szCs w:val="22"/>
          <w:lang w:eastAsia="en-US"/>
        </w:rPr>
        <w:id w:val="821289930"/>
        <w:docPartObj>
          <w:docPartGallery w:val="Table of Contents"/>
          <w:docPartUnique/>
        </w:docPartObj>
      </w:sdtPr>
      <w:sdtEndPr/>
      <w:sdtContent>
        <w:p w:rsidR="00A52A49" w:rsidRDefault="00730757">
          <w:pPr>
            <w:pStyle w:val="TtulodeTDC"/>
            <w:jc w:val="both"/>
          </w:pPr>
          <w:r>
            <w:rPr>
              <w:lang w:val="es-ES"/>
            </w:rPr>
            <w:t>Contenido</w:t>
          </w:r>
        </w:p>
        <w:p w:rsidR="00A52A49" w:rsidRDefault="00730757">
          <w:pPr>
            <w:pStyle w:val="TDC1"/>
            <w:tabs>
              <w:tab w:val="left" w:pos="440"/>
              <w:tab w:val="right" w:leader="dot" w:pos="8828"/>
            </w:tabs>
            <w:rPr>
              <w:rFonts w:eastAsiaTheme="minorEastAsia"/>
              <w:lang w:eastAsia="es-PE"/>
            </w:rPr>
          </w:pPr>
          <w:r>
            <w:fldChar w:fldCharType="begin"/>
          </w:r>
          <w:r>
            <w:rPr>
              <w:rStyle w:val="Enlacedelndice"/>
              <w:webHidden/>
            </w:rPr>
            <w:instrText>TOC \z \o "1-3" \u \h</w:instrText>
          </w:r>
          <w:r>
            <w:rPr>
              <w:rStyle w:val="Enlacedelndice"/>
            </w:rPr>
            <w:fldChar w:fldCharType="separate"/>
          </w:r>
          <w:hyperlink w:anchor="_Toc22235836">
            <w:r>
              <w:rPr>
                <w:rStyle w:val="Enlacedelndice"/>
                <w:webHidden/>
              </w:rPr>
              <w:t>1.</w:t>
            </w:r>
            <w:r>
              <w:rPr>
                <w:rStyle w:val="Enlacedelndice"/>
                <w:rFonts w:eastAsiaTheme="minorEastAsia"/>
                <w:lang w:eastAsia="es-PE"/>
              </w:rPr>
              <w:tab/>
            </w:r>
            <w:r>
              <w:rPr>
                <w:rStyle w:val="Enlacedelndice"/>
              </w:rPr>
              <w:t>Planificación de la SCM</w:t>
            </w:r>
            <w:r>
              <w:rPr>
                <w:webHidden/>
              </w:rPr>
              <w:fldChar w:fldCharType="begin"/>
            </w:r>
            <w:r>
              <w:rPr>
                <w:webHidden/>
              </w:rPr>
              <w:instrText>PAGEREF _Toc22235836 \h</w:instrText>
            </w:r>
            <w:r>
              <w:rPr>
                <w:webHidden/>
              </w:rPr>
            </w:r>
            <w:r>
              <w:rPr>
                <w:webHidden/>
              </w:rPr>
              <w:fldChar w:fldCharType="separate"/>
            </w:r>
            <w:r>
              <w:rPr>
                <w:rStyle w:val="Enlacedelndice"/>
              </w:rPr>
              <w:tab/>
              <w:t>1</w:t>
            </w:r>
            <w:r>
              <w:rPr>
                <w:webHidden/>
              </w:rPr>
              <w:fldChar w:fldCharType="end"/>
            </w:r>
          </w:hyperlink>
        </w:p>
        <w:p w:rsidR="00A52A49" w:rsidRDefault="00730757">
          <w:pPr>
            <w:pStyle w:val="TDC2"/>
            <w:tabs>
              <w:tab w:val="left" w:pos="880"/>
              <w:tab w:val="right" w:leader="dot" w:pos="8828"/>
            </w:tabs>
            <w:rPr>
              <w:rFonts w:eastAsiaTheme="minorEastAsia"/>
              <w:lang w:eastAsia="es-PE"/>
            </w:rPr>
          </w:pPr>
          <w:hyperlink w:anchor="_Toc22235837">
            <w:r>
              <w:rPr>
                <w:rStyle w:val="Enlacedelndice"/>
                <w:webHidden/>
              </w:rPr>
              <w:t>1.1.</w:t>
            </w:r>
            <w:r>
              <w:rPr>
                <w:rStyle w:val="Enlacedelndice"/>
                <w:rFonts w:eastAsiaTheme="minorEastAsia"/>
                <w:lang w:eastAsia="es-PE"/>
              </w:rPr>
              <w:tab/>
            </w:r>
            <w:r>
              <w:rPr>
                <w:rStyle w:val="Enlacedelndice"/>
              </w:rPr>
              <w:t>Introducción</w:t>
            </w:r>
            <w:r>
              <w:rPr>
                <w:webHidden/>
              </w:rPr>
              <w:fldChar w:fldCharType="begin"/>
            </w:r>
            <w:r>
              <w:rPr>
                <w:webHidden/>
              </w:rPr>
              <w:instrText>PAGEREF _Toc22235837 \h</w:instrText>
            </w:r>
            <w:r>
              <w:rPr>
                <w:webHidden/>
              </w:rPr>
            </w:r>
            <w:r>
              <w:rPr>
                <w:webHidden/>
              </w:rPr>
              <w:fldChar w:fldCharType="separate"/>
            </w:r>
            <w:r>
              <w:rPr>
                <w:rStyle w:val="Enlacedelndice"/>
              </w:rPr>
              <w:tab/>
              <w:t>1</w:t>
            </w:r>
            <w:r>
              <w:rPr>
                <w:webHidden/>
              </w:rPr>
              <w:fldChar w:fldCharType="end"/>
            </w:r>
          </w:hyperlink>
        </w:p>
        <w:p w:rsidR="00A52A49" w:rsidRDefault="00730757">
          <w:pPr>
            <w:pStyle w:val="TDC3"/>
            <w:tabs>
              <w:tab w:val="left" w:pos="1320"/>
              <w:tab w:val="right" w:leader="dot" w:pos="8828"/>
            </w:tabs>
            <w:rPr>
              <w:rFonts w:eastAsiaTheme="minorEastAsia"/>
              <w:lang w:eastAsia="es-PE"/>
            </w:rPr>
          </w:pPr>
          <w:hyperlink w:anchor="_Toc22235838">
            <w:r>
              <w:rPr>
                <w:rStyle w:val="Enlacedelndice"/>
                <w:webHidden/>
              </w:rPr>
              <w:t>1.1.1.</w:t>
            </w:r>
            <w:r>
              <w:rPr>
                <w:rStyle w:val="Enlacedelndice"/>
                <w:rFonts w:eastAsiaTheme="minorEastAsia"/>
                <w:lang w:eastAsia="es-PE"/>
              </w:rPr>
              <w:tab/>
            </w:r>
            <w:r>
              <w:rPr>
                <w:rStyle w:val="Enlacedelndice"/>
              </w:rPr>
              <w:t>Situac</w:t>
            </w:r>
            <w:r>
              <w:rPr>
                <w:rStyle w:val="Enlacedelndice"/>
              </w:rPr>
              <w:t>ión de la empresa</w:t>
            </w:r>
            <w:r>
              <w:rPr>
                <w:webHidden/>
              </w:rPr>
              <w:fldChar w:fldCharType="begin"/>
            </w:r>
            <w:r>
              <w:rPr>
                <w:webHidden/>
              </w:rPr>
              <w:instrText>PAGEREF _Toc22235838 \h</w:instrText>
            </w:r>
            <w:r>
              <w:rPr>
                <w:webHidden/>
              </w:rPr>
            </w:r>
            <w:r>
              <w:rPr>
                <w:webHidden/>
              </w:rPr>
              <w:fldChar w:fldCharType="separate"/>
            </w:r>
            <w:r>
              <w:rPr>
                <w:rStyle w:val="Enlacedelndice"/>
              </w:rPr>
              <w:tab/>
              <w:t>1</w:t>
            </w:r>
            <w:r>
              <w:rPr>
                <w:webHidden/>
              </w:rPr>
              <w:fldChar w:fldCharType="end"/>
            </w:r>
          </w:hyperlink>
        </w:p>
        <w:p w:rsidR="00A52A49" w:rsidRDefault="00730757">
          <w:pPr>
            <w:pStyle w:val="TDC3"/>
            <w:tabs>
              <w:tab w:val="left" w:pos="1320"/>
              <w:tab w:val="right" w:leader="dot" w:pos="8828"/>
            </w:tabs>
            <w:rPr>
              <w:rFonts w:eastAsiaTheme="minorEastAsia"/>
              <w:lang w:eastAsia="es-PE"/>
            </w:rPr>
          </w:pPr>
          <w:hyperlink w:anchor="_Toc22235839">
            <w:r>
              <w:rPr>
                <w:rStyle w:val="Enlacedelndice"/>
                <w:webHidden/>
              </w:rPr>
              <w:t>1.1.2.</w:t>
            </w:r>
            <w:r>
              <w:rPr>
                <w:rStyle w:val="Enlacedelndice"/>
                <w:rFonts w:eastAsiaTheme="minorEastAsia"/>
                <w:lang w:eastAsia="es-PE"/>
              </w:rPr>
              <w:tab/>
            </w:r>
            <w:r>
              <w:rPr>
                <w:rStyle w:val="Enlacedelndice"/>
              </w:rPr>
              <w:t>Problemática</w:t>
            </w:r>
            <w:r>
              <w:rPr>
                <w:webHidden/>
              </w:rPr>
              <w:fldChar w:fldCharType="begin"/>
            </w:r>
            <w:r>
              <w:rPr>
                <w:webHidden/>
              </w:rPr>
              <w:instrText>PAGEREF _Toc22235839 \h</w:instrText>
            </w:r>
            <w:r>
              <w:rPr>
                <w:webHidden/>
              </w:rPr>
            </w:r>
            <w:r>
              <w:rPr>
                <w:webHidden/>
              </w:rPr>
              <w:fldChar w:fldCharType="separate"/>
            </w:r>
            <w:r>
              <w:rPr>
                <w:rStyle w:val="Enlacedelndice"/>
              </w:rPr>
              <w:tab/>
              <w:t>1</w:t>
            </w:r>
            <w:r>
              <w:rPr>
                <w:webHidden/>
              </w:rPr>
              <w:fldChar w:fldCharType="end"/>
            </w:r>
          </w:hyperlink>
        </w:p>
        <w:p w:rsidR="00A52A49" w:rsidRDefault="00730757">
          <w:pPr>
            <w:pStyle w:val="TDC3"/>
            <w:tabs>
              <w:tab w:val="left" w:pos="1320"/>
              <w:tab w:val="right" w:leader="dot" w:pos="8828"/>
            </w:tabs>
            <w:rPr>
              <w:rFonts w:eastAsiaTheme="minorEastAsia"/>
              <w:lang w:eastAsia="es-PE"/>
            </w:rPr>
          </w:pPr>
          <w:hyperlink w:anchor="_Toc22235840">
            <w:r>
              <w:rPr>
                <w:rStyle w:val="Enlacedelndice"/>
                <w:webHidden/>
              </w:rPr>
              <w:t>1.1.3.</w:t>
            </w:r>
            <w:r>
              <w:rPr>
                <w:rStyle w:val="Enlacedelndice"/>
                <w:rFonts w:eastAsiaTheme="minorEastAsia"/>
                <w:lang w:eastAsia="es-PE"/>
              </w:rPr>
              <w:tab/>
            </w:r>
            <w:r>
              <w:rPr>
                <w:rStyle w:val="Enlacedelndice"/>
              </w:rPr>
              <w:t>Propósito</w:t>
            </w:r>
            <w:r>
              <w:rPr>
                <w:webHidden/>
              </w:rPr>
              <w:fldChar w:fldCharType="begin"/>
            </w:r>
            <w:r>
              <w:rPr>
                <w:webHidden/>
              </w:rPr>
              <w:instrText>PAGEREF _Toc22235840 \h</w:instrText>
            </w:r>
            <w:r>
              <w:rPr>
                <w:webHidden/>
              </w:rPr>
            </w:r>
            <w:r>
              <w:rPr>
                <w:webHidden/>
              </w:rPr>
              <w:fldChar w:fldCharType="separate"/>
            </w:r>
            <w:r>
              <w:rPr>
                <w:rStyle w:val="Enlacedelndice"/>
              </w:rPr>
              <w:tab/>
              <w:t>1</w:t>
            </w:r>
            <w:r>
              <w:rPr>
                <w:webHidden/>
              </w:rPr>
              <w:fldChar w:fldCharType="end"/>
            </w:r>
          </w:hyperlink>
        </w:p>
        <w:p w:rsidR="00A52A49" w:rsidRDefault="00730757">
          <w:pPr>
            <w:pStyle w:val="TDC3"/>
            <w:tabs>
              <w:tab w:val="left" w:pos="1320"/>
              <w:tab w:val="right" w:leader="dot" w:pos="8828"/>
            </w:tabs>
            <w:rPr>
              <w:rFonts w:eastAsiaTheme="minorEastAsia"/>
              <w:lang w:eastAsia="es-PE"/>
            </w:rPr>
          </w:pPr>
          <w:hyperlink w:anchor="_Toc22235841">
            <w:r>
              <w:rPr>
                <w:rStyle w:val="Enlacedelndice"/>
                <w:webHidden/>
              </w:rPr>
              <w:t>1.1.4.</w:t>
            </w:r>
            <w:r>
              <w:rPr>
                <w:rStyle w:val="Enlacedelndice"/>
                <w:rFonts w:eastAsiaTheme="minorEastAsia"/>
                <w:lang w:eastAsia="es-PE"/>
              </w:rPr>
              <w:tab/>
            </w:r>
            <w:r>
              <w:rPr>
                <w:rStyle w:val="Enlacedelndice"/>
              </w:rPr>
              <w:t>Finali</w:t>
            </w:r>
            <w:r>
              <w:rPr>
                <w:rStyle w:val="Enlacedelndice"/>
              </w:rPr>
              <w:t>dad</w:t>
            </w:r>
            <w:r>
              <w:rPr>
                <w:webHidden/>
              </w:rPr>
              <w:fldChar w:fldCharType="begin"/>
            </w:r>
            <w:r>
              <w:rPr>
                <w:webHidden/>
              </w:rPr>
              <w:instrText>PAGEREF _Toc22235841 \h</w:instrText>
            </w:r>
            <w:r>
              <w:rPr>
                <w:webHidden/>
              </w:rPr>
            </w:r>
            <w:r>
              <w:rPr>
                <w:webHidden/>
              </w:rPr>
              <w:fldChar w:fldCharType="separate"/>
            </w:r>
            <w:r>
              <w:rPr>
                <w:rStyle w:val="Enlacedelndice"/>
              </w:rPr>
              <w:tab/>
              <w:t>1</w:t>
            </w:r>
            <w:r>
              <w:rPr>
                <w:webHidden/>
              </w:rPr>
              <w:fldChar w:fldCharType="end"/>
            </w:r>
          </w:hyperlink>
        </w:p>
        <w:p w:rsidR="00A52A49" w:rsidRDefault="00730757">
          <w:pPr>
            <w:pStyle w:val="TDC2"/>
            <w:tabs>
              <w:tab w:val="left" w:pos="880"/>
              <w:tab w:val="right" w:leader="dot" w:pos="8828"/>
            </w:tabs>
            <w:rPr>
              <w:rFonts w:eastAsiaTheme="minorEastAsia"/>
              <w:lang w:eastAsia="es-PE"/>
            </w:rPr>
          </w:pPr>
          <w:hyperlink w:anchor="_Toc22235842">
            <w:r>
              <w:rPr>
                <w:rStyle w:val="Enlacedelndice"/>
                <w:webHidden/>
              </w:rPr>
              <w:t>1.2.</w:t>
            </w:r>
            <w:r>
              <w:rPr>
                <w:rStyle w:val="Enlacedelndice"/>
                <w:rFonts w:eastAsiaTheme="minorEastAsia"/>
                <w:lang w:eastAsia="es-PE"/>
              </w:rPr>
              <w:tab/>
            </w:r>
            <w:r>
              <w:rPr>
                <w:rStyle w:val="Enlacedelndice"/>
              </w:rPr>
              <w:t>Tabla de Roles</w:t>
            </w:r>
            <w:r>
              <w:rPr>
                <w:webHidden/>
              </w:rPr>
              <w:fldChar w:fldCharType="begin"/>
            </w:r>
            <w:r>
              <w:rPr>
                <w:webHidden/>
              </w:rPr>
              <w:instrText>PAGEREF _Toc22235842 \h</w:instrText>
            </w:r>
            <w:r>
              <w:rPr>
                <w:webHidden/>
              </w:rPr>
            </w:r>
            <w:r>
              <w:rPr>
                <w:webHidden/>
              </w:rPr>
              <w:fldChar w:fldCharType="separate"/>
            </w:r>
            <w:r>
              <w:rPr>
                <w:rStyle w:val="Enlacedelndice"/>
              </w:rPr>
              <w:tab/>
              <w:t>1</w:t>
            </w:r>
            <w:r>
              <w:rPr>
                <w:webHidden/>
              </w:rPr>
              <w:fldChar w:fldCharType="end"/>
            </w:r>
          </w:hyperlink>
        </w:p>
        <w:p w:rsidR="00A52A49" w:rsidRDefault="00730757">
          <w:pPr>
            <w:pStyle w:val="TDC2"/>
            <w:tabs>
              <w:tab w:val="left" w:pos="880"/>
              <w:tab w:val="right" w:leader="dot" w:pos="8828"/>
            </w:tabs>
            <w:rPr>
              <w:rFonts w:eastAsiaTheme="minorEastAsia"/>
              <w:lang w:eastAsia="es-PE"/>
            </w:rPr>
          </w:pPr>
          <w:hyperlink w:anchor="_Toc22235843">
            <w:r>
              <w:rPr>
                <w:rStyle w:val="Enlacedelndice"/>
                <w:webHidden/>
              </w:rPr>
              <w:t>1.3.</w:t>
            </w:r>
            <w:r>
              <w:rPr>
                <w:rStyle w:val="Enlacedelndice"/>
                <w:rFonts w:eastAsiaTheme="minorEastAsia"/>
                <w:lang w:eastAsia="es-PE"/>
              </w:rPr>
              <w:tab/>
            </w:r>
            <w:r>
              <w:rPr>
                <w:rStyle w:val="Enlacedelndice"/>
              </w:rPr>
              <w:t>Herramienta, entorno e infraestructura</w:t>
            </w:r>
            <w:r>
              <w:rPr>
                <w:webHidden/>
              </w:rPr>
              <w:fldChar w:fldCharType="begin"/>
            </w:r>
            <w:r>
              <w:rPr>
                <w:webHidden/>
              </w:rPr>
              <w:instrText>PAGEREF _Toc22235843 \h</w:instrText>
            </w:r>
            <w:r>
              <w:rPr>
                <w:webHidden/>
              </w:rPr>
            </w:r>
            <w:r>
              <w:rPr>
                <w:webHidden/>
              </w:rPr>
              <w:fldChar w:fldCharType="separate"/>
            </w:r>
            <w:r>
              <w:rPr>
                <w:rStyle w:val="Enlacedelndice"/>
              </w:rPr>
              <w:tab/>
              <w:t>2</w:t>
            </w:r>
            <w:r>
              <w:rPr>
                <w:webHidden/>
              </w:rPr>
              <w:fldChar w:fldCharType="end"/>
            </w:r>
          </w:hyperlink>
        </w:p>
        <w:p w:rsidR="00A52A49" w:rsidRDefault="00730757">
          <w:pPr>
            <w:pStyle w:val="TDC3"/>
            <w:tabs>
              <w:tab w:val="left" w:pos="1320"/>
              <w:tab w:val="right" w:leader="dot" w:pos="8828"/>
            </w:tabs>
            <w:rPr>
              <w:rFonts w:eastAsiaTheme="minorEastAsia"/>
              <w:lang w:eastAsia="es-PE"/>
            </w:rPr>
          </w:pPr>
          <w:hyperlink w:anchor="_Toc22235844">
            <w:r>
              <w:rPr>
                <w:rStyle w:val="Enlacedelndice"/>
                <w:webHidden/>
              </w:rPr>
              <w:t>1.3.1.</w:t>
            </w:r>
            <w:r>
              <w:rPr>
                <w:rStyle w:val="Enlacedelndice"/>
                <w:rFonts w:eastAsiaTheme="minorEastAsia"/>
                <w:lang w:eastAsia="es-PE"/>
              </w:rPr>
              <w:tab/>
            </w:r>
            <w:r>
              <w:rPr>
                <w:rStyle w:val="Enlacedelndice"/>
              </w:rPr>
              <w:t>Herramientas</w:t>
            </w:r>
            <w:r>
              <w:rPr>
                <w:webHidden/>
              </w:rPr>
              <w:fldChar w:fldCharType="begin"/>
            </w:r>
            <w:r>
              <w:rPr>
                <w:webHidden/>
              </w:rPr>
              <w:instrText>PAGEREF _Toc22235844 \h</w:instrText>
            </w:r>
            <w:r>
              <w:rPr>
                <w:webHidden/>
              </w:rPr>
            </w:r>
            <w:r>
              <w:rPr>
                <w:webHidden/>
              </w:rPr>
              <w:fldChar w:fldCharType="separate"/>
            </w:r>
            <w:r>
              <w:rPr>
                <w:rStyle w:val="Enlacedelndice"/>
              </w:rPr>
              <w:tab/>
              <w:t>2</w:t>
            </w:r>
            <w:r>
              <w:rPr>
                <w:webHidden/>
              </w:rPr>
              <w:fldChar w:fldCharType="end"/>
            </w:r>
          </w:hyperlink>
        </w:p>
        <w:p w:rsidR="00A52A49" w:rsidRDefault="00730757">
          <w:pPr>
            <w:pStyle w:val="TDC2"/>
            <w:tabs>
              <w:tab w:val="left" w:pos="880"/>
              <w:tab w:val="right" w:leader="dot" w:pos="8828"/>
            </w:tabs>
            <w:rPr>
              <w:rFonts w:eastAsiaTheme="minorEastAsia"/>
              <w:lang w:eastAsia="es-PE"/>
            </w:rPr>
          </w:pPr>
          <w:hyperlink w:anchor="_Toc22235845">
            <w:r>
              <w:rPr>
                <w:rStyle w:val="Enlacedelndice"/>
                <w:webHidden/>
              </w:rPr>
              <w:t>1.4.</w:t>
            </w:r>
            <w:r>
              <w:rPr>
                <w:rStyle w:val="Enlacedelndice"/>
                <w:rFonts w:eastAsiaTheme="minorEastAsia"/>
                <w:lang w:eastAsia="es-PE"/>
              </w:rPr>
              <w:tab/>
            </w:r>
            <w:r>
              <w:rPr>
                <w:rStyle w:val="Enlacedelndice"/>
                <w:rFonts w:eastAsia="Verdana"/>
              </w:rPr>
              <w:t>Políticas, Directrices y procedimientos</w:t>
            </w:r>
            <w:r>
              <w:rPr>
                <w:webHidden/>
              </w:rPr>
              <w:fldChar w:fldCharType="begin"/>
            </w:r>
            <w:r>
              <w:rPr>
                <w:webHidden/>
              </w:rPr>
              <w:instrText>PAGEREF _Toc22235845 \h</w:instrText>
            </w:r>
            <w:r>
              <w:rPr>
                <w:webHidden/>
              </w:rPr>
            </w:r>
            <w:r>
              <w:rPr>
                <w:webHidden/>
              </w:rPr>
              <w:fldChar w:fldCharType="separate"/>
            </w:r>
            <w:r>
              <w:rPr>
                <w:rStyle w:val="Enlacedelndice"/>
              </w:rPr>
              <w:tab/>
              <w:t>3</w:t>
            </w:r>
            <w:r>
              <w:rPr>
                <w:webHidden/>
              </w:rPr>
              <w:fldChar w:fldCharType="end"/>
            </w:r>
          </w:hyperlink>
        </w:p>
        <w:p w:rsidR="00A52A49" w:rsidRDefault="00730757">
          <w:pPr>
            <w:pStyle w:val="TDC3"/>
            <w:tabs>
              <w:tab w:val="left" w:pos="1320"/>
              <w:tab w:val="right" w:leader="dot" w:pos="8828"/>
            </w:tabs>
            <w:rPr>
              <w:rFonts w:eastAsiaTheme="minorEastAsia"/>
              <w:lang w:eastAsia="es-PE"/>
            </w:rPr>
          </w:pPr>
          <w:hyperlink w:anchor="_Toc22235846">
            <w:r>
              <w:rPr>
                <w:rStyle w:val="Enlacedelndice"/>
                <w:webHidden/>
              </w:rPr>
              <w:t>1.4.1.</w:t>
            </w:r>
            <w:r>
              <w:rPr>
                <w:rStyle w:val="Enlacedelndice"/>
                <w:rFonts w:eastAsiaTheme="minorEastAsia"/>
                <w:lang w:eastAsia="es-PE"/>
              </w:rPr>
              <w:tab/>
            </w:r>
            <w:r>
              <w:rPr>
                <w:rStyle w:val="Enlacedelndice"/>
              </w:rPr>
              <w:t>Políticas</w:t>
            </w:r>
            <w:r>
              <w:rPr>
                <w:rStyle w:val="Enlacedelndice"/>
                <w:rFonts w:cstheme="minorHAnsi"/>
                <w:b/>
              </w:rPr>
              <w:t>:</w:t>
            </w:r>
            <w:r>
              <w:rPr>
                <w:webHidden/>
              </w:rPr>
              <w:fldChar w:fldCharType="begin"/>
            </w:r>
            <w:r>
              <w:rPr>
                <w:webHidden/>
              </w:rPr>
              <w:instrText>PAGEREF _Toc22235846 \h</w:instrText>
            </w:r>
            <w:r>
              <w:rPr>
                <w:webHidden/>
              </w:rPr>
            </w:r>
            <w:r>
              <w:rPr>
                <w:webHidden/>
              </w:rPr>
              <w:fldChar w:fldCharType="separate"/>
            </w:r>
            <w:r>
              <w:rPr>
                <w:rStyle w:val="Enlacedelndice"/>
              </w:rPr>
              <w:tab/>
              <w:t>3</w:t>
            </w:r>
            <w:r>
              <w:rPr>
                <w:webHidden/>
              </w:rPr>
              <w:fldChar w:fldCharType="end"/>
            </w:r>
          </w:hyperlink>
        </w:p>
        <w:p w:rsidR="00A52A49" w:rsidRDefault="00730757">
          <w:pPr>
            <w:pStyle w:val="TDC3"/>
            <w:tabs>
              <w:tab w:val="left" w:pos="1320"/>
              <w:tab w:val="right" w:leader="dot" w:pos="8828"/>
            </w:tabs>
            <w:rPr>
              <w:rFonts w:eastAsiaTheme="minorEastAsia"/>
              <w:lang w:eastAsia="es-PE"/>
            </w:rPr>
          </w:pPr>
          <w:hyperlink w:anchor="_Toc22235847">
            <w:r>
              <w:rPr>
                <w:rStyle w:val="Enlacedelndice"/>
                <w:rFonts w:cstheme="minorHAnsi"/>
                <w:webHidden/>
              </w:rPr>
              <w:t>1.4.2.</w:t>
            </w:r>
            <w:r>
              <w:rPr>
                <w:rStyle w:val="Enlacedelndice"/>
                <w:rFonts w:eastAsiaTheme="minorEastAsia"/>
                <w:lang w:eastAsia="es-PE"/>
              </w:rPr>
              <w:tab/>
            </w:r>
            <w:r>
              <w:rPr>
                <w:rStyle w:val="Enlacedelndice"/>
              </w:rPr>
              <w:t>Direct</w:t>
            </w:r>
            <w:r>
              <w:rPr>
                <w:rStyle w:val="Enlacedelndice"/>
              </w:rPr>
              <w:t>rices</w:t>
            </w:r>
            <w:r>
              <w:rPr>
                <w:rStyle w:val="Enlacedelndice"/>
                <w:rFonts w:cstheme="minorHAnsi"/>
              </w:rPr>
              <w:t>:</w:t>
            </w:r>
            <w:r>
              <w:rPr>
                <w:webHidden/>
              </w:rPr>
              <w:fldChar w:fldCharType="begin"/>
            </w:r>
            <w:r>
              <w:rPr>
                <w:webHidden/>
              </w:rPr>
              <w:instrText>PAGEREF _Toc22235847 \h</w:instrText>
            </w:r>
            <w:r>
              <w:rPr>
                <w:webHidden/>
              </w:rPr>
            </w:r>
            <w:r>
              <w:rPr>
                <w:webHidden/>
              </w:rPr>
              <w:fldChar w:fldCharType="separate"/>
            </w:r>
            <w:r>
              <w:rPr>
                <w:rStyle w:val="Enlacedelndice"/>
              </w:rPr>
              <w:tab/>
              <w:t>3</w:t>
            </w:r>
            <w:r>
              <w:rPr>
                <w:webHidden/>
              </w:rPr>
              <w:fldChar w:fldCharType="end"/>
            </w:r>
          </w:hyperlink>
        </w:p>
        <w:p w:rsidR="00A52A49" w:rsidRDefault="00730757">
          <w:pPr>
            <w:pStyle w:val="TDC3"/>
            <w:tabs>
              <w:tab w:val="left" w:pos="1320"/>
              <w:tab w:val="right" w:leader="dot" w:pos="8828"/>
            </w:tabs>
            <w:rPr>
              <w:rFonts w:eastAsiaTheme="minorEastAsia"/>
              <w:lang w:eastAsia="es-PE"/>
            </w:rPr>
          </w:pPr>
          <w:hyperlink w:anchor="_Toc22235848">
            <w:r>
              <w:rPr>
                <w:rStyle w:val="Enlacedelndice"/>
                <w:rFonts w:cstheme="minorHAnsi"/>
                <w:webHidden/>
              </w:rPr>
              <w:t>1.4.3.</w:t>
            </w:r>
            <w:r>
              <w:rPr>
                <w:rStyle w:val="Enlacedelndice"/>
                <w:rFonts w:eastAsiaTheme="minorEastAsia"/>
                <w:lang w:eastAsia="es-PE"/>
              </w:rPr>
              <w:tab/>
            </w:r>
            <w:r>
              <w:rPr>
                <w:rStyle w:val="Enlacedelndice"/>
              </w:rPr>
              <w:t>Procedimientos</w:t>
            </w:r>
            <w:r>
              <w:rPr>
                <w:rStyle w:val="Enlacedelndice"/>
                <w:rFonts w:cstheme="minorHAnsi"/>
              </w:rPr>
              <w:t>:</w:t>
            </w:r>
            <w:r>
              <w:rPr>
                <w:webHidden/>
              </w:rPr>
              <w:fldChar w:fldCharType="begin"/>
            </w:r>
            <w:r>
              <w:rPr>
                <w:webHidden/>
              </w:rPr>
              <w:instrText>PAGEREF _Toc22235848 \h</w:instrText>
            </w:r>
            <w:r>
              <w:rPr>
                <w:webHidden/>
              </w:rPr>
            </w:r>
            <w:r>
              <w:rPr>
                <w:webHidden/>
              </w:rPr>
              <w:fldChar w:fldCharType="separate"/>
            </w:r>
            <w:r>
              <w:rPr>
                <w:rStyle w:val="Enlacedelndice"/>
              </w:rPr>
              <w:tab/>
              <w:t>3</w:t>
            </w:r>
            <w:r>
              <w:rPr>
                <w:webHidden/>
              </w:rPr>
              <w:fldChar w:fldCharType="end"/>
            </w:r>
          </w:hyperlink>
        </w:p>
        <w:p w:rsidR="00A52A49" w:rsidRDefault="00730757">
          <w:pPr>
            <w:pStyle w:val="TDC2"/>
            <w:tabs>
              <w:tab w:val="left" w:pos="880"/>
              <w:tab w:val="right" w:leader="dot" w:pos="8828"/>
            </w:tabs>
            <w:rPr>
              <w:rFonts w:eastAsiaTheme="minorEastAsia"/>
              <w:lang w:eastAsia="es-PE"/>
            </w:rPr>
          </w:pPr>
          <w:hyperlink w:anchor="_Toc22235849">
            <w:r>
              <w:rPr>
                <w:rStyle w:val="Enlacedelndice"/>
                <w:webHidden/>
              </w:rPr>
              <w:t>1.5.</w:t>
            </w:r>
            <w:r>
              <w:rPr>
                <w:rStyle w:val="Enlacedelndice"/>
                <w:rFonts w:eastAsiaTheme="minorEastAsia"/>
                <w:lang w:eastAsia="es-PE"/>
              </w:rPr>
              <w:tab/>
            </w:r>
            <w:r>
              <w:rPr>
                <w:rStyle w:val="Enlacedelndice"/>
              </w:rPr>
              <w:t>Calendario:</w:t>
            </w:r>
            <w:r>
              <w:rPr>
                <w:webHidden/>
              </w:rPr>
              <w:fldChar w:fldCharType="begin"/>
            </w:r>
            <w:r>
              <w:rPr>
                <w:webHidden/>
              </w:rPr>
              <w:instrText>PAGEREF _Toc22235849 \h</w:instrText>
            </w:r>
            <w:r>
              <w:rPr>
                <w:webHidden/>
              </w:rPr>
            </w:r>
            <w:r>
              <w:rPr>
                <w:webHidden/>
              </w:rPr>
              <w:fldChar w:fldCharType="separate"/>
            </w:r>
            <w:r>
              <w:rPr>
                <w:rStyle w:val="Enlacedelndice"/>
              </w:rPr>
              <w:tab/>
              <w:t>3</w:t>
            </w:r>
            <w:r>
              <w:rPr>
                <w:webHidden/>
              </w:rPr>
              <w:fldChar w:fldCharType="end"/>
            </w:r>
          </w:hyperlink>
        </w:p>
        <w:p w:rsidR="00A52A49" w:rsidRDefault="00730757">
          <w:pPr>
            <w:jc w:val="both"/>
          </w:pPr>
          <w:r>
            <w:fldChar w:fldCharType="end"/>
          </w:r>
        </w:p>
        <w:p w:rsidR="00A52A49" w:rsidRDefault="00730757">
          <w:pPr>
            <w:pStyle w:val="Ttulo1"/>
            <w:numPr>
              <w:ilvl w:val="0"/>
              <w:numId w:val="2"/>
            </w:numPr>
            <w:jc w:val="both"/>
          </w:pPr>
          <w:bookmarkStart w:id="0" w:name="_Toc22235836"/>
          <w:r>
            <w:t>Planificación de la SCM</w:t>
          </w:r>
          <w:bookmarkEnd w:id="0"/>
          <w:r>
            <w:t xml:space="preserve"> </w:t>
          </w:r>
        </w:p>
        <w:p w:rsidR="00A52A49" w:rsidRDefault="00730757">
          <w:pPr>
            <w:pStyle w:val="Ttulo2"/>
            <w:numPr>
              <w:ilvl w:val="1"/>
              <w:numId w:val="2"/>
            </w:numPr>
          </w:pPr>
          <w:bookmarkStart w:id="1" w:name="_Toc22235837"/>
          <w:r>
            <w:t>Introducción</w:t>
          </w:r>
          <w:bookmarkEnd w:id="1"/>
          <w:r>
            <w:t xml:space="preserve"> </w:t>
          </w:r>
        </w:p>
        <w:p w:rsidR="00A52A49" w:rsidRDefault="00730757">
          <w:pPr>
            <w:pStyle w:val="Ttulo3"/>
            <w:numPr>
              <w:ilvl w:val="2"/>
              <w:numId w:val="2"/>
            </w:numPr>
          </w:pPr>
          <w:bookmarkStart w:id="2" w:name="_Toc22235838"/>
          <w:r>
            <w:t>Situación de la empresa</w:t>
          </w:r>
          <w:bookmarkEnd w:id="2"/>
        </w:p>
        <w:p w:rsidR="00A52A49" w:rsidRDefault="00730757">
          <w:pPr>
            <w:jc w:val="both"/>
            <w:rPr>
              <w:bCs/>
            </w:rPr>
          </w:pPr>
          <w:r>
            <w:rPr>
              <w:bCs/>
            </w:rPr>
            <w:tab/>
            <w:t xml:space="preserve">Somos </w:t>
          </w:r>
          <w:proofErr w:type="spellStart"/>
          <w:r>
            <w:rPr>
              <w:bCs/>
            </w:rPr>
            <w:t>Randhu</w:t>
          </w:r>
          <w:proofErr w:type="spellEnd"/>
          <w:r>
            <w:rPr>
              <w:bCs/>
            </w:rPr>
            <w:t xml:space="preserve"> </w:t>
          </w:r>
          <w:proofErr w:type="spellStart"/>
          <w:r>
            <w:rPr>
              <w:bCs/>
            </w:rPr>
            <w:t>Solutions</w:t>
          </w:r>
          <w:proofErr w:type="spellEnd"/>
          <w:r>
            <w:rPr>
              <w:bCs/>
            </w:rPr>
            <w:t xml:space="preserve">, nos dedicamos a la consultoría y </w:t>
          </w:r>
          <w:proofErr w:type="spellStart"/>
          <w:r>
            <w:rPr>
              <w:bCs/>
            </w:rPr>
            <w:t>outsourcing</w:t>
          </w:r>
          <w:proofErr w:type="spellEnd"/>
          <w:r>
            <w:rPr>
              <w:bCs/>
            </w:rPr>
            <w:t xml:space="preserve"> abarcando todos los sectores del ámbito tecnológico, </w:t>
          </w:r>
          <w:r>
            <w:rPr>
              <w:bCs/>
            </w:rPr>
            <w:t>nuestro propósito es hacer que su negocio se desarrolle a grandes pasos con nuestros proyectos de innovación generando valor a sus procesos y desarrollo de productos. Pero por encima de todo creemos en las personas, en su desarrollo integral y en el talent</w:t>
          </w:r>
          <w:r>
            <w:rPr>
              <w:bCs/>
            </w:rPr>
            <w:t>o que representan.</w:t>
          </w:r>
        </w:p>
        <w:p w:rsidR="00A52A49" w:rsidRDefault="00730757">
          <w:pPr>
            <w:jc w:val="both"/>
          </w:pPr>
          <w:r>
            <w:rPr>
              <w:bCs/>
            </w:rPr>
            <w:tab/>
            <w:t xml:space="preserve">En </w:t>
          </w:r>
          <w:proofErr w:type="spellStart"/>
          <w:r>
            <w:rPr>
              <w:bCs/>
            </w:rPr>
            <w:t>Randhu</w:t>
          </w:r>
          <w:proofErr w:type="spellEnd"/>
          <w:r>
            <w:rPr>
              <w:bCs/>
            </w:rPr>
            <w:t xml:space="preserve"> </w:t>
          </w:r>
          <w:proofErr w:type="spellStart"/>
          <w:r>
            <w:rPr>
              <w:bCs/>
            </w:rPr>
            <w:t>Solutions</w:t>
          </w:r>
          <w:proofErr w:type="spellEnd"/>
          <w:r>
            <w:rPr>
              <w:bCs/>
            </w:rPr>
            <w:t xml:space="preserve"> apostamos firmemente por el talento, y nuestro principal objetivo es conseguir un alto rendimiento profesional al crear un contexto de libertad responsable. En definitiva, somos una empresa formada por gente buena, b</w:t>
          </w:r>
          <w:r>
            <w:rPr>
              <w:bCs/>
            </w:rPr>
            <w:t>uena gente.</w:t>
          </w:r>
        </w:p>
        <w:p w:rsidR="00A52A49" w:rsidRDefault="00730757">
          <w:pPr>
            <w:pStyle w:val="Ttulo3"/>
            <w:numPr>
              <w:ilvl w:val="2"/>
              <w:numId w:val="2"/>
            </w:numPr>
          </w:pPr>
          <w:bookmarkStart w:id="3" w:name="_Toc22235839"/>
          <w:r>
            <w:t>Problemática</w:t>
          </w:r>
          <w:bookmarkEnd w:id="3"/>
        </w:p>
        <w:p w:rsidR="00A52A49" w:rsidRDefault="00730757">
          <w:pPr>
            <w:jc w:val="both"/>
          </w:pPr>
          <w:r>
            <w:tab/>
            <w:t>Una de las problemáticas más comunes que tenemos en nuestra consultora se generan cuando desarrollamos un proyecto de software, pues lo miembros del equipo de desarrollo hacen uso de diferentes repositorios, esto genera que el jef</w:t>
          </w:r>
          <w:r>
            <w:t>e de proyecto no haga un control eficiente de las versiones de los elementos, además de generar retrasos en las entregas, errores que no se tenían planificados. Estos problemas se generan por una falta de comunicación entre los miembros del equipo y el jef</w:t>
          </w:r>
          <w:r>
            <w:t xml:space="preserve">e de proyecto, así como también la falta de capacitación en el uso de repositorios como </w:t>
          </w:r>
          <w:proofErr w:type="spellStart"/>
          <w:r>
            <w:t>github</w:t>
          </w:r>
          <w:proofErr w:type="spellEnd"/>
          <w:r>
            <w:t>, los miembros del equipo no saben lo que deben hacer cada vez que quieren cambiar algo es por eso que cada uno trabaja por su propia cuenta. Y en los casos que s</w:t>
          </w:r>
          <w:r>
            <w:t xml:space="preserve">e trabaja en un mismo </w:t>
          </w:r>
          <w:r>
            <w:lastRenderedPageBreak/>
            <w:t>repositorio, se nos presenta el problema de combinar los documentos en Word. En ocasiones ocurren conflictos que dificultan el avance del proyecto.</w:t>
          </w:r>
        </w:p>
        <w:p w:rsidR="00A52A49" w:rsidRDefault="00730757">
          <w:pPr>
            <w:pStyle w:val="Ttulo3"/>
            <w:numPr>
              <w:ilvl w:val="2"/>
              <w:numId w:val="2"/>
            </w:numPr>
          </w:pPr>
          <w:bookmarkStart w:id="4" w:name="_Toc22235840"/>
          <w:r>
            <w:t>Propósito</w:t>
          </w:r>
          <w:bookmarkEnd w:id="4"/>
        </w:p>
        <w:p w:rsidR="00A52A49" w:rsidRDefault="00730757">
          <w:pPr>
            <w:jc w:val="both"/>
          </w:pPr>
          <w:r>
            <w:tab/>
            <w:t>EL Este documento describe las actividades de gestión de configuración de s</w:t>
          </w:r>
          <w:r>
            <w:t>oftware que deben ser llevadas a cabo durante el proceso de desarrollo del proyecto. Aquí se definen tanto los productos que se pondrán bajo control de configuración como los procedimientos que deben ser seguidos por los integrantes del equipo de trabajo.</w:t>
          </w:r>
        </w:p>
        <w:p w:rsidR="00A52A49" w:rsidRDefault="00730757">
          <w:pPr>
            <w:pStyle w:val="Ttulo3"/>
            <w:numPr>
              <w:ilvl w:val="2"/>
              <w:numId w:val="2"/>
            </w:numPr>
          </w:pPr>
          <w:bookmarkStart w:id="5" w:name="_Toc22235841"/>
          <w:r>
            <w:t>Finalidad</w:t>
          </w:r>
          <w:bookmarkEnd w:id="5"/>
        </w:p>
        <w:p w:rsidR="00A52A49" w:rsidRDefault="00730757">
          <w:pPr>
            <w:jc w:val="both"/>
          </w:pPr>
          <w:r>
            <w:tab/>
            <w:t>El objetivo de este plan es poder llevar un control de los proyectos, recursos y los tiempos para el desarrollo. Y se logrará a través de este documento, donde se hará mantenimiento de todos los proyectos.</w:t>
          </w:r>
        </w:p>
        <w:p w:rsidR="00A52A49" w:rsidRDefault="00A52A49"/>
        <w:p w:rsidR="00A52A49" w:rsidRDefault="00A52A49"/>
        <w:p w:rsidR="00A52A49" w:rsidRDefault="00A52A49"/>
        <w:p w:rsidR="00A52A49" w:rsidRDefault="00A52A49"/>
        <w:p w:rsidR="00A52A49" w:rsidRDefault="00A52A49"/>
        <w:p w:rsidR="00A52A49" w:rsidRDefault="00730757">
          <w:pPr>
            <w:pStyle w:val="Ttulo2"/>
            <w:numPr>
              <w:ilvl w:val="1"/>
              <w:numId w:val="2"/>
            </w:numPr>
          </w:pPr>
          <w:bookmarkStart w:id="6" w:name="_Toc22235842"/>
          <w:r>
            <w:t>Tabla de Roles</w:t>
          </w:r>
          <w:bookmarkEnd w:id="6"/>
        </w:p>
        <w:p w:rsidR="00A52A49" w:rsidRDefault="00730757"/>
      </w:sdtContent>
    </w:sdt>
    <w:tbl>
      <w:tblPr>
        <w:tblStyle w:val="Tabladecuadrcula6concolores-nfasis5"/>
        <w:tblW w:w="8828" w:type="dxa"/>
        <w:tblLook w:val="04A0" w:firstRow="1" w:lastRow="0" w:firstColumn="1" w:lastColumn="0" w:noHBand="0" w:noVBand="1"/>
      </w:tblPr>
      <w:tblGrid>
        <w:gridCol w:w="2942"/>
        <w:gridCol w:w="2943"/>
        <w:gridCol w:w="2943"/>
      </w:tblGrid>
      <w:tr w:rsidR="00A52A49" w:rsidTr="00A52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bottom w:val="single" w:sz="12" w:space="0" w:color="8EAADB"/>
            </w:tcBorders>
            <w:shd w:val="clear" w:color="auto" w:fill="auto"/>
          </w:tcPr>
          <w:p w:rsidR="00A52A49" w:rsidRDefault="00730757">
            <w:pPr>
              <w:spacing w:after="0" w:line="240" w:lineRule="auto"/>
              <w:jc w:val="center"/>
              <w:rPr>
                <w:color w:val="2F5496" w:themeColor="accent5" w:themeShade="BF"/>
              </w:rPr>
            </w:pPr>
            <w:r>
              <w:rPr>
                <w:color w:val="2F5496" w:themeColor="accent5" w:themeShade="BF"/>
              </w:rPr>
              <w:t>Role</w:t>
            </w:r>
          </w:p>
        </w:tc>
        <w:tc>
          <w:tcPr>
            <w:tcW w:w="2943" w:type="dxa"/>
            <w:tcBorders>
              <w:bottom w:val="single" w:sz="12" w:space="0" w:color="8EAADB"/>
            </w:tcBorders>
            <w:shd w:val="clear" w:color="auto" w:fill="auto"/>
          </w:tcPr>
          <w:p w:rsidR="00A52A49" w:rsidRDefault="00730757">
            <w:pPr>
              <w:spacing w:after="0" w:line="240" w:lineRule="auto"/>
              <w:jc w:val="center"/>
              <w:cnfStyle w:val="100000000000" w:firstRow="1"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t>Responsabil</w:t>
            </w:r>
            <w:r>
              <w:rPr>
                <w:color w:val="2F5496" w:themeColor="accent5" w:themeShade="BF"/>
              </w:rPr>
              <w:t>idad</w:t>
            </w:r>
          </w:p>
        </w:tc>
        <w:tc>
          <w:tcPr>
            <w:tcW w:w="2943" w:type="dxa"/>
            <w:tcBorders>
              <w:bottom w:val="single" w:sz="12" w:space="0" w:color="8EAADB"/>
            </w:tcBorders>
            <w:shd w:val="clear" w:color="auto" w:fill="auto"/>
          </w:tcPr>
          <w:p w:rsidR="00A52A49" w:rsidRDefault="00730757">
            <w:pPr>
              <w:spacing w:after="0" w:line="240" w:lineRule="auto"/>
              <w:jc w:val="center"/>
              <w:cnfStyle w:val="100000000000" w:firstRow="1"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t>Cantidad</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52A49" w:rsidRDefault="00A52A49">
            <w:pPr>
              <w:spacing w:after="0" w:line="240" w:lineRule="auto"/>
              <w:rPr>
                <w:color w:val="2F5496" w:themeColor="accent5" w:themeShade="BF"/>
              </w:rPr>
            </w:pPr>
          </w:p>
          <w:p w:rsidR="00A52A49" w:rsidRDefault="00730757">
            <w:pPr>
              <w:spacing w:after="0" w:line="240" w:lineRule="auto"/>
              <w:rPr>
                <w:color w:val="2F5496" w:themeColor="accent5" w:themeShade="BF"/>
              </w:rPr>
            </w:pPr>
            <w:r>
              <w:rPr>
                <w:color w:val="2F5496" w:themeColor="accent5" w:themeShade="BF"/>
              </w:rPr>
              <w:t>Comité de control de cambios</w:t>
            </w:r>
          </w:p>
        </w:tc>
        <w:tc>
          <w:tcPr>
            <w:tcW w:w="2943" w:type="dxa"/>
          </w:tcPr>
          <w:p w:rsidR="00A52A49" w:rsidRDefault="00730757">
            <w:pPr>
              <w:spacing w:after="0" w:line="240" w:lineRule="auto"/>
              <w:cnfStyle w:val="000000100000" w:firstRow="0" w:lastRow="0" w:firstColumn="0" w:lastColumn="0" w:oddVBand="0" w:evenVBand="0" w:oddHBand="1" w:evenHBand="0" w:firstRowFirstColumn="0" w:firstRowLastColumn="0" w:lastRowFirstColumn="0" w:lastRowLastColumn="0"/>
              <w:rPr>
                <w:color w:val="2F5496" w:themeColor="accent5" w:themeShade="BF"/>
              </w:rPr>
            </w:pPr>
            <w:r>
              <w:rPr>
                <w:color w:val="2F5496" w:themeColor="accent5" w:themeShade="BF"/>
              </w:rPr>
              <w:t>Gestiona, hace seguimiento y evalúa las solicitudes de cambios  y eventos.</w:t>
            </w:r>
          </w:p>
        </w:tc>
        <w:tc>
          <w:tcPr>
            <w:tcW w:w="2943" w:type="dxa"/>
          </w:tcPr>
          <w:p w:rsidR="00A52A49" w:rsidRDefault="00A52A49">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2F5496" w:themeColor="accent5" w:themeShade="BF"/>
              </w:rPr>
            </w:pPr>
          </w:p>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2F5496" w:themeColor="accent5" w:themeShade="BF"/>
              </w:rPr>
            </w:pPr>
            <w:r>
              <w:rPr>
                <w:color w:val="2F5496" w:themeColor="accent5" w:themeShade="BF"/>
              </w:rPr>
              <w:t>3</w:t>
            </w:r>
          </w:p>
        </w:tc>
      </w:tr>
      <w:tr w:rsidR="00A52A49" w:rsidTr="00A52A49">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rsidR="00A52A49" w:rsidRDefault="00A52A49">
            <w:pPr>
              <w:spacing w:after="0" w:line="240" w:lineRule="auto"/>
              <w:rPr>
                <w:color w:val="2F5496" w:themeColor="accent5" w:themeShade="BF"/>
              </w:rPr>
            </w:pPr>
          </w:p>
          <w:p w:rsidR="00A52A49" w:rsidRDefault="00730757">
            <w:pPr>
              <w:spacing w:after="0" w:line="240" w:lineRule="auto"/>
              <w:rPr>
                <w:color w:val="2F5496" w:themeColor="accent5" w:themeShade="BF"/>
              </w:rPr>
            </w:pPr>
            <w:r>
              <w:rPr>
                <w:color w:val="2F5496" w:themeColor="accent5" w:themeShade="BF"/>
              </w:rPr>
              <w:t xml:space="preserve">Gestor de la configuración </w:t>
            </w:r>
          </w:p>
        </w:tc>
        <w:tc>
          <w:tcPr>
            <w:tcW w:w="2943" w:type="dxa"/>
            <w:shd w:val="clear" w:color="auto" w:fill="auto"/>
          </w:tcPr>
          <w:p w:rsidR="00A52A49" w:rsidRDefault="00730757">
            <w:pPr>
              <w:spacing w:after="0" w:line="240" w:lineRule="auto"/>
              <w:cnfStyle w:val="000000000000" w:firstRow="0"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t>Implementar  los cambios, y responsable de utilización de las herramientas.</w:t>
            </w:r>
          </w:p>
        </w:tc>
        <w:tc>
          <w:tcPr>
            <w:tcW w:w="2943" w:type="dxa"/>
            <w:shd w:val="clear" w:color="auto" w:fill="auto"/>
          </w:tcPr>
          <w:p w:rsidR="00A52A49" w:rsidRDefault="00A52A49">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2F5496" w:themeColor="accent5" w:themeShade="BF"/>
              </w:rPr>
            </w:pPr>
          </w:p>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t>1</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52A49" w:rsidRDefault="00A52A49">
            <w:pPr>
              <w:spacing w:after="0" w:line="240" w:lineRule="auto"/>
              <w:rPr>
                <w:color w:val="2F5496" w:themeColor="accent5" w:themeShade="BF"/>
              </w:rPr>
            </w:pPr>
          </w:p>
          <w:p w:rsidR="00A52A49" w:rsidRDefault="00730757">
            <w:pPr>
              <w:spacing w:after="0" w:line="240" w:lineRule="auto"/>
              <w:rPr>
                <w:color w:val="2F5496" w:themeColor="accent5" w:themeShade="BF"/>
              </w:rPr>
            </w:pPr>
            <w:r>
              <w:rPr>
                <w:color w:val="2F5496" w:themeColor="accent5" w:themeShade="BF"/>
              </w:rPr>
              <w:t>Bibliotecario</w:t>
            </w:r>
          </w:p>
        </w:tc>
        <w:tc>
          <w:tcPr>
            <w:tcW w:w="2943" w:type="dxa"/>
          </w:tcPr>
          <w:p w:rsidR="00A52A49" w:rsidRDefault="00730757">
            <w:pPr>
              <w:spacing w:after="0" w:line="240" w:lineRule="auto"/>
              <w:cnfStyle w:val="000000100000" w:firstRow="0" w:lastRow="0" w:firstColumn="0" w:lastColumn="0" w:oddVBand="0" w:evenVBand="0" w:oddHBand="1" w:evenHBand="0" w:firstRowFirstColumn="0" w:firstRowLastColumn="0" w:lastRowFirstColumn="0" w:lastRowLastColumn="0"/>
              <w:rPr>
                <w:color w:val="2F5496" w:themeColor="accent5" w:themeShade="BF"/>
              </w:rPr>
            </w:pPr>
            <w:r>
              <w:rPr>
                <w:color w:val="2F5496" w:themeColor="accent5" w:themeShade="BF"/>
              </w:rPr>
              <w:t xml:space="preserve">Mantenimiento a las bibliotecas usadas durante la gestión de la configuración. </w:t>
            </w:r>
          </w:p>
        </w:tc>
        <w:tc>
          <w:tcPr>
            <w:tcW w:w="2943" w:type="dxa"/>
          </w:tcPr>
          <w:p w:rsidR="00A52A49" w:rsidRDefault="00A52A49">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2F5496" w:themeColor="accent5" w:themeShade="BF"/>
              </w:rPr>
            </w:pPr>
          </w:p>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2F5496" w:themeColor="accent5" w:themeShade="BF"/>
              </w:rPr>
            </w:pPr>
            <w:r>
              <w:rPr>
                <w:color w:val="2F5496" w:themeColor="accent5" w:themeShade="BF"/>
              </w:rPr>
              <w:t>1</w:t>
            </w:r>
          </w:p>
        </w:tc>
      </w:tr>
      <w:tr w:rsidR="00A52A49" w:rsidTr="00A52A49">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rsidR="00A52A49" w:rsidRDefault="00730757">
            <w:pPr>
              <w:spacing w:after="0" w:line="240" w:lineRule="auto"/>
              <w:rPr>
                <w:color w:val="2F5496" w:themeColor="accent5" w:themeShade="BF"/>
              </w:rPr>
            </w:pPr>
            <w:r>
              <w:rPr>
                <w:color w:val="2F5496" w:themeColor="accent5" w:themeShade="BF"/>
              </w:rPr>
              <w:t>Miembros del equipo</w:t>
            </w:r>
          </w:p>
        </w:tc>
        <w:tc>
          <w:tcPr>
            <w:tcW w:w="2943" w:type="dxa"/>
            <w:shd w:val="clear" w:color="auto" w:fill="auto"/>
          </w:tcPr>
          <w:p w:rsidR="00A52A49" w:rsidRDefault="00730757">
            <w:pPr>
              <w:spacing w:after="0" w:line="240" w:lineRule="auto"/>
              <w:cnfStyle w:val="000000000000" w:firstRow="0"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t>Son parte del equipo operativo que producirán los cambios.</w:t>
            </w:r>
          </w:p>
        </w:tc>
        <w:tc>
          <w:tcPr>
            <w:tcW w:w="2943" w:type="dxa"/>
            <w:shd w:val="clear" w:color="auto" w:fill="auto"/>
          </w:tcPr>
          <w:p w:rsidR="00A52A49" w:rsidRDefault="00A52A49">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2F5496" w:themeColor="accent5" w:themeShade="BF"/>
              </w:rPr>
            </w:pPr>
          </w:p>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t>8</w:t>
            </w:r>
          </w:p>
        </w:tc>
      </w:tr>
    </w:tbl>
    <w:p w:rsidR="00A52A49" w:rsidRDefault="00A52A49"/>
    <w:p w:rsidR="00A52A49" w:rsidRDefault="00730757">
      <w:pPr>
        <w:pStyle w:val="Ttulo2"/>
        <w:numPr>
          <w:ilvl w:val="1"/>
          <w:numId w:val="2"/>
        </w:numPr>
      </w:pPr>
      <w:bookmarkStart w:id="7" w:name="_Toc22235843"/>
      <w:r>
        <w:t>Herramienta, entorno e infraestructura</w:t>
      </w:r>
      <w:bookmarkEnd w:id="7"/>
    </w:p>
    <w:p w:rsidR="00A52A49" w:rsidRDefault="00730757">
      <w:pPr>
        <w:pStyle w:val="Ttulo3"/>
        <w:numPr>
          <w:ilvl w:val="2"/>
          <w:numId w:val="2"/>
        </w:numPr>
      </w:pPr>
      <w:bookmarkStart w:id="8" w:name="_Toc22235844"/>
      <w:r>
        <w:t>Herramientas</w:t>
      </w:r>
      <w:bookmarkEnd w:id="8"/>
    </w:p>
    <w:p w:rsidR="00A52A49" w:rsidRDefault="00730757">
      <w:r>
        <w:t xml:space="preserve">Para este proyecto se utilizara </w:t>
      </w:r>
      <w:proofErr w:type="spellStart"/>
      <w:r>
        <w:t>Git</w:t>
      </w:r>
      <w:proofErr w:type="spellEnd"/>
      <w:r>
        <w:t xml:space="preserve">, que es un software de control de versiones y </w:t>
      </w:r>
      <w:proofErr w:type="spellStart"/>
      <w:r>
        <w:t>github</w:t>
      </w:r>
      <w:proofErr w:type="spellEnd"/>
      <w:r>
        <w:t xml:space="preserve"> para su almacenamiento en la nube. </w:t>
      </w: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730757">
      <w:pPr>
        <w:pStyle w:val="Ttulo2"/>
        <w:numPr>
          <w:ilvl w:val="1"/>
          <w:numId w:val="2"/>
        </w:numPr>
      </w:pPr>
      <w:bookmarkStart w:id="9" w:name="_Toc22233970"/>
      <w:r>
        <w:rPr>
          <w:rFonts w:eastAsia="Verdana"/>
        </w:rPr>
        <w:t xml:space="preserve"> </w:t>
      </w:r>
      <w:bookmarkStart w:id="10" w:name="_Toc22235845"/>
      <w:bookmarkStart w:id="11" w:name="_Toc22234365"/>
      <w:r>
        <w:rPr>
          <w:rFonts w:eastAsia="Verdana"/>
        </w:rPr>
        <w:t>Políticas, Directrices y procedimientos</w:t>
      </w:r>
      <w:bookmarkStart w:id="12" w:name="h.17dp8vu"/>
      <w:bookmarkStart w:id="13" w:name="_Toc22233971"/>
      <w:bookmarkEnd w:id="9"/>
      <w:bookmarkEnd w:id="10"/>
      <w:bookmarkEnd w:id="11"/>
      <w:bookmarkEnd w:id="12"/>
    </w:p>
    <w:p w:rsidR="00A52A49" w:rsidRDefault="00730757">
      <w:pPr>
        <w:pStyle w:val="Ttulo3"/>
        <w:numPr>
          <w:ilvl w:val="2"/>
          <w:numId w:val="2"/>
        </w:numPr>
        <w:rPr>
          <w:sz w:val="26"/>
          <w:szCs w:val="26"/>
        </w:rPr>
      </w:pPr>
      <w:bookmarkStart w:id="14" w:name="_Toc22235846"/>
      <w:bookmarkStart w:id="15" w:name="_Toc22234366"/>
      <w:r>
        <w:rPr>
          <w:rStyle w:val="Ttulo3Car"/>
        </w:rPr>
        <w:t>Políticas</w:t>
      </w:r>
      <w:r>
        <w:rPr>
          <w:rFonts w:cstheme="minorHAnsi"/>
          <w:b/>
          <w:sz w:val="20"/>
          <w:szCs w:val="20"/>
        </w:rPr>
        <w:t>:</w:t>
      </w:r>
      <w:bookmarkEnd w:id="13"/>
      <w:bookmarkEnd w:id="14"/>
      <w:bookmarkEnd w:id="15"/>
    </w:p>
    <w:p w:rsidR="00A52A49" w:rsidRDefault="00730757">
      <w:pPr>
        <w:pStyle w:val="Prrafodelista"/>
        <w:numPr>
          <w:ilvl w:val="0"/>
          <w:numId w:val="3"/>
        </w:numPr>
        <w:spacing w:after="0" w:line="240" w:lineRule="auto"/>
      </w:pPr>
      <w:r>
        <w:t xml:space="preserve">Es obligación de cada integrante reportar dificultades si se le </w:t>
      </w:r>
      <w:r>
        <w:t>presentan en el camino.</w:t>
      </w:r>
    </w:p>
    <w:p w:rsidR="00A52A49" w:rsidRDefault="00730757">
      <w:pPr>
        <w:pStyle w:val="Prrafodelista"/>
        <w:numPr>
          <w:ilvl w:val="0"/>
          <w:numId w:val="3"/>
        </w:numPr>
        <w:spacing w:after="0" w:line="240" w:lineRule="auto"/>
      </w:pPr>
      <w:r>
        <w:t>Es obligación del equipo realizar las coordinaciones necesarias para llevar adelante el proyecto.</w:t>
      </w:r>
    </w:p>
    <w:p w:rsidR="00A52A49" w:rsidRDefault="00730757">
      <w:pPr>
        <w:pStyle w:val="Ttulo3"/>
        <w:numPr>
          <w:ilvl w:val="2"/>
          <w:numId w:val="2"/>
        </w:numPr>
        <w:ind w:left="709" w:firstLine="0"/>
        <w:rPr>
          <w:rFonts w:cstheme="minorHAnsi"/>
          <w:b/>
          <w:sz w:val="20"/>
          <w:szCs w:val="20"/>
        </w:rPr>
      </w:pPr>
      <w:bookmarkStart w:id="16" w:name="_Toc22235847"/>
      <w:bookmarkStart w:id="17" w:name="_Toc22234367"/>
      <w:bookmarkStart w:id="18" w:name="_Toc22233972"/>
      <w:r>
        <w:rPr>
          <w:rStyle w:val="Ttulo3Car"/>
          <w:bCs/>
        </w:rPr>
        <w:t>Directrices</w:t>
      </w:r>
      <w:r>
        <w:rPr>
          <w:rFonts w:cstheme="minorHAnsi"/>
          <w:b/>
          <w:sz w:val="20"/>
          <w:szCs w:val="20"/>
        </w:rPr>
        <w:t>:</w:t>
      </w:r>
      <w:bookmarkEnd w:id="16"/>
      <w:bookmarkEnd w:id="17"/>
      <w:bookmarkEnd w:id="18"/>
    </w:p>
    <w:p w:rsidR="00A52A49" w:rsidRDefault="00730757">
      <w:pPr>
        <w:pStyle w:val="Prrafodelista"/>
        <w:numPr>
          <w:ilvl w:val="0"/>
          <w:numId w:val="4"/>
        </w:numPr>
        <w:spacing w:after="0" w:line="240" w:lineRule="auto"/>
      </w:pPr>
      <w:r>
        <w:t>Se establecen los roles de administradores a todos los integrantes del proyecto.</w:t>
      </w:r>
    </w:p>
    <w:p w:rsidR="00A52A49" w:rsidRDefault="00730757">
      <w:pPr>
        <w:pStyle w:val="Prrafodelista"/>
        <w:numPr>
          <w:ilvl w:val="0"/>
          <w:numId w:val="4"/>
        </w:numPr>
        <w:spacing w:after="0" w:line="240" w:lineRule="auto"/>
      </w:pPr>
      <w:r>
        <w:t>Los integrantes del proyecto tienen todo</w:t>
      </w:r>
      <w:r>
        <w:t>s los permisos de lectura y escritura sobre el repositorio.</w:t>
      </w:r>
    </w:p>
    <w:p w:rsidR="00A52A49" w:rsidRDefault="00730757">
      <w:pPr>
        <w:pStyle w:val="Ttulo3"/>
        <w:numPr>
          <w:ilvl w:val="2"/>
          <w:numId w:val="2"/>
        </w:numPr>
        <w:ind w:left="709" w:firstLine="0"/>
        <w:rPr>
          <w:rFonts w:cstheme="minorHAnsi"/>
          <w:b/>
        </w:rPr>
      </w:pPr>
      <w:bookmarkStart w:id="19" w:name="_Toc22233973"/>
      <w:r>
        <w:rPr>
          <w:rFonts w:cstheme="minorHAnsi"/>
        </w:rPr>
        <w:t xml:space="preserve"> </w:t>
      </w:r>
      <w:bookmarkStart w:id="20" w:name="_Toc22235848"/>
      <w:bookmarkStart w:id="21" w:name="_Toc22234368"/>
      <w:r>
        <w:rPr>
          <w:rStyle w:val="Ttulo3Car"/>
        </w:rPr>
        <w:t>Procedimientos</w:t>
      </w:r>
      <w:r>
        <w:rPr>
          <w:rFonts w:cstheme="minorHAnsi"/>
          <w:b/>
        </w:rPr>
        <w:t>:</w:t>
      </w:r>
      <w:bookmarkEnd w:id="19"/>
      <w:bookmarkEnd w:id="20"/>
      <w:bookmarkEnd w:id="21"/>
    </w:p>
    <w:p w:rsidR="00A52A49" w:rsidRDefault="00730757">
      <w:pPr>
        <w:pStyle w:val="Prrafodelista"/>
        <w:numPr>
          <w:ilvl w:val="0"/>
          <w:numId w:val="5"/>
        </w:numPr>
        <w:spacing w:after="0" w:line="240" w:lineRule="auto"/>
      </w:pPr>
      <w:r>
        <w:t>Habrá un encargado de establecer la versión de producción mediante la recopilación y revisión previa de los avances subidos.</w:t>
      </w:r>
    </w:p>
    <w:p w:rsidR="00A52A49" w:rsidRDefault="00730757">
      <w:pPr>
        <w:pStyle w:val="Prrafodelista"/>
        <w:numPr>
          <w:ilvl w:val="0"/>
          <w:numId w:val="5"/>
        </w:numPr>
        <w:spacing w:after="0" w:line="240" w:lineRule="auto"/>
        <w:rPr>
          <w:sz w:val="24"/>
          <w:szCs w:val="24"/>
        </w:rPr>
      </w:pPr>
      <w:r>
        <w:t xml:space="preserve">Para establecer una versión estable el producto debe </w:t>
      </w:r>
      <w:r>
        <w:t>pasar todos los casos de prueba establecidos en el entorno del mismo nombre.</w:t>
      </w:r>
    </w:p>
    <w:p w:rsidR="00A52A49" w:rsidRDefault="00A52A49"/>
    <w:p w:rsidR="00A52A49" w:rsidRDefault="00730757">
      <w:pPr>
        <w:pStyle w:val="Ttulo2"/>
        <w:numPr>
          <w:ilvl w:val="1"/>
          <w:numId w:val="2"/>
        </w:numPr>
      </w:pPr>
      <w:bookmarkStart w:id="22" w:name="_Toc22235849"/>
      <w:bookmarkStart w:id="23" w:name="_Toc22234369"/>
      <w:bookmarkStart w:id="24" w:name="_Toc22233974"/>
      <w:r>
        <w:t>Calendario:</w:t>
      </w:r>
      <w:bookmarkEnd w:id="22"/>
      <w:bookmarkEnd w:id="23"/>
      <w:bookmarkEnd w:id="24"/>
      <w:r>
        <w:br/>
      </w:r>
      <w:r>
        <w:br/>
      </w:r>
    </w:p>
    <w:tbl>
      <w:tblPr>
        <w:tblStyle w:val="Tabladecuadrcula6concolores-nfasis5"/>
        <w:tblW w:w="9072" w:type="dxa"/>
        <w:tblInd w:w="562" w:type="dxa"/>
        <w:tblLook w:val="04A0" w:firstRow="1" w:lastRow="0" w:firstColumn="1" w:lastColumn="0" w:noHBand="0" w:noVBand="1"/>
      </w:tblPr>
      <w:tblGrid>
        <w:gridCol w:w="2918"/>
        <w:gridCol w:w="1042"/>
        <w:gridCol w:w="2352"/>
        <w:gridCol w:w="2760"/>
      </w:tblGrid>
      <w:tr w:rsidR="00A52A49" w:rsidTr="00A52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Borders>
              <w:bottom w:val="single" w:sz="12" w:space="0" w:color="8EAADB"/>
            </w:tcBorders>
            <w:shd w:val="clear" w:color="auto" w:fill="auto"/>
          </w:tcPr>
          <w:p w:rsidR="00A52A49" w:rsidRDefault="00730757">
            <w:pPr>
              <w:spacing w:after="0" w:line="240" w:lineRule="auto"/>
              <w:jc w:val="center"/>
            </w:pPr>
            <w:r>
              <w:t>HITO O EVENTO SIGNIFICATIVO</w:t>
            </w:r>
          </w:p>
        </w:tc>
        <w:tc>
          <w:tcPr>
            <w:tcW w:w="1042" w:type="dxa"/>
            <w:tcBorders>
              <w:bottom w:val="single" w:sz="12" w:space="0" w:color="8EAADB"/>
            </w:tcBorders>
            <w:shd w:val="clear" w:color="auto" w:fill="auto"/>
          </w:tcPr>
          <w:p w:rsidR="00A52A49" w:rsidRDefault="00730757">
            <w:pPr>
              <w:spacing w:after="0" w:line="240" w:lineRule="auto"/>
              <w:jc w:val="center"/>
              <w:cnfStyle w:val="100000000000" w:firstRow="1" w:lastRow="0" w:firstColumn="0" w:lastColumn="0" w:oddVBand="0" w:evenVBand="0" w:oddHBand="0" w:evenHBand="0" w:firstRowFirstColumn="0" w:firstRowLastColumn="0" w:lastRowFirstColumn="0" w:lastRowLastColumn="0"/>
            </w:pPr>
            <w:r>
              <w:t>Duración</w:t>
            </w:r>
          </w:p>
        </w:tc>
        <w:tc>
          <w:tcPr>
            <w:tcW w:w="2352" w:type="dxa"/>
            <w:tcBorders>
              <w:bottom w:val="single" w:sz="12" w:space="0" w:color="8EAADB"/>
            </w:tcBorders>
            <w:shd w:val="clear" w:color="auto" w:fill="auto"/>
          </w:tcPr>
          <w:p w:rsidR="00A52A49" w:rsidRDefault="00730757">
            <w:pPr>
              <w:spacing w:after="0" w:line="240" w:lineRule="auto"/>
              <w:jc w:val="center"/>
              <w:cnfStyle w:val="100000000000" w:firstRow="1" w:lastRow="0" w:firstColumn="0" w:lastColumn="0" w:oddVBand="0" w:evenVBand="0" w:oddHBand="0" w:evenHBand="0" w:firstRowFirstColumn="0" w:firstRowLastColumn="0" w:lastRowFirstColumn="0" w:lastRowLastColumn="0"/>
            </w:pPr>
            <w:r>
              <w:t>Fecha Programada</w:t>
            </w:r>
          </w:p>
        </w:tc>
        <w:tc>
          <w:tcPr>
            <w:tcW w:w="2760" w:type="dxa"/>
            <w:tcBorders>
              <w:bottom w:val="single" w:sz="12" w:space="0" w:color="8EAADB"/>
            </w:tcBorders>
            <w:shd w:val="clear" w:color="auto" w:fill="auto"/>
          </w:tcPr>
          <w:p w:rsidR="00A52A49" w:rsidRDefault="00730757">
            <w:pPr>
              <w:spacing w:after="0" w:line="240" w:lineRule="auto"/>
              <w:jc w:val="center"/>
              <w:cnfStyle w:val="100000000000" w:firstRow="1" w:lastRow="0" w:firstColumn="0" w:lastColumn="0" w:oddVBand="0" w:evenVBand="0" w:oddHBand="0" w:evenHBand="0" w:firstRowFirstColumn="0" w:firstRowLastColumn="0" w:lastRowFirstColumn="0" w:lastRowLastColumn="0"/>
            </w:pPr>
            <w:r>
              <w:t>Responsable</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A52A49">
            <w:pPr>
              <w:spacing w:after="0" w:line="240" w:lineRule="auto"/>
              <w:jc w:val="center"/>
              <w:rPr>
                <w:color w:val="2F5496" w:themeColor="accent5" w:themeShade="BF"/>
              </w:rPr>
            </w:pP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35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27/09/2019 al 4/12/2019</w:t>
            </w:r>
          </w:p>
        </w:tc>
        <w:tc>
          <w:tcPr>
            <w:tcW w:w="2760" w:type="dxa"/>
          </w:tcPr>
          <w:p w:rsidR="00A52A49" w:rsidRDefault="00A52A49">
            <w:pPr>
              <w:spacing w:after="0" w:line="240" w:lineRule="auto"/>
              <w:cnfStyle w:val="000000100000" w:firstRow="0" w:lastRow="0" w:firstColumn="0" w:lastColumn="0" w:oddVBand="0" w:evenVBand="0" w:oddHBand="1" w:evenHBand="0" w:firstRowFirstColumn="0" w:firstRowLastColumn="0" w:lastRowFirstColumn="0" w:lastRowLastColumn="0"/>
              <w:rPr>
                <w:color w:val="2F5496" w:themeColor="accent5" w:themeShade="BF"/>
              </w:rPr>
            </w:pP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lastRenderedPageBreak/>
              <w:t xml:space="preserve">Introducción </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4 días</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23/09/2019 al 26/09/2019</w:t>
            </w:r>
          </w:p>
        </w:tc>
        <w:tc>
          <w:tcPr>
            <w:tcW w:w="2760"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 xml:space="preserve">Gestor de la Configuración </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Definir el estado actual</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23/09/2019</w:t>
            </w:r>
          </w:p>
        </w:tc>
        <w:tc>
          <w:tcPr>
            <w:tcW w:w="2760"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Definir el propósito</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24/09/2019</w:t>
            </w:r>
          </w:p>
        </w:tc>
        <w:tc>
          <w:tcPr>
            <w:tcW w:w="2760"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Definir el alcance</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25/09/2019</w:t>
            </w:r>
          </w:p>
        </w:tc>
        <w:tc>
          <w:tcPr>
            <w:tcW w:w="2760"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Definir la problemática</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 xml:space="preserve">1 </w:t>
            </w:r>
            <w:r>
              <w:t>día</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26/09/2019</w:t>
            </w:r>
          </w:p>
        </w:tc>
        <w:tc>
          <w:tcPr>
            <w:tcW w:w="2760"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Planificación de la SCM</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5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02/10/2019 al 06/10/2019</w:t>
            </w:r>
          </w:p>
        </w:tc>
        <w:tc>
          <w:tcPr>
            <w:tcW w:w="2760" w:type="dxa"/>
          </w:tcPr>
          <w:p w:rsidR="00A52A49" w:rsidRDefault="00A52A49">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2F5496" w:themeColor="accent5" w:themeShade="BF"/>
              </w:rPr>
            </w:pP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Definir los roles y   responsabilidades</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02/10/2019</w:t>
            </w:r>
          </w:p>
        </w:tc>
        <w:tc>
          <w:tcPr>
            <w:tcW w:w="2760"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Definir las herramientas, entorno e infraestructura</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03/10/2019</w:t>
            </w:r>
          </w:p>
        </w:tc>
        <w:tc>
          <w:tcPr>
            <w:tcW w:w="2760" w:type="dxa"/>
          </w:tcPr>
          <w:p w:rsidR="00A52A49" w:rsidRDefault="0073075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Políticas, Directrices y Procedimientos</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04/10/2019</w:t>
            </w:r>
          </w:p>
        </w:tc>
        <w:tc>
          <w:tcPr>
            <w:tcW w:w="2760" w:type="dxa"/>
            <w:shd w:val="clear" w:color="auto" w:fill="auto"/>
          </w:tcPr>
          <w:p w:rsidR="00A52A49" w:rsidRDefault="0073075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Elaboración del cronograma</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05/10/2019 al 06/10/2019</w:t>
            </w:r>
          </w:p>
        </w:tc>
        <w:tc>
          <w:tcPr>
            <w:tcW w:w="2760" w:type="dxa"/>
          </w:tcPr>
          <w:p w:rsidR="00A52A49" w:rsidRDefault="0073075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Comité de Control de Cambios</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Identificación</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5 días</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07/10/2019 al 11/10/2019</w:t>
            </w:r>
          </w:p>
        </w:tc>
        <w:tc>
          <w:tcPr>
            <w:tcW w:w="2760" w:type="dxa"/>
            <w:shd w:val="clear" w:color="auto" w:fill="auto"/>
          </w:tcPr>
          <w:p w:rsidR="00A52A49" w:rsidRDefault="00A52A49">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rPr>
                <w:color w:val="2F5496" w:themeColor="accent5" w:themeShade="BF"/>
              </w:rPr>
            </w:pP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Identificar elementos de configuración</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07/10/2019 al 08/10/2019</w:t>
            </w:r>
          </w:p>
        </w:tc>
        <w:tc>
          <w:tcPr>
            <w:tcW w:w="2760" w:type="dxa"/>
          </w:tcPr>
          <w:p w:rsidR="00A52A49" w:rsidRDefault="0073075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Comité de Control de Cambios</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Definir la nomenclatura de la identificación</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09/10/2019</w:t>
            </w:r>
          </w:p>
        </w:tc>
        <w:tc>
          <w:tcPr>
            <w:tcW w:w="2760" w:type="dxa"/>
            <w:shd w:val="clear" w:color="auto" w:fill="auto"/>
          </w:tcPr>
          <w:p w:rsidR="00A52A49" w:rsidRDefault="0073075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Elaborar la lista de ítems con la nomenclatura</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10/10/2019</w:t>
            </w:r>
            <w:r>
              <w:t xml:space="preserve"> al 11/10/2019</w:t>
            </w:r>
          </w:p>
        </w:tc>
        <w:tc>
          <w:tcPr>
            <w:tcW w:w="2760" w:type="dxa"/>
          </w:tcPr>
          <w:p w:rsidR="00A52A49" w:rsidRDefault="0073075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Comité de Control de Cambios</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Mantenimiento y Control de la Gestión de la Configuración</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5 días</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25/10/2019 al 29/10/2019</w:t>
            </w:r>
          </w:p>
        </w:tc>
        <w:tc>
          <w:tcPr>
            <w:tcW w:w="2760" w:type="dxa"/>
            <w:shd w:val="clear" w:color="auto" w:fill="auto"/>
          </w:tcPr>
          <w:p w:rsidR="00A52A49" w:rsidRDefault="00A52A49">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rPr>
                <w:color w:val="2F5496" w:themeColor="accent5" w:themeShade="BF"/>
              </w:rPr>
            </w:pP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Elaborar definición de Líneas Base</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25/10/2019 al 26/10/2019</w:t>
            </w:r>
          </w:p>
        </w:tc>
        <w:tc>
          <w:tcPr>
            <w:tcW w:w="2760" w:type="dxa"/>
          </w:tcPr>
          <w:p w:rsidR="00A52A49" w:rsidRDefault="0073075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 xml:space="preserve">Elaborar la definición </w:t>
            </w:r>
            <w:r>
              <w:t>del formato de solicitud de cambio</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27/10/2019</w:t>
            </w:r>
          </w:p>
        </w:tc>
        <w:tc>
          <w:tcPr>
            <w:tcW w:w="2760" w:type="dxa"/>
            <w:shd w:val="clear" w:color="auto" w:fill="auto"/>
          </w:tcPr>
          <w:p w:rsidR="00A52A49" w:rsidRDefault="0073075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Elaborar Plan de Gestión de Cambios</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28/10/2019 al 29/10/2019</w:t>
            </w:r>
          </w:p>
        </w:tc>
        <w:tc>
          <w:tcPr>
            <w:tcW w:w="2760" w:type="dxa"/>
          </w:tcPr>
          <w:p w:rsidR="00A52A49" w:rsidRDefault="0073075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Comité de Control de Cambios</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Informe de Estado de la Configuración</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4 días</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11/11/2019 al 14/11/2019</w:t>
            </w:r>
          </w:p>
        </w:tc>
        <w:tc>
          <w:tcPr>
            <w:tcW w:w="2760" w:type="dxa"/>
            <w:shd w:val="clear" w:color="auto" w:fill="auto"/>
          </w:tcPr>
          <w:p w:rsidR="00A52A49" w:rsidRDefault="00A52A49">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rPr>
                <w:color w:val="2F5496" w:themeColor="accent5" w:themeShade="BF"/>
              </w:rPr>
            </w:pP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ind w:left="164"/>
            </w:pPr>
            <w:r>
              <w:t>Elaborar la Definición de   reportes para el Estado</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11/11/2019 al 12/11/2019</w:t>
            </w:r>
          </w:p>
        </w:tc>
        <w:tc>
          <w:tcPr>
            <w:tcW w:w="2760" w:type="dxa"/>
          </w:tcPr>
          <w:p w:rsidR="00A52A49" w:rsidRDefault="0073075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ind w:left="164"/>
            </w:pPr>
            <w:r>
              <w:t>Mantener y actualizar el estado de los elementos de la configuración</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13/11/2019 al 14/11/2019</w:t>
            </w:r>
          </w:p>
        </w:tc>
        <w:tc>
          <w:tcPr>
            <w:tcW w:w="2760" w:type="dxa"/>
            <w:shd w:val="clear" w:color="auto" w:fill="auto"/>
          </w:tcPr>
          <w:p w:rsidR="00A52A49" w:rsidRDefault="0073075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 xml:space="preserve">Verificación y </w:t>
            </w:r>
            <w:r>
              <w:t>Auditoría</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5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21/11/2019 al 25/11/2019</w:t>
            </w:r>
          </w:p>
        </w:tc>
        <w:tc>
          <w:tcPr>
            <w:tcW w:w="2760" w:type="dxa"/>
          </w:tcPr>
          <w:p w:rsidR="00A52A49" w:rsidRDefault="00A52A49">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rPr>
                <w:color w:val="2F5496" w:themeColor="accent5" w:themeShade="BF"/>
              </w:rPr>
            </w:pP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Elaborar informe de auditoría de Gestión de la Configuración</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5 días</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21/11/2019 al 25/11/2019</w:t>
            </w:r>
          </w:p>
        </w:tc>
        <w:tc>
          <w:tcPr>
            <w:tcW w:w="2760" w:type="dxa"/>
            <w:shd w:val="clear" w:color="auto" w:fill="auto"/>
          </w:tcPr>
          <w:p w:rsidR="00A52A49" w:rsidRDefault="0073075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Auditor</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lastRenderedPageBreak/>
              <w:t>Gestión de Versiones</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5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30/11/2019 al 04/12/2019</w:t>
            </w:r>
          </w:p>
        </w:tc>
        <w:tc>
          <w:tcPr>
            <w:tcW w:w="2760" w:type="dxa"/>
          </w:tcPr>
          <w:p w:rsidR="00A52A49" w:rsidRDefault="00A52A49">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rPr>
                <w:color w:val="2F5496" w:themeColor="accent5" w:themeShade="BF"/>
              </w:rPr>
            </w:pP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ind w:left="164"/>
            </w:pPr>
            <w:r>
              <w:t>Elaborar la Configuración del Paquete de Liberación</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 xml:space="preserve">1 </w:t>
            </w:r>
            <w:r>
              <w:t>día</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30/11/2019</w:t>
            </w:r>
          </w:p>
        </w:tc>
        <w:tc>
          <w:tcPr>
            <w:tcW w:w="2760" w:type="dxa"/>
            <w:shd w:val="clear" w:color="auto" w:fill="auto"/>
          </w:tcPr>
          <w:p w:rsidR="00A52A49" w:rsidRDefault="00A52A49">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rPr>
                <w:color w:val="2F5496" w:themeColor="accent5" w:themeShade="BF"/>
              </w:rPr>
            </w:pP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ind w:left="164"/>
            </w:pPr>
            <w:r>
              <w:t>Mantener la librería actualizada</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01/12/2019 al 02/12/2019</w:t>
            </w:r>
          </w:p>
        </w:tc>
        <w:tc>
          <w:tcPr>
            <w:tcW w:w="2760" w:type="dxa"/>
          </w:tcPr>
          <w:p w:rsidR="00A52A49" w:rsidRDefault="0073075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Bibliotecario</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ind w:left="164"/>
            </w:pPr>
            <w:r>
              <w:t>Elaborar el Documento de Liberación</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03/11/2019 al 04/11/2019</w:t>
            </w:r>
          </w:p>
        </w:tc>
        <w:tc>
          <w:tcPr>
            <w:tcW w:w="2760" w:type="dxa"/>
            <w:shd w:val="clear" w:color="auto" w:fill="auto"/>
          </w:tcPr>
          <w:p w:rsidR="00A52A49" w:rsidRDefault="0073075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Bibliotecario</w:t>
            </w:r>
          </w:p>
        </w:tc>
      </w:tr>
    </w:tbl>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730757">
      <w:pPr>
        <w:pStyle w:val="Ttulo1"/>
        <w:numPr>
          <w:ilvl w:val="0"/>
          <w:numId w:val="2"/>
        </w:numPr>
        <w:jc w:val="both"/>
      </w:pPr>
      <w:r>
        <w:t>Identificación</w:t>
      </w:r>
    </w:p>
    <w:p w:rsidR="00A52A49" w:rsidRDefault="00730757">
      <w:bookmarkStart w:id="25" w:name="_Toc21582057"/>
      <w:r>
        <w:t xml:space="preserve">Lista de la clasificación de CI (cuadro: Tipo de </w:t>
      </w:r>
      <w:r>
        <w:t>ítem, nombre de ítem, origen, proyecto)</w:t>
      </w:r>
      <w:bookmarkEnd w:id="25"/>
    </w:p>
    <w:tbl>
      <w:tblPr>
        <w:tblStyle w:val="Tablaconcuadrcula"/>
        <w:tblW w:w="9506" w:type="dxa"/>
        <w:tblLook w:val="04A0" w:firstRow="1" w:lastRow="0" w:firstColumn="1" w:lastColumn="0" w:noHBand="0" w:noVBand="1"/>
      </w:tblPr>
      <w:tblGrid>
        <w:gridCol w:w="1459"/>
        <w:gridCol w:w="3365"/>
        <w:gridCol w:w="2010"/>
        <w:gridCol w:w="2672"/>
      </w:tblGrid>
      <w:tr w:rsidR="00A52A49">
        <w:trPr>
          <w:trHeight w:val="267"/>
        </w:trPr>
        <w:tc>
          <w:tcPr>
            <w:tcW w:w="1458" w:type="dxa"/>
            <w:shd w:val="clear" w:color="auto" w:fill="E2EFD9" w:themeFill="accent6" w:themeFillTint="33"/>
          </w:tcPr>
          <w:p w:rsidR="00A52A49" w:rsidRDefault="00730757">
            <w:pPr>
              <w:spacing w:after="0" w:line="240" w:lineRule="auto"/>
              <w:jc w:val="center"/>
            </w:pPr>
            <w:r>
              <w:t>Tipo de ítem</w:t>
            </w:r>
          </w:p>
        </w:tc>
        <w:tc>
          <w:tcPr>
            <w:tcW w:w="3365" w:type="dxa"/>
            <w:shd w:val="clear" w:color="auto" w:fill="E2EFD9" w:themeFill="accent6" w:themeFillTint="33"/>
          </w:tcPr>
          <w:p w:rsidR="00A52A49" w:rsidRDefault="00730757">
            <w:pPr>
              <w:spacing w:after="0" w:line="240" w:lineRule="auto"/>
              <w:jc w:val="center"/>
            </w:pPr>
            <w:r>
              <w:t xml:space="preserve">Nombre del </w:t>
            </w:r>
            <w:r w:rsidR="00F3106D">
              <w:t>ítem</w:t>
            </w:r>
          </w:p>
        </w:tc>
        <w:tc>
          <w:tcPr>
            <w:tcW w:w="2010" w:type="dxa"/>
            <w:shd w:val="clear" w:color="auto" w:fill="E2EFD9" w:themeFill="accent6" w:themeFillTint="33"/>
          </w:tcPr>
          <w:p w:rsidR="00A52A49" w:rsidRDefault="00730757">
            <w:pPr>
              <w:spacing w:after="0" w:line="240" w:lineRule="auto"/>
              <w:jc w:val="center"/>
            </w:pPr>
            <w:r>
              <w:t>Origen</w:t>
            </w:r>
          </w:p>
        </w:tc>
        <w:tc>
          <w:tcPr>
            <w:tcW w:w="2672" w:type="dxa"/>
            <w:shd w:val="clear" w:color="auto" w:fill="E2EFD9" w:themeFill="accent6" w:themeFillTint="33"/>
          </w:tcPr>
          <w:p w:rsidR="00A52A49" w:rsidRDefault="00730757">
            <w:pPr>
              <w:spacing w:after="0" w:line="240" w:lineRule="auto"/>
              <w:jc w:val="center"/>
            </w:pPr>
            <w:r>
              <w:t>Proyecto</w:t>
            </w:r>
          </w:p>
        </w:tc>
      </w:tr>
      <w:tr w:rsidR="00A52A49">
        <w:trPr>
          <w:trHeight w:val="280"/>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Documento de Negocio</w:t>
            </w:r>
          </w:p>
        </w:tc>
        <w:tc>
          <w:tcPr>
            <w:tcW w:w="2010" w:type="dxa"/>
            <w:shd w:val="clear" w:color="auto" w:fill="auto"/>
          </w:tcPr>
          <w:p w:rsidR="00A52A49" w:rsidRDefault="00730757">
            <w:pPr>
              <w:spacing w:after="0" w:line="240" w:lineRule="auto"/>
              <w:jc w:val="center"/>
            </w:pPr>
            <w:r>
              <w:t>P</w:t>
            </w:r>
          </w:p>
        </w:tc>
        <w:tc>
          <w:tcPr>
            <w:tcW w:w="2672" w:type="dxa"/>
            <w:shd w:val="clear" w:color="auto" w:fill="auto"/>
          </w:tcPr>
          <w:p w:rsidR="00A52A49" w:rsidRDefault="00730757">
            <w:pPr>
              <w:spacing w:after="0" w:line="240" w:lineRule="auto"/>
              <w:jc w:val="center"/>
            </w:pPr>
            <w:r>
              <w:t>SIRP</w:t>
            </w:r>
          </w:p>
        </w:tc>
      </w:tr>
      <w:tr w:rsidR="00A52A49">
        <w:trPr>
          <w:trHeight w:val="267"/>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 xml:space="preserve">Acta de constitución </w:t>
            </w:r>
          </w:p>
        </w:tc>
        <w:tc>
          <w:tcPr>
            <w:tcW w:w="2010" w:type="dxa"/>
            <w:shd w:val="clear" w:color="auto" w:fill="auto"/>
          </w:tcPr>
          <w:p w:rsidR="00A52A49" w:rsidRDefault="00730757">
            <w:pPr>
              <w:spacing w:after="0" w:line="240" w:lineRule="auto"/>
              <w:jc w:val="center"/>
            </w:pPr>
            <w:r>
              <w:t>E</w:t>
            </w:r>
          </w:p>
        </w:tc>
        <w:tc>
          <w:tcPr>
            <w:tcW w:w="2672" w:type="dxa"/>
            <w:shd w:val="clear" w:color="auto" w:fill="auto"/>
          </w:tcPr>
          <w:p w:rsidR="00A52A49" w:rsidRDefault="00730757">
            <w:pPr>
              <w:spacing w:after="0" w:line="240" w:lineRule="auto"/>
              <w:jc w:val="center"/>
            </w:pPr>
            <w:r>
              <w:t>SIRP</w:t>
            </w:r>
          </w:p>
        </w:tc>
      </w:tr>
      <w:tr w:rsidR="00A52A49">
        <w:trPr>
          <w:trHeight w:val="280"/>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Plan de proyecto</w:t>
            </w:r>
          </w:p>
        </w:tc>
        <w:tc>
          <w:tcPr>
            <w:tcW w:w="2010" w:type="dxa"/>
            <w:shd w:val="clear" w:color="auto" w:fill="auto"/>
          </w:tcPr>
          <w:p w:rsidR="00A52A49" w:rsidRDefault="00730757">
            <w:pPr>
              <w:spacing w:after="0" w:line="240" w:lineRule="auto"/>
              <w:jc w:val="center"/>
            </w:pPr>
            <w:r>
              <w:t>P</w:t>
            </w:r>
          </w:p>
        </w:tc>
        <w:tc>
          <w:tcPr>
            <w:tcW w:w="2672" w:type="dxa"/>
            <w:shd w:val="clear" w:color="auto" w:fill="auto"/>
          </w:tcPr>
          <w:p w:rsidR="00A52A49" w:rsidRDefault="00730757">
            <w:pPr>
              <w:spacing w:after="0" w:line="240" w:lineRule="auto"/>
              <w:jc w:val="center"/>
            </w:pPr>
            <w:r>
              <w:t>SIRP</w:t>
            </w:r>
          </w:p>
        </w:tc>
      </w:tr>
      <w:tr w:rsidR="00A52A49">
        <w:trPr>
          <w:trHeight w:val="267"/>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Lista de los requisitos</w:t>
            </w:r>
          </w:p>
        </w:tc>
        <w:tc>
          <w:tcPr>
            <w:tcW w:w="2010" w:type="dxa"/>
            <w:shd w:val="clear" w:color="auto" w:fill="auto"/>
          </w:tcPr>
          <w:p w:rsidR="00A52A49" w:rsidRDefault="00730757">
            <w:pPr>
              <w:spacing w:after="0" w:line="240" w:lineRule="auto"/>
              <w:jc w:val="center"/>
            </w:pPr>
            <w:r>
              <w:t>P</w:t>
            </w:r>
          </w:p>
        </w:tc>
        <w:tc>
          <w:tcPr>
            <w:tcW w:w="2672" w:type="dxa"/>
            <w:shd w:val="clear" w:color="auto" w:fill="auto"/>
          </w:tcPr>
          <w:p w:rsidR="00A52A49" w:rsidRDefault="00730757">
            <w:pPr>
              <w:spacing w:after="0" w:line="240" w:lineRule="auto"/>
              <w:jc w:val="center"/>
            </w:pPr>
            <w:r>
              <w:t>SIRP</w:t>
            </w:r>
          </w:p>
        </w:tc>
      </w:tr>
      <w:tr w:rsidR="00A52A49">
        <w:trPr>
          <w:trHeight w:val="280"/>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Plan de la configuración</w:t>
            </w:r>
          </w:p>
        </w:tc>
        <w:tc>
          <w:tcPr>
            <w:tcW w:w="2010" w:type="dxa"/>
            <w:shd w:val="clear" w:color="auto" w:fill="auto"/>
          </w:tcPr>
          <w:p w:rsidR="00A52A49" w:rsidRDefault="00730757">
            <w:pPr>
              <w:spacing w:after="0" w:line="240" w:lineRule="auto"/>
              <w:jc w:val="center"/>
            </w:pPr>
            <w:r>
              <w:t>E</w:t>
            </w:r>
          </w:p>
        </w:tc>
        <w:tc>
          <w:tcPr>
            <w:tcW w:w="2672" w:type="dxa"/>
            <w:shd w:val="clear" w:color="auto" w:fill="auto"/>
          </w:tcPr>
          <w:p w:rsidR="00A52A49" w:rsidRDefault="00730757">
            <w:pPr>
              <w:spacing w:after="0" w:line="240" w:lineRule="auto"/>
              <w:jc w:val="center"/>
            </w:pPr>
            <w:r>
              <w:t>SIRP</w:t>
            </w:r>
          </w:p>
        </w:tc>
      </w:tr>
    </w:tbl>
    <w:p w:rsidR="00A52A49" w:rsidRDefault="00A52A49"/>
    <w:p w:rsidR="00A52A49" w:rsidRPr="002B7236" w:rsidRDefault="002B7236" w:rsidP="00D51FC2">
      <w:pPr>
        <w:pStyle w:val="Descripcin"/>
        <w:keepNext/>
        <w:rPr>
          <w:rFonts w:asciiTheme="minorHAnsi" w:eastAsiaTheme="minorHAnsi" w:hAnsiTheme="minorHAnsi" w:cstheme="minorBidi"/>
          <w:i w:val="0"/>
          <w:iCs w:val="0"/>
          <w:color w:val="auto"/>
          <w:sz w:val="22"/>
          <w:szCs w:val="22"/>
          <w:lang w:val="es-PE" w:eastAsia="en-US"/>
        </w:rPr>
      </w:pPr>
      <w:r w:rsidRPr="002B7236">
        <w:rPr>
          <w:rFonts w:asciiTheme="minorHAnsi" w:eastAsiaTheme="minorHAnsi" w:hAnsiTheme="minorHAnsi" w:cstheme="minorBidi"/>
          <w:i w:val="0"/>
          <w:iCs w:val="0"/>
          <w:color w:val="auto"/>
          <w:sz w:val="22"/>
          <w:szCs w:val="22"/>
          <w:lang w:val="es-PE" w:eastAsia="en-US"/>
        </w:rPr>
        <w:t xml:space="preserve">Lista de ítems con nomenclatura (Nombre de ítem, extensión, nomenclatura </w:t>
      </w:r>
      <w:r w:rsidR="00D51FC2">
        <w:rPr>
          <w:rFonts w:asciiTheme="minorHAnsi" w:eastAsiaTheme="minorHAnsi" w:hAnsiTheme="minorHAnsi" w:cstheme="minorBidi"/>
          <w:i w:val="0"/>
          <w:iCs w:val="0"/>
          <w:color w:val="auto"/>
          <w:sz w:val="22"/>
          <w:szCs w:val="22"/>
          <w:lang w:val="es-PE" w:eastAsia="en-US"/>
        </w:rPr>
        <w:t>y</w:t>
      </w:r>
      <w:r w:rsidRPr="002B7236">
        <w:rPr>
          <w:rFonts w:asciiTheme="minorHAnsi" w:eastAsiaTheme="minorHAnsi" w:hAnsiTheme="minorHAnsi" w:cstheme="minorBidi"/>
          <w:i w:val="0"/>
          <w:iCs w:val="0"/>
          <w:color w:val="auto"/>
          <w:sz w:val="22"/>
          <w:szCs w:val="22"/>
          <w:lang w:val="es-PE" w:eastAsia="en-US"/>
        </w:rPr>
        <w:t xml:space="preserve"> proyecto)</w:t>
      </w:r>
    </w:p>
    <w:tbl>
      <w:tblPr>
        <w:tblStyle w:val="Tablaconcuadrcula"/>
        <w:tblW w:w="9506" w:type="dxa"/>
        <w:tblLook w:val="04A0" w:firstRow="1" w:lastRow="0" w:firstColumn="1" w:lastColumn="0" w:noHBand="0" w:noVBand="1"/>
      </w:tblPr>
      <w:tblGrid>
        <w:gridCol w:w="1459"/>
        <w:gridCol w:w="3365"/>
        <w:gridCol w:w="2010"/>
        <w:gridCol w:w="2672"/>
      </w:tblGrid>
      <w:tr w:rsidR="00D51FC2" w:rsidTr="00D51FC2">
        <w:trPr>
          <w:trHeight w:val="267"/>
        </w:trPr>
        <w:tc>
          <w:tcPr>
            <w:tcW w:w="1459" w:type="dxa"/>
            <w:shd w:val="clear" w:color="auto" w:fill="E2EFD9" w:themeFill="accent6" w:themeFillTint="33"/>
          </w:tcPr>
          <w:p w:rsidR="00D51FC2" w:rsidRDefault="00D51FC2" w:rsidP="00E41308">
            <w:pPr>
              <w:spacing w:after="0" w:line="240" w:lineRule="auto"/>
              <w:jc w:val="center"/>
            </w:pPr>
            <w:r>
              <w:t>Nombre</w:t>
            </w:r>
            <w:r>
              <w:t xml:space="preserve"> de ítem</w:t>
            </w:r>
          </w:p>
        </w:tc>
        <w:tc>
          <w:tcPr>
            <w:tcW w:w="3365" w:type="dxa"/>
            <w:shd w:val="clear" w:color="auto" w:fill="E2EFD9" w:themeFill="accent6" w:themeFillTint="33"/>
          </w:tcPr>
          <w:p w:rsidR="00D51FC2" w:rsidRDefault="00D51FC2" w:rsidP="00E41308">
            <w:pPr>
              <w:spacing w:after="0" w:line="240" w:lineRule="auto"/>
              <w:jc w:val="center"/>
            </w:pPr>
            <w:r>
              <w:t>Extensión</w:t>
            </w:r>
          </w:p>
        </w:tc>
        <w:tc>
          <w:tcPr>
            <w:tcW w:w="2010" w:type="dxa"/>
            <w:shd w:val="clear" w:color="auto" w:fill="E2EFD9" w:themeFill="accent6" w:themeFillTint="33"/>
          </w:tcPr>
          <w:p w:rsidR="00D51FC2" w:rsidRDefault="00D51FC2" w:rsidP="00E41308">
            <w:pPr>
              <w:spacing w:after="0" w:line="240" w:lineRule="auto"/>
              <w:jc w:val="center"/>
            </w:pPr>
            <w:r>
              <w:t>Nomenclatura</w:t>
            </w:r>
          </w:p>
        </w:tc>
        <w:tc>
          <w:tcPr>
            <w:tcW w:w="2672" w:type="dxa"/>
            <w:shd w:val="clear" w:color="auto" w:fill="E2EFD9" w:themeFill="accent6" w:themeFillTint="33"/>
          </w:tcPr>
          <w:p w:rsidR="00D51FC2" w:rsidRDefault="00D51FC2" w:rsidP="00E41308">
            <w:pPr>
              <w:spacing w:after="0" w:line="240" w:lineRule="auto"/>
              <w:jc w:val="center"/>
            </w:pPr>
            <w:r>
              <w:t>Proyecto</w:t>
            </w:r>
          </w:p>
        </w:tc>
      </w:tr>
      <w:tr w:rsidR="00D51FC2" w:rsidTr="00D51FC2">
        <w:trPr>
          <w:trHeight w:val="280"/>
        </w:trPr>
        <w:tc>
          <w:tcPr>
            <w:tcW w:w="1459" w:type="dxa"/>
            <w:shd w:val="clear" w:color="auto" w:fill="auto"/>
          </w:tcPr>
          <w:p w:rsidR="00D51FC2" w:rsidRDefault="00D51FC2" w:rsidP="00D51FC2">
            <w:pPr>
              <w:spacing w:after="0" w:line="240" w:lineRule="auto"/>
            </w:pPr>
            <w:r>
              <w:t>Documento de Negocio</w:t>
            </w:r>
          </w:p>
        </w:tc>
        <w:tc>
          <w:tcPr>
            <w:tcW w:w="3365" w:type="dxa"/>
            <w:shd w:val="clear" w:color="auto" w:fill="auto"/>
          </w:tcPr>
          <w:p w:rsidR="00D51FC2" w:rsidRDefault="00D51FC2" w:rsidP="00D51FC2">
            <w:pPr>
              <w:spacing w:after="0" w:line="240" w:lineRule="auto"/>
            </w:pPr>
            <w:r>
              <w:t>.</w:t>
            </w:r>
            <w:proofErr w:type="spellStart"/>
            <w:r>
              <w:t>docx</w:t>
            </w:r>
            <w:proofErr w:type="spellEnd"/>
          </w:p>
        </w:tc>
        <w:tc>
          <w:tcPr>
            <w:tcW w:w="2010" w:type="dxa"/>
            <w:shd w:val="clear" w:color="auto" w:fill="auto"/>
          </w:tcPr>
          <w:p w:rsidR="00D51FC2" w:rsidRDefault="00D51FC2" w:rsidP="00D51FC2">
            <w:pPr>
              <w:spacing w:after="0" w:line="240" w:lineRule="auto"/>
              <w:jc w:val="center"/>
            </w:pPr>
            <w:r>
              <w:t>DN</w:t>
            </w:r>
          </w:p>
        </w:tc>
        <w:tc>
          <w:tcPr>
            <w:tcW w:w="2672" w:type="dxa"/>
            <w:shd w:val="clear" w:color="auto" w:fill="auto"/>
          </w:tcPr>
          <w:p w:rsidR="00D51FC2" w:rsidRDefault="00D51FC2" w:rsidP="00D51FC2">
            <w:pPr>
              <w:spacing w:after="0" w:line="240" w:lineRule="auto"/>
              <w:jc w:val="center"/>
            </w:pPr>
            <w:r>
              <w:t>SIRP</w:t>
            </w:r>
          </w:p>
        </w:tc>
      </w:tr>
      <w:tr w:rsidR="00D51FC2" w:rsidTr="00D51FC2">
        <w:trPr>
          <w:trHeight w:val="267"/>
        </w:trPr>
        <w:tc>
          <w:tcPr>
            <w:tcW w:w="1459" w:type="dxa"/>
            <w:shd w:val="clear" w:color="auto" w:fill="auto"/>
          </w:tcPr>
          <w:p w:rsidR="00D51FC2" w:rsidRDefault="00D51FC2" w:rsidP="00D51FC2">
            <w:pPr>
              <w:spacing w:after="0" w:line="240" w:lineRule="auto"/>
            </w:pPr>
            <w:r>
              <w:t xml:space="preserve">Acta de constitución </w:t>
            </w:r>
          </w:p>
        </w:tc>
        <w:tc>
          <w:tcPr>
            <w:tcW w:w="3365" w:type="dxa"/>
            <w:shd w:val="clear" w:color="auto" w:fill="auto"/>
          </w:tcPr>
          <w:p w:rsidR="00D51FC2" w:rsidRDefault="00D51FC2" w:rsidP="00D51FC2">
            <w:r w:rsidRPr="004B3BF1">
              <w:t>.</w:t>
            </w:r>
            <w:proofErr w:type="spellStart"/>
            <w:r w:rsidRPr="004B3BF1">
              <w:t>docx</w:t>
            </w:r>
            <w:proofErr w:type="spellEnd"/>
          </w:p>
        </w:tc>
        <w:tc>
          <w:tcPr>
            <w:tcW w:w="2010" w:type="dxa"/>
            <w:shd w:val="clear" w:color="auto" w:fill="auto"/>
          </w:tcPr>
          <w:p w:rsidR="00D51FC2" w:rsidRDefault="00D51FC2" w:rsidP="00D51FC2">
            <w:pPr>
              <w:spacing w:after="0" w:line="240" w:lineRule="auto"/>
              <w:jc w:val="center"/>
            </w:pPr>
            <w:r>
              <w:t>AC</w:t>
            </w:r>
          </w:p>
        </w:tc>
        <w:tc>
          <w:tcPr>
            <w:tcW w:w="2672" w:type="dxa"/>
            <w:shd w:val="clear" w:color="auto" w:fill="auto"/>
          </w:tcPr>
          <w:p w:rsidR="00D51FC2" w:rsidRDefault="00D51FC2" w:rsidP="00D51FC2">
            <w:pPr>
              <w:spacing w:after="0" w:line="240" w:lineRule="auto"/>
              <w:jc w:val="center"/>
            </w:pPr>
            <w:r>
              <w:t>SIRP</w:t>
            </w:r>
          </w:p>
        </w:tc>
      </w:tr>
      <w:tr w:rsidR="00D51FC2" w:rsidTr="00D51FC2">
        <w:trPr>
          <w:trHeight w:val="280"/>
        </w:trPr>
        <w:tc>
          <w:tcPr>
            <w:tcW w:w="1459" w:type="dxa"/>
            <w:shd w:val="clear" w:color="auto" w:fill="auto"/>
          </w:tcPr>
          <w:p w:rsidR="00D51FC2" w:rsidRDefault="00D51FC2" w:rsidP="00D51FC2">
            <w:pPr>
              <w:spacing w:after="0" w:line="240" w:lineRule="auto"/>
            </w:pPr>
            <w:r>
              <w:t>Plan de proyecto</w:t>
            </w:r>
          </w:p>
        </w:tc>
        <w:tc>
          <w:tcPr>
            <w:tcW w:w="3365" w:type="dxa"/>
            <w:shd w:val="clear" w:color="auto" w:fill="auto"/>
          </w:tcPr>
          <w:p w:rsidR="00D51FC2" w:rsidRDefault="00D51FC2" w:rsidP="00D51FC2">
            <w:r w:rsidRPr="004B3BF1">
              <w:t>.</w:t>
            </w:r>
            <w:proofErr w:type="spellStart"/>
            <w:r w:rsidRPr="004B3BF1">
              <w:t>docx</w:t>
            </w:r>
            <w:proofErr w:type="spellEnd"/>
          </w:p>
        </w:tc>
        <w:tc>
          <w:tcPr>
            <w:tcW w:w="2010" w:type="dxa"/>
            <w:shd w:val="clear" w:color="auto" w:fill="auto"/>
          </w:tcPr>
          <w:p w:rsidR="00D51FC2" w:rsidRDefault="00D51FC2" w:rsidP="00D51FC2">
            <w:pPr>
              <w:spacing w:after="0" w:line="240" w:lineRule="auto"/>
              <w:jc w:val="center"/>
            </w:pPr>
            <w:r>
              <w:t>PP</w:t>
            </w:r>
          </w:p>
        </w:tc>
        <w:tc>
          <w:tcPr>
            <w:tcW w:w="2672" w:type="dxa"/>
            <w:shd w:val="clear" w:color="auto" w:fill="auto"/>
          </w:tcPr>
          <w:p w:rsidR="00D51FC2" w:rsidRDefault="00D51FC2" w:rsidP="00D51FC2">
            <w:pPr>
              <w:spacing w:after="0" w:line="240" w:lineRule="auto"/>
              <w:jc w:val="center"/>
            </w:pPr>
            <w:bookmarkStart w:id="26" w:name="_GoBack"/>
            <w:bookmarkEnd w:id="26"/>
            <w:r>
              <w:t>SIRP</w:t>
            </w:r>
          </w:p>
        </w:tc>
      </w:tr>
      <w:tr w:rsidR="00D51FC2" w:rsidTr="00D51FC2">
        <w:trPr>
          <w:trHeight w:val="267"/>
        </w:trPr>
        <w:tc>
          <w:tcPr>
            <w:tcW w:w="1459" w:type="dxa"/>
            <w:shd w:val="clear" w:color="auto" w:fill="auto"/>
          </w:tcPr>
          <w:p w:rsidR="00D51FC2" w:rsidRDefault="00D51FC2" w:rsidP="00D51FC2">
            <w:pPr>
              <w:spacing w:after="0" w:line="240" w:lineRule="auto"/>
            </w:pPr>
            <w:r>
              <w:t>Lista de los requisitos</w:t>
            </w:r>
          </w:p>
        </w:tc>
        <w:tc>
          <w:tcPr>
            <w:tcW w:w="3365" w:type="dxa"/>
            <w:shd w:val="clear" w:color="auto" w:fill="auto"/>
          </w:tcPr>
          <w:p w:rsidR="00D51FC2" w:rsidRDefault="00D51FC2" w:rsidP="00D51FC2">
            <w:r w:rsidRPr="004B3BF1">
              <w:t>.</w:t>
            </w:r>
            <w:proofErr w:type="spellStart"/>
            <w:r w:rsidRPr="004B3BF1">
              <w:t>docx</w:t>
            </w:r>
            <w:proofErr w:type="spellEnd"/>
          </w:p>
        </w:tc>
        <w:tc>
          <w:tcPr>
            <w:tcW w:w="2010" w:type="dxa"/>
            <w:shd w:val="clear" w:color="auto" w:fill="auto"/>
          </w:tcPr>
          <w:p w:rsidR="00D51FC2" w:rsidRDefault="00D51FC2" w:rsidP="00D51FC2">
            <w:pPr>
              <w:spacing w:after="0" w:line="240" w:lineRule="auto"/>
              <w:jc w:val="center"/>
            </w:pPr>
            <w:r>
              <w:t>LR</w:t>
            </w:r>
          </w:p>
        </w:tc>
        <w:tc>
          <w:tcPr>
            <w:tcW w:w="2672" w:type="dxa"/>
            <w:shd w:val="clear" w:color="auto" w:fill="auto"/>
          </w:tcPr>
          <w:p w:rsidR="00D51FC2" w:rsidRDefault="00D51FC2" w:rsidP="00D51FC2">
            <w:pPr>
              <w:spacing w:after="0" w:line="240" w:lineRule="auto"/>
              <w:jc w:val="center"/>
            </w:pPr>
            <w:r>
              <w:t>SIRP</w:t>
            </w:r>
          </w:p>
        </w:tc>
      </w:tr>
      <w:tr w:rsidR="00D51FC2" w:rsidTr="00D51FC2">
        <w:trPr>
          <w:trHeight w:val="280"/>
        </w:trPr>
        <w:tc>
          <w:tcPr>
            <w:tcW w:w="1459" w:type="dxa"/>
            <w:shd w:val="clear" w:color="auto" w:fill="auto"/>
          </w:tcPr>
          <w:p w:rsidR="00D51FC2" w:rsidRDefault="00D51FC2" w:rsidP="00D51FC2">
            <w:pPr>
              <w:spacing w:after="0" w:line="240" w:lineRule="auto"/>
            </w:pPr>
            <w:r>
              <w:lastRenderedPageBreak/>
              <w:t>Plan de la configuración</w:t>
            </w:r>
          </w:p>
        </w:tc>
        <w:tc>
          <w:tcPr>
            <w:tcW w:w="3365" w:type="dxa"/>
            <w:shd w:val="clear" w:color="auto" w:fill="auto"/>
          </w:tcPr>
          <w:p w:rsidR="00D51FC2" w:rsidRDefault="00D51FC2" w:rsidP="00D51FC2">
            <w:r w:rsidRPr="004B3BF1">
              <w:t>.</w:t>
            </w:r>
            <w:proofErr w:type="spellStart"/>
            <w:r w:rsidRPr="004B3BF1">
              <w:t>docx</w:t>
            </w:r>
            <w:proofErr w:type="spellEnd"/>
          </w:p>
        </w:tc>
        <w:tc>
          <w:tcPr>
            <w:tcW w:w="2010" w:type="dxa"/>
            <w:shd w:val="clear" w:color="auto" w:fill="auto"/>
          </w:tcPr>
          <w:p w:rsidR="00D51FC2" w:rsidRDefault="00D51FC2" w:rsidP="00D51FC2">
            <w:pPr>
              <w:spacing w:after="0" w:line="240" w:lineRule="auto"/>
              <w:jc w:val="center"/>
            </w:pPr>
            <w:r>
              <w:t>PLGC</w:t>
            </w:r>
          </w:p>
        </w:tc>
        <w:tc>
          <w:tcPr>
            <w:tcW w:w="2672" w:type="dxa"/>
            <w:shd w:val="clear" w:color="auto" w:fill="auto"/>
          </w:tcPr>
          <w:p w:rsidR="00D51FC2" w:rsidRDefault="00D51FC2" w:rsidP="00D51FC2">
            <w:pPr>
              <w:spacing w:after="0" w:line="240" w:lineRule="auto"/>
              <w:jc w:val="center"/>
            </w:pPr>
            <w:r>
              <w:t>SIRP</w:t>
            </w:r>
          </w:p>
        </w:tc>
      </w:tr>
    </w:tbl>
    <w:p w:rsidR="00A52A49" w:rsidRDefault="00A52A49">
      <w:pPr>
        <w:jc w:val="both"/>
      </w:pPr>
    </w:p>
    <w:sectPr w:rsidR="00A52A49">
      <w:headerReference w:type="default" r:id="rId10"/>
      <w:footerReference w:type="default" r:id="rId11"/>
      <w:pgSz w:w="12240" w:h="15840"/>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757" w:rsidRDefault="00730757">
      <w:pPr>
        <w:spacing w:after="0" w:line="240" w:lineRule="auto"/>
      </w:pPr>
      <w:r>
        <w:separator/>
      </w:r>
    </w:p>
  </w:endnote>
  <w:endnote w:type="continuationSeparator" w:id="0">
    <w:p w:rsidR="00730757" w:rsidRDefault="00730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A49" w:rsidRDefault="00A52A4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757" w:rsidRDefault="00730757">
      <w:pPr>
        <w:spacing w:after="0" w:line="240" w:lineRule="auto"/>
      </w:pPr>
      <w:r>
        <w:separator/>
      </w:r>
    </w:p>
  </w:footnote>
  <w:footnote w:type="continuationSeparator" w:id="0">
    <w:p w:rsidR="00730757" w:rsidRDefault="007307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A49" w:rsidRDefault="00A52A4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507A9"/>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40F6D91"/>
    <w:multiLevelType w:val="multilevel"/>
    <w:tmpl w:val="4C3AD7D0"/>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cs="Wingdings" w:hint="default"/>
      </w:rPr>
    </w:lvl>
  </w:abstractNum>
  <w:abstractNum w:abstractNumId="2">
    <w:nsid w:val="4CB0459A"/>
    <w:multiLevelType w:val="multilevel"/>
    <w:tmpl w:val="C084335A"/>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cs="Wingdings" w:hint="default"/>
      </w:rPr>
    </w:lvl>
  </w:abstractNum>
  <w:abstractNum w:abstractNumId="3">
    <w:nsid w:val="587F391B"/>
    <w:multiLevelType w:val="multilevel"/>
    <w:tmpl w:val="23B4FC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7CBA4812"/>
    <w:multiLevelType w:val="multilevel"/>
    <w:tmpl w:val="5AF6029C"/>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cs="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9"/>
    <w:rsid w:val="002B7236"/>
    <w:rsid w:val="00473DC0"/>
    <w:rsid w:val="00730757"/>
    <w:rsid w:val="007C4839"/>
    <w:rsid w:val="00A52A49"/>
    <w:rsid w:val="00D51FC2"/>
    <w:rsid w:val="00F3106D"/>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D64CCC-9180-4194-8F91-BC16EA00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B61E5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61E5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1E5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CD36BE"/>
    <w:rPr>
      <w:rFonts w:eastAsiaTheme="minorEastAsia"/>
      <w:lang w:eastAsia="es-PE"/>
    </w:rPr>
  </w:style>
  <w:style w:type="character" w:customStyle="1" w:styleId="EncabezadoCar">
    <w:name w:val="Encabezado Car"/>
    <w:basedOn w:val="Fuentedeprrafopredeter"/>
    <w:link w:val="Encabezado"/>
    <w:uiPriority w:val="99"/>
    <w:qFormat/>
    <w:rsid w:val="002B255A"/>
  </w:style>
  <w:style w:type="character" w:customStyle="1" w:styleId="PiedepginaCar">
    <w:name w:val="Pie de página Car"/>
    <w:basedOn w:val="Fuentedeprrafopredeter"/>
    <w:link w:val="Piedepgina"/>
    <w:uiPriority w:val="99"/>
    <w:qFormat/>
    <w:rsid w:val="002B255A"/>
  </w:style>
  <w:style w:type="character" w:customStyle="1" w:styleId="Ttulo1Car">
    <w:name w:val="Título 1 Car"/>
    <w:basedOn w:val="Fuentedeprrafopredeter"/>
    <w:link w:val="Ttulo1"/>
    <w:uiPriority w:val="9"/>
    <w:qFormat/>
    <w:rsid w:val="00B61E5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B61E5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sid w:val="00B61E59"/>
    <w:rPr>
      <w:rFonts w:asciiTheme="majorHAnsi" w:eastAsiaTheme="majorEastAsia" w:hAnsiTheme="majorHAnsi" w:cstheme="majorBidi"/>
      <w:color w:val="1F4D78" w:themeColor="accent1" w:themeShade="7F"/>
      <w:sz w:val="24"/>
      <w:szCs w:val="24"/>
    </w:rPr>
  </w:style>
  <w:style w:type="character" w:customStyle="1" w:styleId="EnlacedeInternet">
    <w:name w:val="Enlace de Internet"/>
    <w:basedOn w:val="Fuentedeprrafopredeter"/>
    <w:uiPriority w:val="99"/>
    <w:unhideWhenUsed/>
    <w:rsid w:val="00B61E59"/>
    <w:rPr>
      <w:color w:val="0563C1" w:themeColor="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Enlacedelndice">
    <w:name w:val="Enlace del índice"/>
    <w:qFormat/>
  </w:style>
  <w:style w:type="paragraph" w:customStyle="1" w:styleId="Ttulo">
    <w:name w:val="Título"/>
    <w:basedOn w:val="Normal"/>
    <w:next w:val="Textoindependiente"/>
    <w:qFormat/>
    <w:pPr>
      <w:keepNext/>
      <w:spacing w:before="240" w:after="120"/>
    </w:pPr>
    <w:rPr>
      <w:rFonts w:ascii="Liberation Sans" w:eastAsia="Arial Unicode MS"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next w:val="Normal"/>
    <w:uiPriority w:val="35"/>
    <w:unhideWhenUsed/>
    <w:qFormat/>
    <w:rsid w:val="00D35EBD"/>
    <w:pPr>
      <w:spacing w:after="200" w:line="240" w:lineRule="auto"/>
    </w:pPr>
    <w:rPr>
      <w:rFonts w:ascii="Arial" w:eastAsia="Arial" w:hAnsi="Arial" w:cs="Arial"/>
      <w:i/>
      <w:iCs/>
      <w:color w:val="44546A" w:themeColor="text2"/>
      <w:sz w:val="18"/>
      <w:szCs w:val="18"/>
      <w:lang w:val="es" w:eastAsia="es-PE"/>
    </w:rPr>
  </w:style>
  <w:style w:type="paragraph" w:customStyle="1" w:styleId="ndice">
    <w:name w:val="Índice"/>
    <w:basedOn w:val="Normal"/>
    <w:qFormat/>
    <w:pPr>
      <w:suppressLineNumbers/>
    </w:pPr>
    <w:rPr>
      <w:rFonts w:cs="Lucida Sans"/>
    </w:rPr>
  </w:style>
  <w:style w:type="paragraph" w:styleId="Sinespaciado">
    <w:name w:val="No Spacing"/>
    <w:link w:val="SinespaciadoCar"/>
    <w:uiPriority w:val="1"/>
    <w:qFormat/>
    <w:rsid w:val="00CD36BE"/>
    <w:rPr>
      <w:rFonts w:ascii="Calibri" w:eastAsiaTheme="minorEastAsia" w:hAnsi="Calibri"/>
      <w:lang w:eastAsia="es-PE"/>
    </w:rPr>
  </w:style>
  <w:style w:type="paragraph" w:styleId="Encabezado">
    <w:name w:val="header"/>
    <w:basedOn w:val="Normal"/>
    <w:link w:val="EncabezadoCar"/>
    <w:uiPriority w:val="99"/>
    <w:unhideWhenUsed/>
    <w:rsid w:val="002B255A"/>
    <w:pPr>
      <w:tabs>
        <w:tab w:val="center" w:pos="4419"/>
        <w:tab w:val="right" w:pos="8838"/>
      </w:tabs>
      <w:spacing w:after="0" w:line="240" w:lineRule="auto"/>
    </w:pPr>
  </w:style>
  <w:style w:type="paragraph" w:styleId="Piedepgina">
    <w:name w:val="footer"/>
    <w:basedOn w:val="Normal"/>
    <w:link w:val="PiedepginaCar"/>
    <w:uiPriority w:val="99"/>
    <w:unhideWhenUsed/>
    <w:rsid w:val="002B255A"/>
    <w:pPr>
      <w:tabs>
        <w:tab w:val="center" w:pos="4419"/>
        <w:tab w:val="right" w:pos="8838"/>
      </w:tabs>
      <w:spacing w:after="0" w:line="240" w:lineRule="auto"/>
    </w:pPr>
  </w:style>
  <w:style w:type="paragraph" w:styleId="Prrafodelista">
    <w:name w:val="List Paragraph"/>
    <w:basedOn w:val="Normal"/>
    <w:uiPriority w:val="34"/>
    <w:qFormat/>
    <w:rsid w:val="00B61E59"/>
    <w:pPr>
      <w:ind w:left="720"/>
      <w:contextualSpacing/>
    </w:pPr>
  </w:style>
  <w:style w:type="paragraph" w:styleId="TtulodeTDC">
    <w:name w:val="TOC Heading"/>
    <w:basedOn w:val="Ttulo1"/>
    <w:next w:val="Normal"/>
    <w:uiPriority w:val="39"/>
    <w:unhideWhenUsed/>
    <w:qFormat/>
    <w:rsid w:val="00B61E59"/>
    <w:pPr>
      <w:numPr>
        <w:numId w:val="0"/>
      </w:numPr>
    </w:pPr>
    <w:rPr>
      <w:lang w:eastAsia="es-PE"/>
    </w:rPr>
  </w:style>
  <w:style w:type="paragraph" w:styleId="TDC1">
    <w:name w:val="toc 1"/>
    <w:basedOn w:val="Normal"/>
    <w:next w:val="Normal"/>
    <w:autoRedefine/>
    <w:uiPriority w:val="39"/>
    <w:unhideWhenUsed/>
    <w:rsid w:val="00B61E59"/>
    <w:pPr>
      <w:spacing w:after="100"/>
    </w:pPr>
  </w:style>
  <w:style w:type="paragraph" w:styleId="TDC2">
    <w:name w:val="toc 2"/>
    <w:basedOn w:val="Normal"/>
    <w:next w:val="Normal"/>
    <w:autoRedefine/>
    <w:uiPriority w:val="39"/>
    <w:unhideWhenUsed/>
    <w:rsid w:val="00B61E59"/>
    <w:pPr>
      <w:spacing w:after="100"/>
      <w:ind w:left="220"/>
    </w:pPr>
  </w:style>
  <w:style w:type="paragraph" w:styleId="NormalWeb">
    <w:name w:val="Normal (Web)"/>
    <w:basedOn w:val="Normal"/>
    <w:uiPriority w:val="99"/>
    <w:semiHidden/>
    <w:unhideWhenUsed/>
    <w:qFormat/>
    <w:rsid w:val="002F2654"/>
    <w:pPr>
      <w:spacing w:beforeAutospacing="1" w:afterAutospacing="1" w:line="240" w:lineRule="auto"/>
    </w:pPr>
    <w:rPr>
      <w:rFonts w:ascii="Times New Roman" w:eastAsia="Times New Roman" w:hAnsi="Times New Roman" w:cs="Times New Roman"/>
      <w:sz w:val="24"/>
      <w:szCs w:val="24"/>
      <w:lang w:eastAsia="es-PE"/>
    </w:rPr>
  </w:style>
  <w:style w:type="paragraph" w:styleId="TDC3">
    <w:name w:val="toc 3"/>
    <w:basedOn w:val="Normal"/>
    <w:next w:val="Normal"/>
    <w:autoRedefine/>
    <w:uiPriority w:val="39"/>
    <w:unhideWhenUsed/>
    <w:rsid w:val="00065606"/>
    <w:pPr>
      <w:spacing w:after="100"/>
      <w:ind w:left="440"/>
    </w:pPr>
  </w:style>
  <w:style w:type="paragraph" w:customStyle="1" w:styleId="Contenidodelmarco">
    <w:name w:val="Contenido del marco"/>
    <w:basedOn w:val="Normal"/>
    <w:qFormat/>
  </w:style>
  <w:style w:type="table" w:styleId="Tablaconcuadrcula">
    <w:name w:val="Table Grid"/>
    <w:basedOn w:val="Tablanormal"/>
    <w:uiPriority w:val="39"/>
    <w:rsid w:val="00707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lista7concolores-nfasis6">
    <w:name w:val="List Table 7 Colorful Accent 6"/>
    <w:basedOn w:val="Tablanormal"/>
    <w:uiPriority w:val="52"/>
    <w:rsid w:val="007077F7"/>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7077F7"/>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5oscura-nfasis4">
    <w:name w:val="List Table 5 Dark Accent 4"/>
    <w:basedOn w:val="Tablanormal"/>
    <w:uiPriority w:val="50"/>
    <w:rsid w:val="007077F7"/>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4-nfasis6">
    <w:name w:val="List Table 4 Accent 6"/>
    <w:basedOn w:val="Tablanormal"/>
    <w:uiPriority w:val="49"/>
    <w:rsid w:val="007077F7"/>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nfasis6">
    <w:name w:val="List Table 3 Accent 6"/>
    <w:basedOn w:val="Tablanormal"/>
    <w:uiPriority w:val="48"/>
    <w:rsid w:val="007077F7"/>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7077F7"/>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4">
    <w:name w:val="List Table 3 Accent 4"/>
    <w:basedOn w:val="Tablanormal"/>
    <w:uiPriority w:val="48"/>
    <w:rsid w:val="007077F7"/>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1clara-nfasis5">
    <w:name w:val="List Table 1 Light Accent 5"/>
    <w:basedOn w:val="Tablanormal"/>
    <w:uiPriority w:val="46"/>
    <w:rsid w:val="007077F7"/>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sing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4">
    <w:name w:val="List Table 1 Light Accent 4"/>
    <w:basedOn w:val="Tablanormal"/>
    <w:uiPriority w:val="46"/>
    <w:rsid w:val="007077F7"/>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sing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7077F7"/>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48"/>
    <w:rsid w:val="001A43B9"/>
    <w:rsid w:val="004E0248"/>
    <w:rsid w:val="0071777D"/>
    <w:rsid w:val="007423E8"/>
    <w:rsid w:val="009662D9"/>
    <w:rsid w:val="009917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7C2538CC0B340EFBD513A974512A533">
    <w:name w:val="E7C2538CC0B340EFBD513A974512A533"/>
    <w:rsid w:val="004E0248"/>
  </w:style>
  <w:style w:type="paragraph" w:customStyle="1" w:styleId="65CC077C9CA04F94927289A274B80572">
    <w:name w:val="65CC077C9CA04F94927289A274B80572"/>
    <w:rsid w:val="004E0248"/>
  </w:style>
  <w:style w:type="paragraph" w:customStyle="1" w:styleId="EA0447C8168A4034A99118A0834A8406">
    <w:name w:val="EA0447C8168A4034A99118A0834A8406"/>
    <w:rsid w:val="004E0248"/>
  </w:style>
  <w:style w:type="paragraph" w:customStyle="1" w:styleId="A6787A30F88C469EA27B40F62D63846A">
    <w:name w:val="A6787A30F88C469EA27B40F62D63846A"/>
    <w:rsid w:val="004E02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8D2B3A-CB91-4D8A-BFB2-5C33778BB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1246</Words>
  <Characters>6854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RandhuSolutions</vt:lpstr>
    </vt:vector>
  </TitlesOfParts>
  <Company/>
  <LinksUpToDate>false</LinksUpToDate>
  <CharactersWithSpaces>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RandhuSolutions</dc:title>
  <dc:subject/>
  <dc:creator>Jashir Chirre Escate</dc:creator>
  <dc:description/>
  <cp:lastModifiedBy>x</cp:lastModifiedBy>
  <cp:revision>2</cp:revision>
  <dcterms:created xsi:type="dcterms:W3CDTF">2019-11-07T19:16:00Z</dcterms:created>
  <dcterms:modified xsi:type="dcterms:W3CDTF">2019-11-07T19:16:00Z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