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7D0B24F" w:rsidR="00A325D0" w:rsidRPr="006B4954" w:rsidRDefault="0057412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D51AAE" w:rsidRDefault="00730BFB" w:rsidP="00D51AAE">
            <w:r w:rsidRPr="00D51AAE">
              <w:t>Version</w:t>
            </w:r>
          </w:p>
        </w:tc>
        <w:tc>
          <w:tcPr>
            <w:tcW w:w="1530" w:type="dxa"/>
          </w:tcPr>
          <w:p w14:paraId="227DA376" w14:textId="77777777" w:rsidR="00A325D0" w:rsidRPr="00D51AAE" w:rsidRDefault="00730BFB" w:rsidP="00D51AAE">
            <w:r w:rsidRPr="00D51AAE">
              <w:t>Date</w:t>
            </w:r>
          </w:p>
        </w:tc>
        <w:tc>
          <w:tcPr>
            <w:tcW w:w="1725" w:type="dxa"/>
          </w:tcPr>
          <w:p w14:paraId="48F4A27C" w14:textId="77777777" w:rsidR="00A325D0" w:rsidRPr="00D51AAE" w:rsidRDefault="00730BFB" w:rsidP="00D51AAE">
            <w:r w:rsidRPr="00D51AAE">
              <w:t>Author</w:t>
            </w:r>
          </w:p>
        </w:tc>
        <w:tc>
          <w:tcPr>
            <w:tcW w:w="5109" w:type="dxa"/>
          </w:tcPr>
          <w:p w14:paraId="6C0A46DC" w14:textId="77777777" w:rsidR="00A325D0" w:rsidRPr="00D51AAE" w:rsidRDefault="00730BFB" w:rsidP="00D51AAE">
            <w:r w:rsidRPr="00D51AAE">
              <w:t>Comments</w:t>
            </w:r>
          </w:p>
        </w:tc>
      </w:tr>
      <w:tr w:rsidR="00574127" w:rsidRPr="006B4954" w14:paraId="3DF8FD65" w14:textId="77777777" w:rsidTr="00F3694A">
        <w:trPr>
          <w:tblHeader/>
        </w:trPr>
        <w:tc>
          <w:tcPr>
            <w:tcW w:w="978" w:type="dxa"/>
          </w:tcPr>
          <w:p w14:paraId="70A73321" w14:textId="7691819C" w:rsidR="00574127" w:rsidRPr="00D51AAE" w:rsidRDefault="00574127" w:rsidP="00D51AAE">
            <w:r w:rsidRPr="00D51AAE">
              <w:t>1.</w:t>
            </w:r>
            <w:r w:rsidR="00D51AAE" w:rsidRPr="00D51AAE">
              <w:t>3</w:t>
            </w:r>
          </w:p>
        </w:tc>
        <w:tc>
          <w:tcPr>
            <w:tcW w:w="1530" w:type="dxa"/>
          </w:tcPr>
          <w:p w14:paraId="59616A6E" w14:textId="1F2013C8" w:rsidR="00574127" w:rsidRPr="00D51AAE" w:rsidRDefault="00977AC9" w:rsidP="00D51AAE">
            <w:r w:rsidRPr="00D51AAE">
              <w:t>4/17/2026</w:t>
            </w:r>
          </w:p>
        </w:tc>
        <w:tc>
          <w:tcPr>
            <w:tcW w:w="1725" w:type="dxa"/>
            <w:vAlign w:val="center"/>
          </w:tcPr>
          <w:p w14:paraId="093CD81A" w14:textId="6E78893F" w:rsidR="00574127" w:rsidRPr="00D51AAE" w:rsidRDefault="00574127" w:rsidP="00D51AAE">
            <w:r w:rsidRPr="00D51AAE">
              <w:t>Dibbesh Banjade</w:t>
            </w:r>
          </w:p>
        </w:tc>
        <w:tc>
          <w:tcPr>
            <w:tcW w:w="5109" w:type="dxa"/>
            <w:vAlign w:val="center"/>
          </w:tcPr>
          <w:p w14:paraId="1ABB28E7" w14:textId="77777777" w:rsidR="00D51AAE" w:rsidRPr="00D51AAE" w:rsidRDefault="00D51AAE" w:rsidP="00D51AAE">
            <w:r w:rsidRPr="00D51AAE">
              <w:t>Completed and strengthened the Project Three recommendations section for final submission.</w:t>
            </w:r>
          </w:p>
          <w:p w14:paraId="7E3B24A0" w14:textId="4E1B1C77" w:rsidR="00574127" w:rsidRPr="00D51AAE" w:rsidRDefault="00574127" w:rsidP="00D51AAE"/>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B7B75A9" w14:textId="77777777" w:rsidR="00D51AAE" w:rsidRPr="00D51AAE" w:rsidRDefault="00D51AAE" w:rsidP="00D51AAE">
      <w:r w:rsidRPr="00D51AAE">
        <w:t>The Gaming Room seeks to expand its Android-based game, Draw It or Lose It, into a web-based application that can support multiple operating systems and multiple users at the same time. The primary design challenge is to create a solution that is accessible, scalable, and consistent across devices while still enforcing important business rules such as unique game and team names and controlled game creation. The recommended solution is to use Java and object-oriented design principles in a distributed client-server environment, with a centralized game service responsible for managing game data and unique identifiers. This approach supports portability, easier long-term maintenance, and future growth because the core application logic remains on the server while users on different devices access the same shared system through a browser-based interface. To move forward successfully, The Gaming Room should focus on a browser-accessible design, a reliable server platform, and a software structure that uses proven patterns such as singleton control and iterator-based searching to meet both business and technical requirements efficiently.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F15DD7C" w14:textId="40D6AD74" w:rsidR="00D51AAE" w:rsidRPr="00D51AAE" w:rsidRDefault="00D51AAE" w:rsidP="00D51AAE">
      <w:pPr>
        <w:suppressAutoHyphens/>
        <w:contextualSpacing/>
      </w:pPr>
      <w:r w:rsidRPr="00D51AAE">
        <w:t xml:space="preserve">The Gaming Room needs </w:t>
      </w:r>
      <w:r w:rsidRPr="00D51AAE">
        <w:t>to Draw</w:t>
      </w:r>
      <w:r w:rsidRPr="00D51AAE">
        <w:t xml:space="preserve"> It or Lose It to move from a single-platform Android application to a web-based game that can be accessed across multiple operating environments. A game must support one or more teams, and each team must support multiple players. Game names and team names must remain unique so users can verify whether a name is already in use before creating a new game session or team. The application must also ensure that only one instance of the central game service exists in memory at any time, which supports consistency and efficient control of shared game data. From a technical perspective, the solution must work in a distributed environment, support multiple clients, manage memory responsibly, and remain maintainable as the platform grows.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6445C42" w14:textId="7DF58024" w:rsidR="00D51AAE" w:rsidRPr="00D51AAE" w:rsidRDefault="00D51AAE" w:rsidP="00D51AAE">
      <w:pPr>
        <w:suppressAutoHyphens/>
        <w:contextualSpacing/>
      </w:pPr>
      <w:r w:rsidRPr="00D51AAE">
        <w:t xml:space="preserve">Several design constraints shape the development of this application. First, the game must operate in a web-based distributed environment, which means the design cannot depend on Android-only services or a desktop-only interface. Instead, the solution must separate client access from server-side business logic so different devices can use the same core application. Second, the requirement to support multiple platforms introduces compatibility constraints, making browser-based delivery and standards-based communication more appropriate than building separate native applications for every operating system. Third, because multiple users may interact with the system at the same time, the design must account for concurrent access, controlled processing, and reliable memory usage on the server. Fourth, the requirement for unique </w:t>
      </w:r>
      <w:r w:rsidRPr="00D51AAE">
        <w:t>games</w:t>
      </w:r>
      <w:r w:rsidRPr="00D51AAE">
        <w:t xml:space="preserve">, team, and player identity places constraints on data management because the application must search existing objects before creating new ones </w:t>
      </w:r>
      <w:r w:rsidRPr="00D51AAE">
        <w:t>and</w:t>
      </w:r>
      <w:r w:rsidRPr="00D51AAE">
        <w:t xml:space="preserve"> maintain consistent identifiers across sessions. Finally, security and network reliability are important constraints in any distributed application. User requests, game state updates, and stored information must be protected during transmission and at rest, and the system must recover gracefully from delays, dropped connections, or temporary outages.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641148" w14:textId="77777777" w:rsidR="00D51AAE" w:rsidRPr="00D51AAE" w:rsidRDefault="00D51AAE" w:rsidP="00D51AAE">
      <w:pPr>
        <w:suppressAutoHyphens/>
        <w:contextualSpacing/>
        <w:rPr>
          <w:rFonts w:asciiTheme="majorHAnsi" w:hAnsiTheme="majorHAnsi" w:cstheme="majorHAnsi"/>
          <w:szCs w:val="22"/>
        </w:rPr>
      </w:pPr>
      <w:r w:rsidRPr="00D51AAE">
        <w:rPr>
          <w:rFonts w:asciiTheme="majorHAnsi" w:hAnsiTheme="majorHAnsi" w:cstheme="majorHAnsi"/>
          <w:szCs w:val="22"/>
        </w:rPr>
        <w:t xml:space="preserve">At a high level, the proposed architecture follows a client-server model. Users access the game through a web client, while the server hosts the application logic, manages game data, enforces business rules, </w:t>
      </w:r>
      <w:r w:rsidRPr="00D51AAE">
        <w:rPr>
          <w:rFonts w:asciiTheme="majorHAnsi" w:hAnsiTheme="majorHAnsi" w:cstheme="majorHAnsi"/>
          <w:szCs w:val="22"/>
        </w:rPr>
        <w:lastRenderedPageBreak/>
        <w:t>and communicates with storage services. This structure supports multiple client platforms while keeping the core processing centralized, easier to maintain, and easier to scale as demand increases.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763B44B" w14:textId="77777777" w:rsidR="00D51AAE" w:rsidRPr="00D51AAE" w:rsidRDefault="00D51AAE" w:rsidP="00D51AAE">
      <w:pPr>
        <w:suppressAutoHyphens/>
        <w:contextualSpacing/>
      </w:pPr>
      <w:r w:rsidRPr="00D51AAE">
        <w:t xml:space="preserve">The UML class diagram models the core structure of the Draw It or Lose It application using a small set of related classes. Entity serves as the base class and provides the shared attributes id and name, along with common behavior such as accessors and a string representation. Game, Team, and Player inherit from Entity, which demonstrates inheritance and promotes reuse by avoiding repeated code for common properties. </w:t>
      </w:r>
      <w:proofErr w:type="spellStart"/>
      <w:r w:rsidRPr="00D51AAE">
        <w:t>GameService</w:t>
      </w:r>
      <w:proofErr w:type="spellEnd"/>
      <w:r w:rsidRPr="00D51AAE">
        <w:t xml:space="preserve"> manages the collection of active games and is responsible for creating and retrieving game objects. It also controls unique identifiers and is designed to follow the singleton pattern so that only one service instance exists in memory at any time. This directly supports the requirement that the application maintain centralized control over game creation and stored game data. The associations in the diagram show that one </w:t>
      </w:r>
      <w:proofErr w:type="spellStart"/>
      <w:r w:rsidRPr="00D51AAE">
        <w:t>GameService</w:t>
      </w:r>
      <w:proofErr w:type="spellEnd"/>
      <w:r w:rsidRPr="00D51AAE">
        <w:t xml:space="preserve"> can manage zero or more Game objects, each Game can contain zero or more Team objects, and each Team can contain zero or more Player objects. These relationships reflect the business rules of the client’s game structure. The diagram also demonstrates encapsulation because each class manages its own data and exposes behavior through methods rather than allowing uncontrolled outside access. In addition, the </w:t>
      </w:r>
      <w:proofErr w:type="spellStart"/>
      <w:proofErr w:type="gramStart"/>
      <w:r w:rsidRPr="00D51AAE">
        <w:t>addGame</w:t>
      </w:r>
      <w:proofErr w:type="spellEnd"/>
      <w:r w:rsidRPr="00D51AAE">
        <w:t>(</w:t>
      </w:r>
      <w:proofErr w:type="gramEnd"/>
      <w:r w:rsidRPr="00D51AAE">
        <w:t xml:space="preserve">), </w:t>
      </w:r>
      <w:proofErr w:type="spellStart"/>
      <w:proofErr w:type="gramStart"/>
      <w:r w:rsidRPr="00D51AAE">
        <w:t>addTeam</w:t>
      </w:r>
      <w:proofErr w:type="spellEnd"/>
      <w:r w:rsidRPr="00D51AAE">
        <w:t>(</w:t>
      </w:r>
      <w:proofErr w:type="gramEnd"/>
      <w:r w:rsidRPr="00D51AAE">
        <w:t xml:space="preserve">), and </w:t>
      </w:r>
      <w:proofErr w:type="spellStart"/>
      <w:proofErr w:type="gramStart"/>
      <w:r w:rsidRPr="00D51AAE">
        <w:t>addPlayer</w:t>
      </w:r>
      <w:proofErr w:type="spellEnd"/>
      <w:r w:rsidRPr="00D51AAE">
        <w:t>(</w:t>
      </w:r>
      <w:proofErr w:type="gramEnd"/>
      <w:r w:rsidRPr="00D51AAE">
        <w:t>) methods use the iterator pattern to search existing collections before creating new objects, which supports the requirement that names remain unique. Overall, the domain model is efficient because it combines reusable class design, clear ownership relationships, and controlled object creation to satisfy both functional and technical requirements efficiently.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118B9B55" w14:textId="77777777" w:rsidR="00D51AAE" w:rsidRPr="00D51AAE" w:rsidRDefault="00D51AAE" w:rsidP="00D51AAE">
      <w:pPr>
        <w:suppressAutoHyphens/>
        <w:contextualSpacing/>
        <w:rPr>
          <w:rFonts w:asciiTheme="majorHAnsi" w:hAnsiTheme="majorHAnsi" w:cstheme="majorHAnsi"/>
          <w:szCs w:val="22"/>
        </w:rPr>
      </w:pPr>
      <w:bookmarkStart w:id="15" w:name="_332preebysj3" w:colFirst="0" w:colLast="0"/>
      <w:bookmarkEnd w:id="15"/>
      <w:r w:rsidRPr="00D51AAE">
        <w:rPr>
          <w:rFonts w:asciiTheme="majorHAnsi" w:hAnsiTheme="majorHAnsi" w:cstheme="majorHAnsi"/>
          <w:szCs w:val="22"/>
        </w:rPr>
        <w:t>The following evaluation compares the major operating platform options for server-side hosting, client-side support, and development tooling for Draw It or Lose It. The analysis considers cost, scalability, maintainability, compatibility, and the client’s need for a distributed web-based solution.</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880402">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880402">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880402">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880402">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880402">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EC3189" w:rsidRPr="006B4954" w14:paraId="167CD0F8" w14:textId="77777777" w:rsidTr="00987146">
        <w:trPr>
          <w:tblHeader/>
        </w:trPr>
        <w:tc>
          <w:tcPr>
            <w:tcW w:w="1520" w:type="dxa"/>
            <w:tcMar>
              <w:top w:w="0" w:type="dxa"/>
              <w:left w:w="115" w:type="dxa"/>
              <w:bottom w:w="0" w:type="dxa"/>
              <w:right w:w="115" w:type="dxa"/>
            </w:tcMar>
          </w:tcPr>
          <w:p w14:paraId="25E5054E" w14:textId="77777777" w:rsidR="00EC3189" w:rsidRPr="006B4954" w:rsidRDefault="00EC3189" w:rsidP="00EC3189">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26283FE" w:rsidR="00EC3189" w:rsidRPr="00271225" w:rsidRDefault="00983298" w:rsidP="00983298">
            <w:pPr>
              <w:spacing w:after="60" w:line="256" w:lineRule="auto"/>
            </w:pPr>
            <w:r>
              <w:t>Mac is a stable Unix-based operating system that can support server-side hosting and development environments effectively. It works well with Java and modern web technologies, but it is not commonly used for large-scale production hosting because Apple hardware is expensive and less flexible for enterprise scaling. As a result, Mac is more practical for development and testing than for long-term production deployment.</w:t>
            </w:r>
          </w:p>
        </w:tc>
        <w:tc>
          <w:tcPr>
            <w:tcW w:w="1890" w:type="dxa"/>
            <w:tcMar>
              <w:top w:w="0" w:type="dxa"/>
              <w:left w:w="115" w:type="dxa"/>
              <w:bottom w:w="0" w:type="dxa"/>
              <w:right w:w="115" w:type="dxa"/>
            </w:tcMar>
          </w:tcPr>
          <w:p w14:paraId="26FEAA67" w14:textId="4B9EABE7" w:rsidR="00EC3189" w:rsidRPr="00271225" w:rsidRDefault="00983298" w:rsidP="00983298">
            <w:pPr>
              <w:spacing w:after="60" w:line="256" w:lineRule="auto"/>
            </w:pPr>
            <w:r>
              <w:t xml:space="preserve">Linux is the strongest option for server-side hosting because it is reliable, scalable, secure, and widely used in enterprise and cloud environments. It performs efficiently with Java-based web applications, provides strong process scheduling and memory management, and can handle large numbers of concurrent users. In addition, Linux has little to no licensing </w:t>
            </w:r>
            <w:r>
              <w:t>costs</w:t>
            </w:r>
            <w:r>
              <w:t>, which makes it the most cost-effective server platform for this project.</w:t>
            </w:r>
          </w:p>
        </w:tc>
        <w:tc>
          <w:tcPr>
            <w:tcW w:w="1890" w:type="dxa"/>
            <w:tcMar>
              <w:top w:w="0" w:type="dxa"/>
              <w:left w:w="115" w:type="dxa"/>
              <w:bottom w:w="0" w:type="dxa"/>
              <w:right w:w="115" w:type="dxa"/>
            </w:tcMar>
          </w:tcPr>
          <w:p w14:paraId="12DBF5D5" w14:textId="31C0CE31" w:rsidR="00EC3189" w:rsidRPr="00983298" w:rsidRDefault="00983298" w:rsidP="00983298">
            <w:pPr>
              <w:spacing w:after="60" w:line="256" w:lineRule="auto"/>
            </w:pPr>
            <w:r>
              <w:t>Windows Server can host web applications effectively and integrates well with Microsoft technologies such as .NET and SQL Server. It is user-friendly and widely supported in enterprise environments, but it generally requires licensing costs and uses more system resources than Linux. That makes it less efficient for a highly scalable web application when cost and performance are major concerns.</w:t>
            </w:r>
          </w:p>
        </w:tc>
        <w:tc>
          <w:tcPr>
            <w:tcW w:w="2080" w:type="dxa"/>
            <w:tcMar>
              <w:top w:w="0" w:type="dxa"/>
              <w:left w:w="115" w:type="dxa"/>
              <w:bottom w:w="0" w:type="dxa"/>
              <w:right w:w="115" w:type="dxa"/>
            </w:tcMar>
          </w:tcPr>
          <w:p w14:paraId="1B7299A3" w14:textId="4CB2FF8C" w:rsidR="00EC3189" w:rsidRPr="00983298" w:rsidRDefault="00983298" w:rsidP="00983298">
            <w:pPr>
              <w:spacing w:after="60" w:line="256" w:lineRule="auto"/>
            </w:pPr>
            <w:r>
              <w:t>Mobile devices are not appropriate for server-side hosting because they are limited in processing power, memory, storage, and network reliability. They are designed for end-user interaction rather than continuous server operation, so they cannot provide the uptime, scalability, or stability needed to support many concurrent users.</w:t>
            </w:r>
          </w:p>
        </w:tc>
      </w:tr>
      <w:tr w:rsidR="00EC3189" w:rsidRPr="006B4954" w14:paraId="2419AEA0" w14:textId="77777777" w:rsidTr="00987146">
        <w:trPr>
          <w:tblHeader/>
        </w:trPr>
        <w:tc>
          <w:tcPr>
            <w:tcW w:w="1520" w:type="dxa"/>
            <w:tcMar>
              <w:top w:w="0" w:type="dxa"/>
              <w:left w:w="115" w:type="dxa"/>
              <w:bottom w:w="0" w:type="dxa"/>
              <w:right w:w="115" w:type="dxa"/>
            </w:tcMar>
          </w:tcPr>
          <w:p w14:paraId="4D6969E6" w14:textId="77777777" w:rsidR="00EC3189" w:rsidRPr="006B4954" w:rsidRDefault="00EC3189" w:rsidP="00EC3189">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E20BE95" w:rsidR="00EC3189" w:rsidRPr="00271225" w:rsidRDefault="00983298" w:rsidP="00983298">
            <w:pPr>
              <w:spacing w:after="60" w:line="256" w:lineRule="auto"/>
            </w:pPr>
            <w:r>
              <w:t>Mac clients can access the application through a browser, which eliminates the need for a separate native application. Developers must ensure compatibility with Safari and other macOS browsers, but this approach reduces development time and cost while maintaining consistent functionality.</w:t>
            </w:r>
          </w:p>
        </w:tc>
        <w:tc>
          <w:tcPr>
            <w:tcW w:w="1890" w:type="dxa"/>
            <w:tcMar>
              <w:top w:w="0" w:type="dxa"/>
              <w:left w:w="115" w:type="dxa"/>
              <w:bottom w:w="0" w:type="dxa"/>
              <w:right w:w="115" w:type="dxa"/>
            </w:tcMar>
          </w:tcPr>
          <w:p w14:paraId="71F419DD" w14:textId="493C44D4" w:rsidR="00EC3189" w:rsidRPr="00271225" w:rsidRDefault="00983298" w:rsidP="00983298">
            <w:pPr>
              <w:spacing w:after="60" w:line="256" w:lineRule="auto"/>
            </w:pPr>
            <w:r>
              <w:t>Linux clients can also access the application through standard web browsers, which makes support efficient and cost-effective. Although differences among Linux distributions may create some browser variation, standard web technologies minimize compatibility issues and keep support manageable.</w:t>
            </w:r>
          </w:p>
        </w:tc>
        <w:tc>
          <w:tcPr>
            <w:tcW w:w="1890" w:type="dxa"/>
            <w:tcMar>
              <w:top w:w="0" w:type="dxa"/>
              <w:left w:w="115" w:type="dxa"/>
              <w:bottom w:w="0" w:type="dxa"/>
              <w:right w:w="115" w:type="dxa"/>
            </w:tcMar>
          </w:tcPr>
          <w:p w14:paraId="3C911584" w14:textId="282945AB" w:rsidR="00EC3189" w:rsidRPr="00271225" w:rsidRDefault="00983298" w:rsidP="00983298">
            <w:pPr>
              <w:spacing w:after="60" w:line="256" w:lineRule="auto"/>
            </w:pPr>
            <w:r>
              <w:t>Windows is the most widely used desktop platform, making browser compatibility especially important. A web-based approach allows the application to run without additional installation, reducing maintenance and development costs. Testing across Chrome, Edge, and Firefox remains necessary to ensure reliability.</w:t>
            </w:r>
          </w:p>
        </w:tc>
        <w:tc>
          <w:tcPr>
            <w:tcW w:w="2080" w:type="dxa"/>
            <w:tcMar>
              <w:top w:w="0" w:type="dxa"/>
              <w:left w:w="115" w:type="dxa"/>
              <w:bottom w:w="0" w:type="dxa"/>
              <w:right w:w="115" w:type="dxa"/>
            </w:tcMar>
          </w:tcPr>
          <w:p w14:paraId="21D8D15F" w14:textId="77777777" w:rsidR="00983298" w:rsidRDefault="00983298" w:rsidP="00983298">
            <w:pPr>
              <w:spacing w:after="60" w:line="256" w:lineRule="auto"/>
            </w:pPr>
            <w:r>
              <w:t>Mobile devices require responsive design, touch-friendly interaction, and optimization for smaller screens and varying network conditions. Even with these challenges, mobile access is essential for expanding the user base and making the application more accessible.</w:t>
            </w:r>
          </w:p>
          <w:p w14:paraId="24F347E4" w14:textId="4F8AD75F" w:rsidR="00EC3189" w:rsidRPr="00271225" w:rsidRDefault="00EC3189" w:rsidP="00271225"/>
        </w:tc>
      </w:tr>
      <w:tr w:rsidR="00EC3189" w:rsidRPr="006B4954" w14:paraId="4C2B3BD4" w14:textId="77777777" w:rsidTr="00987146">
        <w:trPr>
          <w:tblHeader/>
        </w:trPr>
        <w:tc>
          <w:tcPr>
            <w:tcW w:w="1520" w:type="dxa"/>
            <w:tcMar>
              <w:top w:w="0" w:type="dxa"/>
              <w:left w:w="115" w:type="dxa"/>
              <w:bottom w:w="0" w:type="dxa"/>
              <w:right w:w="115" w:type="dxa"/>
            </w:tcMar>
          </w:tcPr>
          <w:p w14:paraId="084CFDD4" w14:textId="77777777" w:rsidR="00EC3189" w:rsidRPr="006B4954" w:rsidRDefault="00EC3189" w:rsidP="00EC3189">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3741ACD8" w14:textId="77777777" w:rsidR="00983298" w:rsidRDefault="00983298" w:rsidP="00983298">
            <w:pPr>
              <w:spacing w:after="60" w:line="256" w:lineRule="auto"/>
            </w:pPr>
            <w:r>
              <w:t>Mac supports development tools such as Java, IntelliJ IDEA, Eclipse, Git, and browser developer tools. It is especially useful for testing browser behavior on Safari, although Apple hardware increases the overall cost of the development environment.</w:t>
            </w:r>
          </w:p>
          <w:p w14:paraId="0CB26F5B" w14:textId="29064B88" w:rsidR="00EC3189" w:rsidRPr="00271225" w:rsidRDefault="00EC3189" w:rsidP="00271225"/>
        </w:tc>
        <w:tc>
          <w:tcPr>
            <w:tcW w:w="1890" w:type="dxa"/>
            <w:tcMar>
              <w:top w:w="0" w:type="dxa"/>
              <w:left w:w="115" w:type="dxa"/>
              <w:bottom w:w="0" w:type="dxa"/>
              <w:right w:w="115" w:type="dxa"/>
            </w:tcMar>
          </w:tcPr>
          <w:p w14:paraId="1CDF26CF" w14:textId="77777777" w:rsidR="00983298" w:rsidRDefault="00983298" w:rsidP="00983298">
            <w:pPr>
              <w:spacing w:after="60" w:line="256" w:lineRule="auto"/>
            </w:pPr>
            <w:r>
              <w:t>Linux provides powerful development and deployment tools such as Java, Maven, Gradle, Git, Docker, and server administration utilities. Its strong open-source ecosystem and low cost make it ideal for both development and production deployment, although it does require more technical expertise.</w:t>
            </w:r>
          </w:p>
          <w:p w14:paraId="3466B885" w14:textId="2FF28681" w:rsidR="00EC3189" w:rsidRPr="00271225" w:rsidRDefault="00EC3189" w:rsidP="00271225"/>
        </w:tc>
        <w:tc>
          <w:tcPr>
            <w:tcW w:w="1890" w:type="dxa"/>
            <w:tcMar>
              <w:top w:w="0" w:type="dxa"/>
              <w:left w:w="115" w:type="dxa"/>
              <w:bottom w:w="0" w:type="dxa"/>
              <w:right w:w="115" w:type="dxa"/>
            </w:tcMar>
          </w:tcPr>
          <w:p w14:paraId="6741F6C0" w14:textId="09305551" w:rsidR="00983298" w:rsidRDefault="00983298" w:rsidP="00983298">
            <w:pPr>
              <w:spacing w:after="60" w:line="256" w:lineRule="auto"/>
            </w:pPr>
            <w:r>
              <w:t xml:space="preserve">Windows supports tools such as Java, IntelliJ IDEA, Eclipse, Visual Studio Code, and Git. It is easy to use and widely adopted, but some enterprise tools may require </w:t>
            </w:r>
            <w:r>
              <w:t>licensing,</w:t>
            </w:r>
            <w:r>
              <w:t xml:space="preserve"> and it is less efficient than Linux for server-side deployment and administration.</w:t>
            </w:r>
          </w:p>
          <w:p w14:paraId="63C1A493" w14:textId="64A45842" w:rsidR="00EC3189" w:rsidRPr="00271225" w:rsidRDefault="00EC3189" w:rsidP="00271225"/>
        </w:tc>
        <w:tc>
          <w:tcPr>
            <w:tcW w:w="2080" w:type="dxa"/>
            <w:tcMar>
              <w:top w:w="0" w:type="dxa"/>
              <w:left w:w="115" w:type="dxa"/>
              <w:bottom w:w="0" w:type="dxa"/>
              <w:right w:w="115" w:type="dxa"/>
            </w:tcMar>
          </w:tcPr>
          <w:p w14:paraId="1AED9C5A" w14:textId="77777777" w:rsidR="00983298" w:rsidRDefault="00983298" w:rsidP="00983298">
            <w:pPr>
              <w:spacing w:after="60" w:line="256" w:lineRule="auto"/>
            </w:pPr>
            <w:r>
              <w:t>Mobile development for a web-based application relies mainly on HTML, CSS, JavaScript, responsive design frameworks, browser testing tools, emulators, and real-device testing. Because the application is web-based, separate mobile-native development teams are not required, but cross-device testing is still essential.</w:t>
            </w:r>
          </w:p>
          <w:p w14:paraId="16D38893" w14:textId="1F9A6A42" w:rsidR="00EC3189" w:rsidRPr="00EF6BB2" w:rsidRDefault="00EC3189" w:rsidP="00271225"/>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2B183C52"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5C889F41" w14:textId="79FC35F9" w:rsidR="00983298" w:rsidRPr="00983298" w:rsidRDefault="00983298" w:rsidP="00983298">
      <w:pPr>
        <w:suppressAutoHyphens/>
        <w:contextualSpacing/>
        <w:rPr>
          <w:rFonts w:asciiTheme="majorHAnsi" w:hAnsiTheme="majorHAnsi" w:cstheme="majorHAnsi"/>
          <w:szCs w:val="22"/>
        </w:rPr>
      </w:pPr>
      <w:r w:rsidRPr="00983298">
        <w:rPr>
          <w:rFonts w:asciiTheme="majorHAnsi" w:hAnsiTheme="majorHAnsi" w:cstheme="majorHAnsi"/>
          <w:szCs w:val="22"/>
        </w:rPr>
        <w:t xml:space="preserve">The following recommendations apply the client’s requirements to the most appropriate systems architecture for Draw It or Lose It. Each recommendation is based on the need for portability, scalability, reliability, maintainability, and security in a distributed </w:t>
      </w:r>
      <w:r w:rsidRPr="00983298">
        <w:rPr>
          <w:rFonts w:asciiTheme="majorHAnsi" w:hAnsiTheme="majorHAnsi" w:cstheme="majorHAnsi"/>
          <w:szCs w:val="22"/>
        </w:rPr>
        <w:t>multi-user</w:t>
      </w:r>
      <w:r w:rsidRPr="00983298">
        <w:rPr>
          <w:rFonts w:asciiTheme="majorHAnsi" w:hAnsiTheme="majorHAnsi" w:cstheme="majorHAnsi"/>
          <w:szCs w:val="22"/>
        </w:rPr>
        <w:t xml:space="preserve"> environment.</w:t>
      </w:r>
    </w:p>
    <w:p w14:paraId="06216843" w14:textId="77777777" w:rsidR="00A325D0" w:rsidRPr="006B4954" w:rsidRDefault="00A325D0" w:rsidP="006B4954">
      <w:pPr>
        <w:suppressAutoHyphens/>
        <w:contextualSpacing/>
        <w:rPr>
          <w:rFonts w:asciiTheme="majorHAnsi" w:hAnsiTheme="majorHAnsi" w:cstheme="majorHAnsi"/>
          <w:szCs w:val="22"/>
        </w:rPr>
      </w:pPr>
    </w:p>
    <w:p w14:paraId="4DFA45F6" w14:textId="5FC464A7" w:rsidR="004F644C" w:rsidRPr="006B4954" w:rsidRDefault="00730BFB" w:rsidP="00983298">
      <w:pPr>
        <w:pStyle w:val="List"/>
      </w:pPr>
      <w:r w:rsidRPr="006B4954">
        <w:rPr>
          <w:b/>
        </w:rPr>
        <w:t>Operating Platform</w:t>
      </w:r>
      <w:r w:rsidRPr="006B4954">
        <w:t xml:space="preserve">: </w:t>
      </w:r>
      <w:r w:rsidR="00983298" w:rsidRPr="00983298">
        <w:t>Linux is the most appropriate operating platform for expanding Draw It or Lose It into multiple computing environments because it provides the best balance of performance, scalability, security, and cost efficiency. Linux is widely used in enterprise and cloud-based hosting, which makes it a proven solution for distributed web applications that must support many simultaneous users. It supports Java-based applications very well, uses system resources efficiently, and allows administrators to scale the environment as demand grows. Another advantage is that Linux does not require expensive licensing, which lowers long-term operating costs and makes future expansion more practical. When paired with a browser-based client approach, Linux enables The Gaming Room to support Windows, macOS, Linux, and mobile users through the same centralized server platform rather than maintaining separate server implementations for each environment.</w:t>
      </w:r>
    </w:p>
    <w:p w14:paraId="6237EED9" w14:textId="77777777" w:rsidR="00A325D0" w:rsidRPr="004F644C" w:rsidRDefault="00A325D0" w:rsidP="004F644C">
      <w:pPr>
        <w:pStyle w:val="List"/>
        <w:numPr>
          <w:ilvl w:val="0"/>
          <w:numId w:val="0"/>
        </w:numPr>
        <w:ind w:left="720"/>
      </w:pPr>
    </w:p>
    <w:p w14:paraId="5A2223C1" w14:textId="77777777" w:rsidR="00983298" w:rsidRDefault="00730BFB" w:rsidP="00983298">
      <w:pPr>
        <w:pStyle w:val="List"/>
      </w:pPr>
      <w:r w:rsidRPr="004F644C">
        <w:rPr>
          <w:b/>
        </w:rPr>
        <w:t>Operating Systems Architectures</w:t>
      </w:r>
      <w:r w:rsidRPr="006B4954">
        <w:t xml:space="preserve">: </w:t>
      </w:r>
      <w:r w:rsidR="00983298" w:rsidRPr="00983298">
        <w:t>The recommended architecture is a multi-tier client-server architecture that separates the system into presentation, application, and data layers. The presentation layer consists of browser-based clients that handle user interaction. The application layer runs on the Linux server and processes requests, applies business rules, manages game sessions, and enforces unique naming requirements. The data layer stores persistent information such as games, teams, players, and future account-related data. This layered approach improves maintainability because updates can be made centrally on the server without requiring changes on every client device. It also improves scalability because the application and data layers can be expanded independently as usage increases. Linux supports this architecture effectively through strong process scheduling, multithreading, networking services, and compatibility with common web and database technologies.</w:t>
      </w:r>
    </w:p>
    <w:p w14:paraId="558990B3" w14:textId="77777777" w:rsidR="00983298" w:rsidRPr="00983298" w:rsidRDefault="00983298" w:rsidP="00983298">
      <w:pPr>
        <w:pStyle w:val="List"/>
        <w:numPr>
          <w:ilvl w:val="0"/>
          <w:numId w:val="0"/>
        </w:numPr>
      </w:pPr>
    </w:p>
    <w:p w14:paraId="6EECB17B" w14:textId="77777777" w:rsidR="00983298" w:rsidRPr="00983298" w:rsidRDefault="00730BFB" w:rsidP="00983298">
      <w:pPr>
        <w:pStyle w:val="List"/>
      </w:pPr>
      <w:r w:rsidRPr="00983298">
        <w:rPr>
          <w:b/>
        </w:rPr>
        <w:t>Storage Management</w:t>
      </w:r>
      <w:r w:rsidRPr="006B4954">
        <w:t xml:space="preserve">: </w:t>
      </w:r>
      <w:r w:rsidR="00983298" w:rsidRPr="00983298">
        <w:t>An appropriate storage management solution for the recommended Linux platform is a relational database management system such as PostgreSQL or MySQL. A relational database is a strong fit because Draw It or Lose It relies on structured entities such as games, teams, players, and unique identifiers. This type of storage enforces data integrity, supports constraints that prevent duplication, and allows efficient retrieval of game information through structured queries. It also supports transactions, indexing, backup strategies, and recovery features that improve reliability and long-term maintainability. Using a relational database on Linux prepares the application for future expansion, including persistent user accounts, reporting, analytics, and administrative features, while still maintaining the consistency that the client requires.</w:t>
      </w:r>
    </w:p>
    <w:p w14:paraId="1689457D" w14:textId="0961BED0" w:rsidR="00A325D0" w:rsidRPr="00983298" w:rsidRDefault="00A325D0" w:rsidP="00983298">
      <w:pPr>
        <w:pStyle w:val="List"/>
        <w:numPr>
          <w:ilvl w:val="0"/>
          <w:numId w:val="0"/>
        </w:numPr>
        <w:ind w:left="720"/>
      </w:pPr>
    </w:p>
    <w:p w14:paraId="2D3CC4DD" w14:textId="52DBC362" w:rsidR="00983298" w:rsidRPr="00983298" w:rsidRDefault="00730BFB" w:rsidP="00983298">
      <w:pPr>
        <w:pStyle w:val="List"/>
      </w:pPr>
      <w:r w:rsidRPr="00983298">
        <w:rPr>
          <w:b/>
        </w:rPr>
        <w:t>Memory Management</w:t>
      </w:r>
      <w:r w:rsidRPr="006B4954">
        <w:t xml:space="preserve">: </w:t>
      </w:r>
      <w:r w:rsidR="00983298" w:rsidRPr="00983298">
        <w:t xml:space="preserve">Linux uses advanced memory management techniques that support stable performance in a </w:t>
      </w:r>
      <w:r w:rsidR="00983298" w:rsidRPr="00983298">
        <w:t>multi-user</w:t>
      </w:r>
      <w:r w:rsidR="00983298" w:rsidRPr="00983298">
        <w:t xml:space="preserve"> server environment. Physical memory is allocated dynamically to active processes and threads, while virtual memory extends available memory through paging and swapping when workloads temporarily increase. This helps the server continue operating efficiently even when many users are connected at the same time. For Draw It or Lose It, effective memory management is important because the server must manage </w:t>
      </w:r>
      <w:r w:rsidR="00983298" w:rsidRPr="00983298">
        <w:lastRenderedPageBreak/>
        <w:t>active game sessions, shared objects, network requests, and background services without excessive slowdown. In addition, the Java Virtual Machine provides automatic memory management through garbage collection, which helps reclaim unused objects and reduces the risk of memory leaks. Together, Linux memory management and JVM garbage collection create a stable foundation for consistent performance, reliability, and growth.</w:t>
      </w:r>
    </w:p>
    <w:p w14:paraId="2635872A" w14:textId="0F591F9D" w:rsidR="00A325D0" w:rsidRPr="00983298" w:rsidRDefault="00A325D0" w:rsidP="00983298">
      <w:pPr>
        <w:pStyle w:val="List"/>
        <w:numPr>
          <w:ilvl w:val="0"/>
          <w:numId w:val="0"/>
        </w:numPr>
        <w:ind w:left="720"/>
      </w:pPr>
    </w:p>
    <w:p w14:paraId="094FE0F0" w14:textId="7F4485CD" w:rsidR="004F644C" w:rsidRDefault="00730BFB" w:rsidP="00983298">
      <w:pPr>
        <w:pStyle w:val="List"/>
      </w:pPr>
      <w:r w:rsidRPr="00983298">
        <w:rPr>
          <w:b/>
        </w:rPr>
        <w:t>Distributed Systems and Networks</w:t>
      </w:r>
      <w:r w:rsidRPr="006B4954">
        <w:t xml:space="preserve">: </w:t>
      </w:r>
      <w:r w:rsidR="00983298" w:rsidRPr="00983298">
        <w:t>Draw It or Lose It can communicate across multiple platforms by using distributed software in a centralized client-server model connected through standard network protocols such as HTTP and HTTPS. In this arrangement, users on Windows, macOS, Linux, Android, or iOS devices access the application through a browser and send requests over a network to the Linux application server. The server processes each request, applies game logic, interacts with the database, and returns results in a consistent format. Because the business logic remains centralized, users receive the same behavior regardless of platform. The system should also be designed for real-world network conditions, including latency, dropped connections, and temporary outages. Request validation, error handling, retry strategies where appropriate, server-side state control, and load balancing all help improve reliability and availability. This distributed approach supports both cross-platform communication and future scalability.</w:t>
      </w:r>
    </w:p>
    <w:p w14:paraId="3FC52602" w14:textId="77777777" w:rsidR="004F644C" w:rsidRPr="004F644C" w:rsidRDefault="004F644C" w:rsidP="004F644C">
      <w:pPr>
        <w:pStyle w:val="List"/>
        <w:numPr>
          <w:ilvl w:val="0"/>
          <w:numId w:val="0"/>
        </w:numPr>
        <w:ind w:left="720"/>
      </w:pPr>
    </w:p>
    <w:p w14:paraId="7FCCC536" w14:textId="13CCD80D" w:rsidR="00B20A2D" w:rsidRPr="006B4954" w:rsidRDefault="00730BFB" w:rsidP="00983298">
      <w:pPr>
        <w:pStyle w:val="List"/>
      </w:pPr>
      <w:r w:rsidRPr="00983298">
        <w:rPr>
          <w:b/>
        </w:rPr>
        <w:t>Security</w:t>
      </w:r>
      <w:r w:rsidRPr="006B4954">
        <w:t xml:space="preserve">: </w:t>
      </w:r>
      <w:r w:rsidR="00983298" w:rsidRPr="00983298">
        <w:t>Security must be applied at both the platform and application levels to protect user information and maintain system integrity. Data should be protected in transit through HTTPS encryption so that information exchanged between clients and the server cannot be easily intercepted. Data stored in the system should be protected through secure database permissions, controlled access, and regular backups. Authentication and authorization are also necessary so that only approved users can access or modify game information. Linux strengthens the recommendation because it provides a mature permission model, strong account controls, firewall support, and a well-established patching ecosystem. At the application level, secure coding practices such as input validation, error handling, logging, and monitoring help reduce the risk of unauthorized access, data tampering, and service disruption. Together, these measures create a safer and more reliable environment for The Gaming Room and its users.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DC0A8" w14:textId="77777777" w:rsidR="00BF0DAC" w:rsidRDefault="00BF0DAC">
      <w:r>
        <w:separator/>
      </w:r>
    </w:p>
  </w:endnote>
  <w:endnote w:type="continuationSeparator" w:id="0">
    <w:p w14:paraId="0A9DBEDD" w14:textId="77777777" w:rsidR="00BF0DAC" w:rsidRDefault="00BF0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A01AD" w14:textId="77777777" w:rsidR="00BF0DAC" w:rsidRDefault="00BF0DAC">
      <w:r>
        <w:separator/>
      </w:r>
    </w:p>
  </w:footnote>
  <w:footnote w:type="continuationSeparator" w:id="0">
    <w:p w14:paraId="2CDB3125" w14:textId="77777777" w:rsidR="00BF0DAC" w:rsidRDefault="00BF0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4BD1"/>
    <w:rsid w:val="000E368B"/>
    <w:rsid w:val="000F5165"/>
    <w:rsid w:val="00163A96"/>
    <w:rsid w:val="001B7DDA"/>
    <w:rsid w:val="00271225"/>
    <w:rsid w:val="002C25EE"/>
    <w:rsid w:val="002D1B79"/>
    <w:rsid w:val="002D657D"/>
    <w:rsid w:val="003723B7"/>
    <w:rsid w:val="004269FD"/>
    <w:rsid w:val="0043672B"/>
    <w:rsid w:val="004C5263"/>
    <w:rsid w:val="004D630E"/>
    <w:rsid w:val="004F644C"/>
    <w:rsid w:val="005519F2"/>
    <w:rsid w:val="00574127"/>
    <w:rsid w:val="005E3957"/>
    <w:rsid w:val="005F49E3"/>
    <w:rsid w:val="005F69B0"/>
    <w:rsid w:val="00644B64"/>
    <w:rsid w:val="00691EB9"/>
    <w:rsid w:val="006B4954"/>
    <w:rsid w:val="00717FC1"/>
    <w:rsid w:val="00730BFB"/>
    <w:rsid w:val="007B28D2"/>
    <w:rsid w:val="007F3EC1"/>
    <w:rsid w:val="00880402"/>
    <w:rsid w:val="008877E5"/>
    <w:rsid w:val="008A485F"/>
    <w:rsid w:val="009649F5"/>
    <w:rsid w:val="00977AC9"/>
    <w:rsid w:val="00983298"/>
    <w:rsid w:val="00987146"/>
    <w:rsid w:val="009C2374"/>
    <w:rsid w:val="00A325D0"/>
    <w:rsid w:val="00B20A2D"/>
    <w:rsid w:val="00B902AF"/>
    <w:rsid w:val="00BB4494"/>
    <w:rsid w:val="00BF0DAC"/>
    <w:rsid w:val="00D51AAE"/>
    <w:rsid w:val="00D84B53"/>
    <w:rsid w:val="00D97062"/>
    <w:rsid w:val="00E0390F"/>
    <w:rsid w:val="00E041A9"/>
    <w:rsid w:val="00E4405E"/>
    <w:rsid w:val="00E61BA3"/>
    <w:rsid w:val="00E6447B"/>
    <w:rsid w:val="00E94698"/>
    <w:rsid w:val="00EC3189"/>
    <w:rsid w:val="00EF6BB2"/>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F64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2607</Words>
  <Characters>14863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Banjade, Dibbesh</cp:lastModifiedBy>
  <cp:revision>2</cp:revision>
  <dcterms:created xsi:type="dcterms:W3CDTF">2026-04-19T15:06:00Z</dcterms:created>
  <dcterms:modified xsi:type="dcterms:W3CDTF">2026-04-19T15:06:00Z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