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31B1D457" w:rsidR="00370606" w:rsidRDefault="004B7172" w:rsidP="007B25A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Statistical Study on Increasing Usage of AR/VR in Real World</w:t>
      </w:r>
    </w:p>
    <w:p w14:paraId="673E7546" w14:textId="77777777" w:rsidR="007B25A0" w:rsidRDefault="007B25A0" w:rsidP="007B25A0">
      <w:pPr>
        <w:jc w:val="center"/>
        <w:rPr>
          <w:rFonts w:ascii="Times New Roman" w:hAnsi="Times New Roman" w:cs="Times New Roman"/>
          <w:b/>
          <w:bCs/>
          <w:sz w:val="40"/>
          <w:szCs w:val="40"/>
          <w:lang w:val="en-US"/>
        </w:rPr>
      </w:pPr>
    </w:p>
    <w:p w14:paraId="641CBBC0" w14:textId="77777777" w:rsidR="007B25A0" w:rsidRDefault="007B25A0" w:rsidP="007B25A0">
      <w:pPr>
        <w:rPr>
          <w:rFonts w:ascii="Times New Roman" w:hAnsi="Times New Roman" w:cs="Times New Roman"/>
          <w:lang w:val="en-US"/>
        </w:rPr>
      </w:pPr>
    </w:p>
    <w:p w14:paraId="7E00F6EF" w14:textId="3912FD38" w:rsidR="007B25A0" w:rsidRPr="00E519BD" w:rsidRDefault="007B25A0" w:rsidP="007B25A0">
      <w:pPr>
        <w:rPr>
          <w:rFonts w:ascii="Times New Roman" w:hAnsi="Times New Roman" w:cs="Times New Roman"/>
          <w:b/>
          <w:bCs/>
          <w:sz w:val="24"/>
          <w:szCs w:val="24"/>
          <w:lang w:val="en-US"/>
        </w:rPr>
      </w:pPr>
      <w:r w:rsidRPr="00E519BD">
        <w:rPr>
          <w:rFonts w:ascii="Times New Roman" w:hAnsi="Times New Roman" w:cs="Times New Roman"/>
          <w:b/>
          <w:bCs/>
          <w:sz w:val="24"/>
          <w:szCs w:val="24"/>
          <w:lang w:val="en-US"/>
        </w:rPr>
        <w:t>Abstract</w:t>
      </w:r>
    </w:p>
    <w:p w14:paraId="2D724D1F" w14:textId="461EA22D" w:rsidR="007B25A0" w:rsidRDefault="007B25A0" w:rsidP="00A91D8A">
      <w:pPr>
        <w:spacing w:line="360" w:lineRule="auto"/>
        <w:rPr>
          <w:rFonts w:ascii="Times New Roman" w:hAnsi="Times New Roman" w:cs="Times New Roman"/>
          <w:sz w:val="24"/>
          <w:szCs w:val="24"/>
          <w:lang w:val="en-US"/>
        </w:rPr>
      </w:pPr>
      <w:r w:rsidRPr="00BC6B46">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BC6B46">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BC6B46">
        <w:rPr>
          <w:rFonts w:ascii="Times New Roman" w:hAnsi="Times New Roman" w:cs="Times New Roman"/>
          <w:sz w:val="24"/>
          <w:szCs w:val="24"/>
          <w:lang w:val="en-US"/>
        </w:rPr>
        <w:t xml:space="preserve"> </w:t>
      </w:r>
      <w:r w:rsidR="00A91D8A">
        <w:rPr>
          <w:rFonts w:ascii="Times New Roman" w:hAnsi="Times New Roman" w:cs="Times New Roman"/>
          <w:sz w:val="24"/>
          <w:szCs w:val="24"/>
          <w:lang w:val="en-US"/>
        </w:rPr>
        <w:t xml:space="preserve">In this </w:t>
      </w:r>
      <w:r w:rsidR="002B4AA0">
        <w:rPr>
          <w:rFonts w:ascii="Times New Roman" w:hAnsi="Times New Roman" w:cs="Times New Roman"/>
          <w:sz w:val="24"/>
          <w:szCs w:val="24"/>
          <w:lang w:val="en-US"/>
        </w:rPr>
        <w:t>research paper we</w:t>
      </w:r>
      <w:r w:rsidR="00A91D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Default="006913B9" w:rsidP="00A91D8A">
      <w:pPr>
        <w:spacing w:line="360" w:lineRule="auto"/>
        <w:rPr>
          <w:rFonts w:ascii="Times New Roman" w:hAnsi="Times New Roman" w:cs="Times New Roman"/>
          <w:sz w:val="24"/>
          <w:szCs w:val="24"/>
          <w:lang w:val="en-US"/>
        </w:rPr>
      </w:pPr>
    </w:p>
    <w:p w14:paraId="63F70785" w14:textId="0D5FAF29" w:rsidR="00126086" w:rsidRPr="006913B9" w:rsidRDefault="00CA5A38" w:rsidP="00A91D8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w:t>
      </w:r>
      <w:r w:rsidR="006913B9" w:rsidRPr="006913B9">
        <w:rPr>
          <w:rFonts w:ascii="Times New Roman" w:hAnsi="Times New Roman" w:cs="Times New Roman"/>
          <w:b/>
          <w:bCs/>
          <w:sz w:val="24"/>
          <w:szCs w:val="24"/>
          <w:lang w:val="en-US"/>
        </w:rPr>
        <w:t>Introduction</w:t>
      </w:r>
    </w:p>
    <w:p w14:paraId="283AD532" w14:textId="3B5FB06C" w:rsidR="00126086" w:rsidRDefault="00126086"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Augmented Reality (AR) and </w:t>
      </w:r>
      <w:r w:rsidRPr="006913B9">
        <w:rPr>
          <w:rFonts w:ascii="Times New Roman" w:hAnsi="Times New Roman" w:cs="Times New Roman"/>
          <w:sz w:val="24"/>
          <w:szCs w:val="24"/>
          <w:lang w:val="en-US"/>
        </w:rPr>
        <w:t>Virtual Reality (VR)</w:t>
      </w:r>
      <w:r>
        <w:rPr>
          <w:rFonts w:ascii="Times New Roman" w:hAnsi="Times New Roman" w:cs="Times New Roman"/>
          <w:sz w:val="24"/>
          <w:szCs w:val="24"/>
          <w:lang w:val="en-US"/>
        </w:rPr>
        <w:t xml:space="preserve">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57145ECC" w14:textId="0C902BE7" w:rsidR="00126086"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AR</w:t>
      </w:r>
    </w:p>
    <w:p w14:paraId="7C788163" w14:textId="32E889D6" w:rsidR="003E5B17" w:rsidRDefault="00756C2A"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Augmented reality (AR) can be considered as an enhanced version of the real world, achieved through the utilization of digital information and projecting to show in semblance with the real-world environment. At the core of </w:t>
      </w:r>
      <w:proofErr w:type="gramStart"/>
      <w:r>
        <w:rPr>
          <w:rFonts w:ascii="Times New Roman" w:hAnsi="Times New Roman" w:cs="Times New Roman"/>
          <w:sz w:val="24"/>
          <w:szCs w:val="24"/>
          <w:lang w:val="en-US"/>
        </w:rPr>
        <w:t>it</w:t>
      </w:r>
      <w:proofErr w:type="gramEnd"/>
      <w:r>
        <w:rPr>
          <w:rFonts w:ascii="Times New Roman" w:hAnsi="Times New Roman" w:cs="Times New Roman"/>
          <w:sz w:val="24"/>
          <w:szCs w:val="24"/>
          <w:lang w:val="en-US"/>
        </w:rPr>
        <w:t xml:space="preserve"> AR is used to add features to real world using computer generated digital information, whether the features are for utilization or display they all add </w:t>
      </w:r>
      <w:r w:rsidR="003E5B17">
        <w:rPr>
          <w:rFonts w:ascii="Times New Roman" w:hAnsi="Times New Roman" w:cs="Times New Roman"/>
          <w:sz w:val="24"/>
          <w:szCs w:val="24"/>
          <w:lang w:val="en-US"/>
        </w:rPr>
        <w:t>new information</w:t>
      </w:r>
      <w:r>
        <w:rPr>
          <w:rFonts w:ascii="Times New Roman" w:hAnsi="Times New Roman" w:cs="Times New Roman"/>
          <w:sz w:val="24"/>
          <w:szCs w:val="24"/>
          <w:lang w:val="en-US"/>
        </w:rPr>
        <w:t xml:space="preserve"> to our interpretation of the real-world environment that elevates our experience towards the said environment. AR can be utilized through multiple senses including visual, auditory, </w:t>
      </w:r>
      <w:r w:rsidR="003E5B17">
        <w:rPr>
          <w:rFonts w:ascii="Times New Roman" w:hAnsi="Times New Roman" w:cs="Times New Roman"/>
          <w:sz w:val="24"/>
          <w:szCs w:val="24"/>
          <w:lang w:val="en-US"/>
        </w:rPr>
        <w:t xml:space="preserve">touch etc. AR technology uses computer hardware and </w:t>
      </w:r>
      <w:r w:rsidR="003E5B17">
        <w:rPr>
          <w:rFonts w:ascii="Times New Roman" w:hAnsi="Times New Roman" w:cs="Times New Roman"/>
          <w:sz w:val="24"/>
          <w:szCs w:val="24"/>
          <w:lang w:val="en-US"/>
        </w:rPr>
        <w:lastRenderedPageBreak/>
        <w:t xml:space="preserve">software for example apps, consoles, projections etc., to combine digital information with the </w:t>
      </w:r>
      <w:r w:rsidR="00A52D49">
        <w:rPr>
          <w:rFonts w:ascii="Times New Roman" w:hAnsi="Times New Roman" w:cs="Times New Roman"/>
          <w:sz w:val="24"/>
          <w:szCs w:val="24"/>
          <w:lang w:val="en-US"/>
        </w:rPr>
        <w:t>real-world</w:t>
      </w:r>
      <w:r w:rsidR="003E5B17">
        <w:rPr>
          <w:rFonts w:ascii="Times New Roman" w:hAnsi="Times New Roman" w:cs="Times New Roman"/>
          <w:sz w:val="24"/>
          <w:szCs w:val="24"/>
          <w:lang w:val="en-US"/>
        </w:rPr>
        <w:t xml:space="preserve"> environment. </w:t>
      </w:r>
    </w:p>
    <w:p w14:paraId="6343245D" w14:textId="727FD535" w:rsidR="00126086" w:rsidRDefault="003E5B17"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 is growing trend among companies developing metaverse implementations such as mobile computing and business applications, to use AR as in their implementation.</w:t>
      </w:r>
    </w:p>
    <w:p w14:paraId="259FFD80" w14:textId="6CCA0C7C" w:rsidR="003E5B17" w:rsidRDefault="003E5B17"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Various fields which have applications for AR include gaming, product visualization, marketing campaigns, architecture and home design, education etc.</w:t>
      </w:r>
    </w:p>
    <w:p w14:paraId="5DAC2D9A" w14:textId="433AE444" w:rsidR="00380C79"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What is virtual reality?</w:t>
      </w:r>
    </w:p>
    <w:p w14:paraId="3F64B6F5" w14:textId="38F01FD0" w:rsidR="00380C79" w:rsidRDefault="00380C79"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Pr>
          <w:rFonts w:ascii="Times New Roman" w:hAnsi="Times New Roman" w:cs="Times New Roman"/>
          <w:sz w:val="24"/>
          <w:szCs w:val="24"/>
          <w:lang w:val="en-US"/>
        </w:rPr>
        <w:t xml:space="preserve">relevant </w:t>
      </w:r>
      <w:r>
        <w:rPr>
          <w:rFonts w:ascii="Times New Roman" w:hAnsi="Times New Roman" w:cs="Times New Roman"/>
          <w:sz w:val="24"/>
          <w:szCs w:val="24"/>
          <w:lang w:val="en-US"/>
        </w:rPr>
        <w:t>computer hardware and software</w:t>
      </w:r>
      <w:r w:rsidR="005446AC">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 xml:space="preserve">Education and </w:t>
      </w:r>
      <w:r w:rsidR="008A3B00">
        <w:rPr>
          <w:rFonts w:ascii="Times New Roman" w:hAnsi="Times New Roman" w:cs="Times New Roman"/>
          <w:b/>
          <w:bCs/>
          <w:sz w:val="24"/>
          <w:szCs w:val="24"/>
          <w:lang w:val="en-US"/>
        </w:rPr>
        <w:t xml:space="preserve">skill </w:t>
      </w:r>
      <w:r w:rsidRPr="006913B9">
        <w:rPr>
          <w:rFonts w:ascii="Times New Roman" w:hAnsi="Times New Roman" w:cs="Times New Roman"/>
          <w:b/>
          <w:bCs/>
          <w:sz w:val="24"/>
          <w:szCs w:val="24"/>
          <w:lang w:val="en-US"/>
        </w:rPr>
        <w:t>training</w:t>
      </w:r>
    </w:p>
    <w:p w14:paraId="195A2003" w14:textId="45A7F000" w:rsidR="009E0550" w:rsidRDefault="009E0550"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Education has always been an important area of application for VR systems so that students could efficiently train for real life activities. The appeal of simulations was exactly that they can provide training that could stand equally with practice with real systems, adding the reduced cost and greater safety along with that made it tree worth growing for companies. This was particularly found in the case of military training, where the first significant commercial application of simulations was seen</w:t>
      </w:r>
      <w:r w:rsidR="00CA5F92">
        <w:rPr>
          <w:rFonts w:ascii="Times New Roman" w:hAnsi="Times New Roman" w:cs="Times New Roman"/>
          <w:sz w:val="24"/>
          <w:szCs w:val="24"/>
          <w:lang w:val="en-US"/>
        </w:rPr>
        <w:t>, it was pilot training simulators used in the 2</w:t>
      </w:r>
      <w:r w:rsidR="00CA5F92" w:rsidRPr="00CA5F92">
        <w:rPr>
          <w:rFonts w:ascii="Times New Roman" w:hAnsi="Times New Roman" w:cs="Times New Roman"/>
          <w:sz w:val="24"/>
          <w:szCs w:val="24"/>
          <w:vertAlign w:val="superscript"/>
          <w:lang w:val="en-US"/>
        </w:rPr>
        <w:t>nd</w:t>
      </w:r>
      <w:r w:rsidR="00CA5F92">
        <w:rPr>
          <w:rFonts w:ascii="Times New Roman" w:hAnsi="Times New Roman" w:cs="Times New Roman"/>
          <w:sz w:val="24"/>
          <w:szCs w:val="24"/>
          <w:lang w:val="en-US"/>
        </w:rPr>
        <w:t xml:space="preserve"> World War. Such simulators relied on visual-motion feedback to augment the sensation of flying while the user is seated in a closed mechanical system placed on the ground.</w:t>
      </w:r>
    </w:p>
    <w:p w14:paraId="6DB5490D" w14:textId="180219A4" w:rsidR="00CA5F92" w:rsidRDefault="00CA5F92" w:rsidP="00BE771A">
      <w:pPr>
        <w:spacing w:line="360" w:lineRule="auto"/>
        <w:rPr>
          <w:rFonts w:ascii="Times New Roman" w:hAnsi="Times New Roman" w:cs="Times New Roman"/>
          <w:sz w:val="24"/>
          <w:szCs w:val="24"/>
          <w:lang w:val="en-US"/>
        </w:rPr>
      </w:pPr>
    </w:p>
    <w:p w14:paraId="5A53ABF1" w14:textId="06919051" w:rsidR="00E519BD"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 xml:space="preserve">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w:t>
      </w:r>
      <w:r w:rsidRPr="006913B9">
        <w:rPr>
          <w:rFonts w:ascii="Times New Roman" w:hAnsi="Times New Roman" w:cs="Times New Roman"/>
          <w:sz w:val="24"/>
          <w:szCs w:val="24"/>
          <w:lang w:val="en-US"/>
        </w:rPr>
        <w:lastRenderedPageBreak/>
        <w:t>pilot training during World War II. Flight simulators rely on visual and motion feedback to augment the sensation of flying while seated in a closed mechanical system on the ground.</w:t>
      </w:r>
    </w:p>
    <w:p w14:paraId="3CFFEA60" w14:textId="6A40FD2B" w:rsidR="00CA5A38" w:rsidRDefault="00CA5A38"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of other fields as well, simulated surgical training and skill improvement is known to be one of the most revolutionary uses of AR/VR technology in the healthcare industry, in countries like Netherlands, and </w:t>
      </w:r>
      <w:proofErr w:type="gramStart"/>
      <w:r>
        <w:rPr>
          <w:rFonts w:ascii="Times New Roman" w:hAnsi="Times New Roman" w:cs="Times New Roman"/>
          <w:sz w:val="24"/>
          <w:szCs w:val="24"/>
          <w:lang w:val="en-US"/>
        </w:rPr>
        <w:t>United kingdom</w:t>
      </w:r>
      <w:proofErr w:type="gramEnd"/>
      <w:r>
        <w:rPr>
          <w:rFonts w:ascii="Times New Roman" w:hAnsi="Times New Roman" w:cs="Times New Roman"/>
          <w:sz w:val="24"/>
          <w:szCs w:val="24"/>
          <w:lang w:val="en-US"/>
        </w:rPr>
        <w:t xml:space="preserve"> the police departments is being trained using AR/VR technology to train them for various emergency scenarios, companies like Walmart have also implemented VR training programs to train employees in various departments etc.</w:t>
      </w:r>
    </w:p>
    <w:p w14:paraId="364E9E39" w14:textId="69F65AD8" w:rsidR="004B7172" w:rsidRPr="004B7172" w:rsidRDefault="004B7172" w:rsidP="00BE771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Increasing </w:t>
      </w:r>
      <w:r w:rsidRPr="004B7172">
        <w:rPr>
          <w:rFonts w:ascii="Times New Roman" w:hAnsi="Times New Roman" w:cs="Times New Roman"/>
          <w:b/>
          <w:bCs/>
          <w:sz w:val="24"/>
          <w:szCs w:val="24"/>
          <w:lang w:val="en-US"/>
        </w:rPr>
        <w:t xml:space="preserve">Usage and </w:t>
      </w:r>
      <w:r>
        <w:rPr>
          <w:rFonts w:ascii="Times New Roman" w:hAnsi="Times New Roman" w:cs="Times New Roman"/>
          <w:b/>
          <w:bCs/>
          <w:sz w:val="24"/>
          <w:szCs w:val="24"/>
          <w:lang w:val="en-US"/>
        </w:rPr>
        <w:t>Adoption</w:t>
      </w:r>
    </w:p>
    <w:p w14:paraId="3280DACE" w14:textId="38F96F8C" w:rsidR="004B7172" w:rsidRDefault="0094041B"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(introduction regarding increasing usage and adoption of AR/VR in various fields and name of some software)</w:t>
      </w:r>
    </w:p>
    <w:p w14:paraId="592ADE09" w14:textId="28762C5F"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The global shipments of AR/VR headsets were 5.5 million units in 2020 and are projected to reach 43.5 million by 2025.The market size of VR headsets was $5.5 billion in 2019 and is projected to reach $18.6 billion by 2026.The global AR/VR software and hardware market size was valued at $2.6 billion in 2020, which will jump to $5.1 billion by 2023.</w:t>
      </w:r>
      <w:r w:rsidR="00CA5A38">
        <w:rPr>
          <w:rFonts w:ascii="Times New Roman" w:hAnsi="Times New Roman" w:cs="Times New Roman"/>
          <w:sz w:val="24"/>
          <w:szCs w:val="24"/>
          <w:lang w:val="en-US"/>
        </w:rPr>
        <w:t>[1]</w:t>
      </w:r>
    </w:p>
    <w:p w14:paraId="181BA309" w14:textId="7E5ED750" w:rsid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The AR market is projected to hit a value of $50 billion by 2024</w:t>
      </w:r>
      <w:r>
        <w:rPr>
          <w:rFonts w:ascii="Times New Roman" w:hAnsi="Times New Roman" w:cs="Times New Roman"/>
          <w:sz w:val="24"/>
          <w:szCs w:val="24"/>
          <w:lang w:val="en-US"/>
        </w:rPr>
        <w:t>.</w:t>
      </w:r>
    </w:p>
    <w:p w14:paraId="585E4826"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Industry Adoption:</w:t>
      </w:r>
    </w:p>
    <w:p w14:paraId="3402BB4A"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The strongest demand for AR/VR currently comes from industries in the creative economy—specifically, gaming, live events, video entertainment, and retail.</w:t>
      </w:r>
    </w:p>
    <w:p w14:paraId="67D7C56B"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AR/VR technologies have increasingly been employed by a wide range of sectors —from education and healthcare to retail and real estate.</w:t>
      </w:r>
    </w:p>
    <w:p w14:paraId="7AE71C16" w14:textId="5BBD9B45" w:rsid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AR technology blends the physical and digital worlds - be it gaming or consumer goods, AR and VR help businesses provide a better experience to their customers.</w:t>
      </w:r>
    </w:p>
    <w:p w14:paraId="5B5B0B16" w14:textId="185DDAB9" w:rsidR="00A451F8" w:rsidRDefault="00A451F8" w:rsidP="002641F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Various applications and software for AR/VR which are widely popular include things like </w:t>
      </w:r>
      <w:r w:rsidRPr="002641F7">
        <w:rPr>
          <w:rFonts w:ascii="Times New Roman" w:hAnsi="Times New Roman" w:cs="Times New Roman"/>
          <w:sz w:val="24"/>
          <w:szCs w:val="24"/>
          <w:lang w:val="en-US"/>
        </w:rPr>
        <w:t>OSSOVR</w:t>
      </w:r>
      <w:r w:rsidR="00CA5A38" w:rsidRPr="002641F7">
        <w:rPr>
          <w:rFonts w:ascii="Times New Roman" w:hAnsi="Times New Roman" w:cs="Times New Roman"/>
          <w:sz w:val="24"/>
          <w:szCs w:val="24"/>
          <w:lang w:val="en-US"/>
        </w:rPr>
        <w:t xml:space="preserve">(a </w:t>
      </w:r>
      <w:r w:rsidR="00CA5A38" w:rsidRPr="002641F7">
        <w:rPr>
          <w:rFonts w:ascii="Times New Roman" w:hAnsi="Times New Roman" w:cs="Times New Roman"/>
          <w:color w:val="111111"/>
          <w:shd w:val="clear" w:color="auto" w:fill="FFFFFF"/>
        </w:rPr>
        <w:t>clinically validated surgical training and assessment platform designed for medical device companies and practicing surgeons of all skill levels</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w:t>
      </w:r>
      <w:proofErr w:type="spellStart"/>
      <w:r w:rsidRPr="002641F7">
        <w:rPr>
          <w:rFonts w:ascii="Times New Roman" w:hAnsi="Times New Roman" w:cs="Times New Roman"/>
          <w:sz w:val="24"/>
          <w:szCs w:val="24"/>
          <w:lang w:val="en-US"/>
        </w:rPr>
        <w:t>PokemonGo</w:t>
      </w:r>
      <w:proofErr w:type="spellEnd"/>
      <w:r w:rsidR="00CA5A38" w:rsidRPr="002641F7">
        <w:rPr>
          <w:rFonts w:ascii="Times New Roman" w:hAnsi="Times New Roman" w:cs="Times New Roman"/>
          <w:sz w:val="24"/>
          <w:szCs w:val="24"/>
          <w:lang w:val="en-US"/>
        </w:rPr>
        <w:t>(</w:t>
      </w:r>
      <w:r w:rsidR="00CA5A38" w:rsidRPr="002641F7">
        <w:rPr>
          <w:rFonts w:ascii="Times New Roman" w:hAnsi="Times New Roman" w:cs="Times New Roman"/>
          <w:color w:val="111111"/>
          <w:shd w:val="clear" w:color="auto" w:fill="FFFFFF"/>
        </w:rPr>
        <w:t>a popular</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augmented reality (AR)</w:t>
      </w:r>
      <w:r w:rsidR="00CA5A38" w:rsidRPr="002641F7">
        <w:rPr>
          <w:rFonts w:ascii="Times New Roman" w:hAnsi="Times New Roman" w:cs="Times New Roman"/>
          <w:b/>
          <w:bCs/>
          <w:color w:val="111111"/>
          <w:shd w:val="clear" w:color="auto" w:fill="FFFFFF"/>
        </w:rPr>
        <w:t> </w:t>
      </w:r>
      <w:r w:rsidR="00CA5A38" w:rsidRPr="002641F7">
        <w:rPr>
          <w:rFonts w:ascii="Times New Roman" w:hAnsi="Times New Roman" w:cs="Times New Roman"/>
          <w:color w:val="111111"/>
          <w:shd w:val="clear" w:color="auto" w:fill="FFFFFF"/>
        </w:rPr>
        <w:t>mobile</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game</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developed</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by</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Niantic</w:t>
      </w:r>
      <w:r w:rsidR="00CA5A38" w:rsidRPr="002641F7">
        <w:rPr>
          <w:rFonts w:ascii="Times New Roman" w:hAnsi="Times New Roman" w:cs="Times New Roman"/>
          <w:b/>
          <w:bCs/>
          <w:color w:val="111111"/>
          <w:shd w:val="clear" w:color="auto" w:fill="FFFFFF"/>
        </w:rPr>
        <w:t> </w:t>
      </w:r>
      <w:r w:rsidR="00CA5A38" w:rsidRPr="002641F7">
        <w:rPr>
          <w:rFonts w:ascii="Times New Roman" w:hAnsi="Times New Roman" w:cs="Times New Roman"/>
          <w:color w:val="111111"/>
          <w:shd w:val="clear" w:color="auto" w:fill="FFFFFF"/>
        </w:rPr>
        <w:t>in</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collaboration</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with</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 xml:space="preserve">The Pokémon </w:t>
      </w:r>
      <w:r w:rsidR="00CA5A38" w:rsidRPr="002641F7">
        <w:rPr>
          <w:rStyle w:val="Strong"/>
          <w:rFonts w:ascii="Times New Roman" w:hAnsi="Times New Roman" w:cs="Times New Roman"/>
          <w:b w:val="0"/>
          <w:bCs w:val="0"/>
          <w:color w:val="111111"/>
          <w:shd w:val="clear" w:color="auto" w:fill="FFFFFF"/>
        </w:rPr>
        <w:lastRenderedPageBreak/>
        <w:t>Company</w:t>
      </w:r>
      <w:r w:rsidR="00CA5A38" w:rsidRPr="002641F7">
        <w:rPr>
          <w:rFonts w:ascii="Times New Roman" w:hAnsi="Times New Roman" w:cs="Times New Roman"/>
          <w:b/>
          <w:bCs/>
          <w:color w:val="111111"/>
          <w:shd w:val="clear" w:color="auto" w:fill="FFFFFF"/>
        </w:rPr>
        <w:t> </w:t>
      </w:r>
      <w:r w:rsidR="00CA5A38" w:rsidRPr="002641F7">
        <w:rPr>
          <w:rFonts w:ascii="Times New Roman" w:hAnsi="Times New Roman" w:cs="Times New Roman"/>
          <w:color w:val="111111"/>
          <w:shd w:val="clear" w:color="auto" w:fill="FFFFFF"/>
        </w:rPr>
        <w:t>and</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Nintendo</w:t>
      </w:r>
      <w:r w:rsidR="00CA5A38" w:rsidRPr="002641F7">
        <w:rPr>
          <w:rFonts w:ascii="Times New Roman" w:hAnsi="Times New Roman" w:cs="Times New Roman"/>
          <w:color w:val="111111"/>
          <w:shd w:val="clear" w:color="auto" w:fill="FFFFFF"/>
        </w:rPr>
        <w:t>.</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for Gaming, Tilt Brush</w:t>
      </w:r>
      <w:r w:rsidR="00CA5A38" w:rsidRPr="002641F7">
        <w:rPr>
          <w:rFonts w:ascii="Times New Roman" w:hAnsi="Times New Roman" w:cs="Times New Roman"/>
          <w:sz w:val="24"/>
          <w:szCs w:val="24"/>
          <w:lang w:val="en-US"/>
        </w:rPr>
        <w:t>(</w:t>
      </w:r>
      <w:r w:rsidR="00CA5A38" w:rsidRPr="002641F7">
        <w:rPr>
          <w:rFonts w:ascii="Times New Roman" w:hAnsi="Times New Roman" w:cs="Times New Roman"/>
          <w:color w:val="111111"/>
          <w:shd w:val="clear" w:color="auto" w:fill="FFFFFF"/>
        </w:rPr>
        <w:t>is a powerful tool for creative expression in VR</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for Painting, </w:t>
      </w:r>
      <w:proofErr w:type="spellStart"/>
      <w:r w:rsidRPr="002641F7">
        <w:rPr>
          <w:rFonts w:ascii="Times New Roman" w:hAnsi="Times New Roman" w:cs="Times New Roman"/>
          <w:sz w:val="24"/>
          <w:szCs w:val="24"/>
          <w:lang w:val="en-US"/>
        </w:rPr>
        <w:t>Enscape</w:t>
      </w:r>
      <w:proofErr w:type="spellEnd"/>
      <w:r w:rsidR="00CA5A38" w:rsidRPr="002641F7">
        <w:rPr>
          <w:rFonts w:ascii="Times New Roman" w:hAnsi="Times New Roman" w:cs="Times New Roman"/>
          <w:sz w:val="24"/>
          <w:szCs w:val="24"/>
          <w:lang w:val="en-US"/>
        </w:rPr>
        <w:t>(</w:t>
      </w:r>
      <w:r w:rsidR="00CA5A38" w:rsidRPr="002641F7">
        <w:rPr>
          <w:rFonts w:ascii="Times New Roman" w:hAnsi="Times New Roman" w:cs="Times New Roman"/>
          <w:color w:val="111111"/>
          <w:shd w:val="clear" w:color="auto" w:fill="FFFFFF"/>
        </w:rPr>
        <w:t> a real-time rendering and visualization plugin for architectural software like </w:t>
      </w:r>
      <w:r w:rsidR="00CA5A38" w:rsidRPr="002641F7">
        <w:rPr>
          <w:rStyle w:val="Strong"/>
          <w:rFonts w:ascii="Times New Roman" w:hAnsi="Times New Roman" w:cs="Times New Roman"/>
          <w:color w:val="111111"/>
          <w:shd w:val="clear" w:color="auto" w:fill="FFFFFF"/>
        </w:rPr>
        <w:t>Revit</w:t>
      </w:r>
      <w:r w:rsidR="00CA5A38" w:rsidRPr="002641F7">
        <w:rPr>
          <w:rFonts w:ascii="Times New Roman" w:hAnsi="Times New Roman" w:cs="Times New Roman"/>
          <w:color w:val="111111"/>
          <w:shd w:val="clear" w:color="auto" w:fill="FFFFFF"/>
        </w:rPr>
        <w:t>, </w:t>
      </w:r>
      <w:r w:rsidR="00CA5A38" w:rsidRPr="002641F7">
        <w:rPr>
          <w:rStyle w:val="Strong"/>
          <w:rFonts w:ascii="Times New Roman" w:hAnsi="Times New Roman" w:cs="Times New Roman"/>
          <w:color w:val="111111"/>
          <w:shd w:val="clear" w:color="auto" w:fill="FFFFFF"/>
        </w:rPr>
        <w:t>SketchUp</w:t>
      </w:r>
      <w:r w:rsidR="00CA5A38" w:rsidRPr="002641F7">
        <w:rPr>
          <w:rFonts w:ascii="Times New Roman" w:hAnsi="Times New Roman" w:cs="Times New Roman"/>
          <w:color w:val="111111"/>
          <w:shd w:val="clear" w:color="auto" w:fill="FFFFFF"/>
        </w:rPr>
        <w:t>, and </w:t>
      </w:r>
      <w:r w:rsidR="00CA5A38" w:rsidRPr="002641F7">
        <w:rPr>
          <w:rStyle w:val="Strong"/>
          <w:rFonts w:ascii="Times New Roman" w:hAnsi="Times New Roman" w:cs="Times New Roman"/>
          <w:color w:val="111111"/>
          <w:shd w:val="clear" w:color="auto" w:fill="FFFFFF"/>
        </w:rPr>
        <w:t>Rhino</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for architectural design</w:t>
      </w:r>
      <w:r w:rsidR="002641F7" w:rsidRPr="002641F7">
        <w:rPr>
          <w:rFonts w:ascii="Times New Roman" w:hAnsi="Times New Roman" w:cs="Times New Roman"/>
          <w:b/>
          <w:bCs/>
          <w:sz w:val="24"/>
          <w:szCs w:val="24"/>
          <w:lang w:val="en-US"/>
        </w:rPr>
        <w:t xml:space="preserve">, </w:t>
      </w:r>
      <w:r w:rsidR="002641F7" w:rsidRPr="002641F7">
        <w:rPr>
          <w:rFonts w:ascii="Times New Roman" w:hAnsi="Times New Roman" w:cs="Times New Roman"/>
          <w:b/>
          <w:bCs/>
          <w:sz w:val="24"/>
          <w:szCs w:val="24"/>
          <w:lang w:val="en-US"/>
        </w:rPr>
        <w:t>Hyundai Virtual Guide</w:t>
      </w:r>
      <w:r w:rsidR="002641F7">
        <w:rPr>
          <w:rFonts w:ascii="Times New Roman" w:hAnsi="Times New Roman" w:cs="Times New Roman"/>
          <w:b/>
          <w:bCs/>
          <w:sz w:val="24"/>
          <w:szCs w:val="24"/>
          <w:lang w:val="en-US"/>
        </w:rPr>
        <w:t>(</w:t>
      </w:r>
      <w:r w:rsidR="002641F7" w:rsidRPr="002641F7">
        <w:rPr>
          <w:rFonts w:ascii="Times New Roman" w:hAnsi="Times New Roman" w:cs="Times New Roman"/>
          <w:b/>
          <w:bCs/>
          <w:sz w:val="24"/>
          <w:szCs w:val="24"/>
          <w:lang w:val="en-US"/>
        </w:rPr>
        <w:t xml:space="preserve"> </w:t>
      </w:r>
      <w:r w:rsidR="002641F7" w:rsidRPr="002641F7">
        <w:rPr>
          <w:rFonts w:ascii="Times New Roman" w:hAnsi="Times New Roman" w:cs="Times New Roman"/>
          <w:sz w:val="24"/>
          <w:szCs w:val="24"/>
          <w:lang w:val="en-US"/>
        </w:rPr>
        <w:t>An AR smartphone application by Hyundai that owners can use to understand their vehicles better</w:t>
      </w:r>
      <w:r w:rsidR="002641F7">
        <w:rPr>
          <w:rFonts w:ascii="Times New Roman" w:hAnsi="Times New Roman" w:cs="Times New Roman"/>
          <w:sz w:val="24"/>
          <w:szCs w:val="24"/>
          <w:lang w:val="en-US"/>
        </w:rPr>
        <w:t xml:space="preserve">), </w:t>
      </w:r>
      <w:r w:rsidR="002641F7" w:rsidRPr="002641F7">
        <w:rPr>
          <w:rFonts w:ascii="Times New Roman" w:hAnsi="Times New Roman" w:cs="Times New Roman"/>
          <w:b/>
          <w:bCs/>
          <w:sz w:val="24"/>
          <w:szCs w:val="24"/>
          <w:lang w:val="en-US"/>
        </w:rPr>
        <w:t xml:space="preserve">Toyota’s </w:t>
      </w:r>
      <w:proofErr w:type="spellStart"/>
      <w:r w:rsidR="002641F7" w:rsidRPr="002641F7">
        <w:rPr>
          <w:rFonts w:ascii="Times New Roman" w:hAnsi="Times New Roman" w:cs="Times New Roman"/>
          <w:b/>
          <w:bCs/>
          <w:sz w:val="24"/>
          <w:szCs w:val="24"/>
          <w:lang w:val="en-US"/>
        </w:rPr>
        <w:t>TeenDrive</w:t>
      </w:r>
      <w:proofErr w:type="spellEnd"/>
      <w:r w:rsidR="002641F7" w:rsidRPr="002641F7">
        <w:rPr>
          <w:rFonts w:ascii="Times New Roman" w:hAnsi="Times New Roman" w:cs="Times New Roman"/>
          <w:b/>
          <w:bCs/>
          <w:sz w:val="24"/>
          <w:szCs w:val="24"/>
          <w:lang w:val="en-US"/>
        </w:rPr>
        <w:t xml:space="preserve"> 365 </w:t>
      </w:r>
      <w:r w:rsidR="002641F7">
        <w:rPr>
          <w:rFonts w:ascii="Times New Roman" w:hAnsi="Times New Roman" w:cs="Times New Roman"/>
          <w:b/>
          <w:bCs/>
          <w:sz w:val="24"/>
          <w:szCs w:val="24"/>
          <w:lang w:val="en-US"/>
        </w:rPr>
        <w:t>(</w:t>
      </w:r>
      <w:r w:rsidR="002641F7" w:rsidRPr="002641F7">
        <w:rPr>
          <w:rFonts w:ascii="Times New Roman" w:hAnsi="Times New Roman" w:cs="Times New Roman"/>
          <w:sz w:val="24"/>
          <w:szCs w:val="24"/>
          <w:lang w:val="en-US"/>
        </w:rPr>
        <w:t>Toyota employs simulation of driving environment to prove the aftermath of negligent driving with the help of their software</w:t>
      </w:r>
      <w:r w:rsidR="002641F7">
        <w:rPr>
          <w:rFonts w:ascii="Times New Roman" w:hAnsi="Times New Roman" w:cs="Times New Roman"/>
          <w:sz w:val="24"/>
          <w:szCs w:val="24"/>
          <w:lang w:val="en-US"/>
        </w:rPr>
        <w:t>) etc.</w:t>
      </w:r>
    </w:p>
    <w:p w14:paraId="0A0FBE4C" w14:textId="4584BF0F" w:rsidR="001055D1" w:rsidRDefault="001055D1"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Research paper will further explore and discuss such innovations,</w:t>
      </w:r>
      <w:r w:rsidR="00BE771A">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p w14:paraId="769ED98E" w14:textId="2C0F9107" w:rsidR="006F3496" w:rsidRPr="00CA5A38" w:rsidRDefault="00CA5A3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006F3496" w:rsidRPr="00CA5A38">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311"/>
        <w:gridCol w:w="2311"/>
      </w:tblGrid>
      <w:tr w:rsidR="00FB309B" w14:paraId="50D63914" w14:textId="77777777" w:rsidTr="00FB309B">
        <w:tc>
          <w:tcPr>
            <w:tcW w:w="2310" w:type="dxa"/>
          </w:tcPr>
          <w:p w14:paraId="7C948440" w14:textId="4A9DA2FA"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Reference</w:t>
            </w:r>
          </w:p>
        </w:tc>
        <w:tc>
          <w:tcPr>
            <w:tcW w:w="2310" w:type="dxa"/>
          </w:tcPr>
          <w:p w14:paraId="68A2895A" w14:textId="17EC0A8C"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Subject</w:t>
            </w:r>
          </w:p>
        </w:tc>
        <w:tc>
          <w:tcPr>
            <w:tcW w:w="2311" w:type="dxa"/>
          </w:tcPr>
          <w:p w14:paraId="3E7C3682" w14:textId="2A9A929D"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2311" w:type="dxa"/>
          </w:tcPr>
          <w:p w14:paraId="3E43F9E2" w14:textId="29653577"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Findings</w:t>
            </w:r>
          </w:p>
        </w:tc>
      </w:tr>
      <w:tr w:rsidR="00FB309B" w14:paraId="280040E0" w14:textId="77777777" w:rsidTr="00FB309B">
        <w:tc>
          <w:tcPr>
            <w:tcW w:w="2310" w:type="dxa"/>
          </w:tcPr>
          <w:p w14:paraId="131E0480" w14:textId="6329727A"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Abdullah M. Al-Ansi</w:t>
            </w:r>
          </w:p>
        </w:tc>
        <w:tc>
          <w:tcPr>
            <w:tcW w:w="2310" w:type="dxa"/>
          </w:tcPr>
          <w:p w14:paraId="019F4E90" w14:textId="1A91C68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AR and VR development in Education</w:t>
            </w:r>
          </w:p>
        </w:tc>
        <w:tc>
          <w:tcPr>
            <w:tcW w:w="2311" w:type="dxa"/>
          </w:tcPr>
          <w:p w14:paraId="5795964B" w14:textId="32AAAFE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Analyzing</w:t>
            </w:r>
          </w:p>
        </w:tc>
        <w:tc>
          <w:tcPr>
            <w:tcW w:w="2311" w:type="dxa"/>
          </w:tcPr>
          <w:p w14:paraId="20B3ACFE" w14:textId="17055E34"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Adoption of AR and VR in education recent years</w:t>
            </w:r>
          </w:p>
        </w:tc>
      </w:tr>
      <w:tr w:rsidR="00FB309B" w14:paraId="71D1FD44" w14:textId="77777777" w:rsidTr="00FB309B">
        <w:tc>
          <w:tcPr>
            <w:tcW w:w="2310" w:type="dxa"/>
          </w:tcPr>
          <w:p w14:paraId="5EC37852" w14:textId="0E305CD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Dr A Udaya Shankar</w:t>
            </w:r>
          </w:p>
        </w:tc>
        <w:tc>
          <w:tcPr>
            <w:tcW w:w="2310" w:type="dxa"/>
          </w:tcPr>
          <w:p w14:paraId="0BEBCD2A" w14:textId="37D801D8"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Impact of AR and VR in Education</w:t>
            </w:r>
          </w:p>
        </w:tc>
        <w:tc>
          <w:tcPr>
            <w:tcW w:w="2311" w:type="dxa"/>
          </w:tcPr>
          <w:p w14:paraId="702A82E5" w14:textId="1B56A493"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Literature Review</w:t>
            </w:r>
          </w:p>
        </w:tc>
        <w:tc>
          <w:tcPr>
            <w:tcW w:w="2311" w:type="dxa"/>
          </w:tcPr>
          <w:p w14:paraId="29EC85B3" w14:textId="51C7D650"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Improvement in teaching and learning experience</w:t>
            </w:r>
          </w:p>
        </w:tc>
      </w:tr>
      <w:tr w:rsidR="00FB309B" w14:paraId="24AE101F" w14:textId="77777777" w:rsidTr="00FB309B">
        <w:tc>
          <w:tcPr>
            <w:tcW w:w="2310" w:type="dxa"/>
          </w:tcPr>
          <w:p w14:paraId="217D8CAF" w14:textId="5C55271B"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 xml:space="preserve">Patrice </w:t>
            </w:r>
            <w:proofErr w:type="spellStart"/>
            <w:r w:rsidRPr="00DE7494">
              <w:rPr>
                <w:rFonts w:ascii="Times New Roman" w:hAnsi="Times New Roman" w:cs="Times New Roman"/>
                <w:sz w:val="24"/>
                <w:szCs w:val="24"/>
                <w:lang w:val="en-US"/>
              </w:rPr>
              <w:t>Labedan</w:t>
            </w:r>
            <w:proofErr w:type="spellEnd"/>
          </w:p>
        </w:tc>
        <w:tc>
          <w:tcPr>
            <w:tcW w:w="2310" w:type="dxa"/>
          </w:tcPr>
          <w:p w14:paraId="688AE06D" w14:textId="2F77A498"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VR in pilot training </w:t>
            </w:r>
          </w:p>
        </w:tc>
        <w:tc>
          <w:tcPr>
            <w:tcW w:w="2311" w:type="dxa"/>
          </w:tcPr>
          <w:p w14:paraId="32D0A10C" w14:textId="158156D4"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Case Study</w:t>
            </w:r>
          </w:p>
        </w:tc>
        <w:tc>
          <w:tcPr>
            <w:tcW w:w="2311" w:type="dxa"/>
          </w:tcPr>
          <w:p w14:paraId="08BF0EF9" w14:textId="69FBE44B"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Cardiac activities during training</w:t>
            </w:r>
          </w:p>
        </w:tc>
      </w:tr>
      <w:tr w:rsidR="00FB309B" w14:paraId="411F1807" w14:textId="77777777" w:rsidTr="00FB309B">
        <w:tc>
          <w:tcPr>
            <w:tcW w:w="2310" w:type="dxa"/>
          </w:tcPr>
          <w:p w14:paraId="70B33E85" w14:textId="46A8E883"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Zain Hussain</w:t>
            </w:r>
          </w:p>
        </w:tc>
        <w:tc>
          <w:tcPr>
            <w:tcW w:w="2310" w:type="dxa"/>
          </w:tcPr>
          <w:p w14:paraId="27726C5A" w14:textId="1E27E88D"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Use of AR and VR for </w:t>
            </w:r>
            <w:r w:rsidRPr="00B4416C">
              <w:rPr>
                <w:rFonts w:ascii="Times New Roman" w:hAnsi="Times New Roman" w:cs="Times New Roman"/>
                <w:sz w:val="24"/>
                <w:szCs w:val="24"/>
                <w:lang w:val="en-US"/>
              </w:rPr>
              <w:t>improving knowledge and skills in medical students</w:t>
            </w:r>
          </w:p>
        </w:tc>
        <w:tc>
          <w:tcPr>
            <w:tcW w:w="2311" w:type="dxa"/>
          </w:tcPr>
          <w:p w14:paraId="6BB3923B" w14:textId="3D5BF4E6"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Randomized Trials and Pre-test, Post-test</w:t>
            </w:r>
          </w:p>
        </w:tc>
        <w:tc>
          <w:tcPr>
            <w:tcW w:w="2311" w:type="dxa"/>
          </w:tcPr>
          <w:p w14:paraId="62FDE3F5" w14:textId="0522720C"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Effectiveness of AR/VR devices for teaching medical students</w:t>
            </w:r>
          </w:p>
        </w:tc>
      </w:tr>
      <w:tr w:rsidR="00FB309B" w14:paraId="78A9EFD5" w14:textId="77777777" w:rsidTr="00FB309B">
        <w:tc>
          <w:tcPr>
            <w:tcW w:w="2310" w:type="dxa"/>
          </w:tcPr>
          <w:p w14:paraId="33F14BC4" w14:textId="7DEECC3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Min-Chai Hsieh</w:t>
            </w:r>
          </w:p>
        </w:tc>
        <w:tc>
          <w:tcPr>
            <w:tcW w:w="2310" w:type="dxa"/>
          </w:tcPr>
          <w:p w14:paraId="4AF46DB4" w14:textId="430FBDE6" w:rsidR="00FB309B" w:rsidRDefault="00F873A1">
            <w:pPr>
              <w:rPr>
                <w:rFonts w:ascii="Times New Roman" w:hAnsi="Times New Roman" w:cs="Times New Roman"/>
                <w:sz w:val="24"/>
                <w:szCs w:val="24"/>
                <w:lang w:val="en-US"/>
              </w:rPr>
            </w:pPr>
            <w:r>
              <w:rPr>
                <w:rFonts w:ascii="Times New Roman" w:hAnsi="Times New Roman" w:cs="Times New Roman"/>
                <w:sz w:val="24"/>
                <w:szCs w:val="24"/>
                <w:lang w:val="en-US"/>
              </w:rPr>
              <w:t>AR for primary marine</w:t>
            </w:r>
            <w:r w:rsidR="005645CD">
              <w:rPr>
                <w:rFonts w:ascii="Times New Roman" w:hAnsi="Times New Roman" w:cs="Times New Roman"/>
                <w:sz w:val="24"/>
                <w:szCs w:val="24"/>
                <w:lang w:val="en-US"/>
              </w:rPr>
              <w:t xml:space="preserve"> wildlife</w:t>
            </w:r>
            <w:r>
              <w:rPr>
                <w:rFonts w:ascii="Times New Roman" w:hAnsi="Times New Roman" w:cs="Times New Roman"/>
                <w:sz w:val="24"/>
                <w:szCs w:val="24"/>
                <w:lang w:val="en-US"/>
              </w:rPr>
              <w:t xml:space="preserve"> education</w:t>
            </w:r>
          </w:p>
        </w:tc>
        <w:tc>
          <w:tcPr>
            <w:tcW w:w="2311" w:type="dxa"/>
          </w:tcPr>
          <w:p w14:paraId="1E216184" w14:textId="6EB00F82" w:rsidR="00FB309B" w:rsidRDefault="00DA111A">
            <w:pPr>
              <w:rPr>
                <w:rFonts w:ascii="Times New Roman" w:hAnsi="Times New Roman" w:cs="Times New Roman"/>
                <w:sz w:val="24"/>
                <w:szCs w:val="24"/>
                <w:lang w:val="en-US"/>
              </w:rPr>
            </w:pPr>
            <w:r>
              <w:rPr>
                <w:rFonts w:ascii="Times New Roman" w:hAnsi="Times New Roman" w:cs="Times New Roman"/>
                <w:sz w:val="24"/>
                <w:szCs w:val="24"/>
                <w:lang w:val="en-US"/>
              </w:rPr>
              <w:t xml:space="preserve">ADDIE </w:t>
            </w:r>
            <w:proofErr w:type="spellStart"/>
            <w:proofErr w:type="gramStart"/>
            <w:r>
              <w:rPr>
                <w:rFonts w:ascii="Times New Roman" w:hAnsi="Times New Roman" w:cs="Times New Roman"/>
                <w:sz w:val="24"/>
                <w:szCs w:val="24"/>
                <w:lang w:val="en-US"/>
              </w:rPr>
              <w:t>model,</w:t>
            </w:r>
            <w:r w:rsidR="006247FA">
              <w:rPr>
                <w:rFonts w:ascii="Times New Roman" w:hAnsi="Times New Roman" w:cs="Times New Roman"/>
                <w:sz w:val="24"/>
                <w:szCs w:val="24"/>
                <w:lang w:val="en-US"/>
              </w:rPr>
              <w:t>Pre</w:t>
            </w:r>
            <w:proofErr w:type="spellEnd"/>
            <w:proofErr w:type="gramEnd"/>
            <w:r w:rsidR="006247FA">
              <w:rPr>
                <w:rFonts w:ascii="Times New Roman" w:hAnsi="Times New Roman" w:cs="Times New Roman"/>
                <w:sz w:val="24"/>
                <w:szCs w:val="24"/>
                <w:lang w:val="en-US"/>
              </w:rPr>
              <w:t>-test, Post-test</w:t>
            </w:r>
          </w:p>
        </w:tc>
        <w:tc>
          <w:tcPr>
            <w:tcW w:w="2311" w:type="dxa"/>
          </w:tcPr>
          <w:p w14:paraId="01A6D79A" w14:textId="7C389A2D"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U</w:t>
            </w:r>
            <w:r w:rsidR="0094041B" w:rsidRPr="0094041B">
              <w:rPr>
                <w:rFonts w:ascii="Times New Roman" w:hAnsi="Times New Roman" w:cs="Times New Roman"/>
                <w:sz w:val="24"/>
                <w:szCs w:val="24"/>
                <w:lang w:val="en-US"/>
              </w:rPr>
              <w:t xml:space="preserve">sing </w:t>
            </w:r>
            <w:r w:rsidRPr="0094041B">
              <w:rPr>
                <w:rFonts w:ascii="Times New Roman" w:hAnsi="Times New Roman" w:cs="Times New Roman"/>
                <w:sz w:val="24"/>
                <w:szCs w:val="24"/>
                <w:lang w:val="en-US"/>
              </w:rPr>
              <w:t>augmented reality</w:t>
            </w:r>
            <w:r w:rsidR="0094041B" w:rsidRPr="0094041B">
              <w:rPr>
                <w:rFonts w:ascii="Times New Roman" w:hAnsi="Times New Roman" w:cs="Times New Roman"/>
                <w:sz w:val="24"/>
                <w:szCs w:val="24"/>
                <w:lang w:val="en-US"/>
              </w:rPr>
              <w:t xml:space="preserve"> </w:t>
            </w:r>
            <w:r w:rsidR="00DA111A">
              <w:rPr>
                <w:rFonts w:ascii="Times New Roman" w:hAnsi="Times New Roman" w:cs="Times New Roman"/>
                <w:sz w:val="24"/>
                <w:szCs w:val="24"/>
                <w:lang w:val="en-US"/>
              </w:rPr>
              <w:t>to enhance learning experience of children for marine wildlife education</w:t>
            </w:r>
          </w:p>
        </w:tc>
      </w:tr>
      <w:tr w:rsidR="00FB309B" w14:paraId="1453AF98" w14:textId="77777777" w:rsidTr="00FB309B">
        <w:tc>
          <w:tcPr>
            <w:tcW w:w="2310" w:type="dxa"/>
          </w:tcPr>
          <w:p w14:paraId="45073AAC" w14:textId="47501E77"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İbrahim Yaşar Kazu</w:t>
            </w:r>
          </w:p>
        </w:tc>
        <w:tc>
          <w:tcPr>
            <w:tcW w:w="2310" w:type="dxa"/>
          </w:tcPr>
          <w:p w14:paraId="4162A6A3" w14:textId="37DBE940"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Engagement of AR and VR in higher studies</w:t>
            </w:r>
          </w:p>
        </w:tc>
        <w:tc>
          <w:tcPr>
            <w:tcW w:w="2311" w:type="dxa"/>
          </w:tcPr>
          <w:p w14:paraId="009F8001" w14:textId="457B8712"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Data Analysis</w:t>
            </w:r>
          </w:p>
        </w:tc>
        <w:tc>
          <w:tcPr>
            <w:tcW w:w="2311" w:type="dxa"/>
          </w:tcPr>
          <w:p w14:paraId="01FE501A" w14:textId="4DDFB1C5" w:rsidR="00FB309B" w:rsidRDefault="00D9732A">
            <w:pPr>
              <w:rPr>
                <w:rFonts w:ascii="Times New Roman" w:hAnsi="Times New Roman" w:cs="Times New Roman"/>
                <w:sz w:val="24"/>
                <w:szCs w:val="24"/>
                <w:lang w:val="en-US"/>
              </w:rPr>
            </w:pPr>
            <w:r w:rsidRPr="00D9732A">
              <w:rPr>
                <w:rFonts w:ascii="Times New Roman" w:hAnsi="Times New Roman" w:cs="Times New Roman"/>
                <w:sz w:val="24"/>
                <w:szCs w:val="24"/>
                <w:lang w:val="en-US"/>
              </w:rPr>
              <w:t xml:space="preserve">VR's adaptability </w:t>
            </w:r>
            <w:proofErr w:type="gramStart"/>
            <w:r w:rsidRPr="00D9732A">
              <w:rPr>
                <w:rFonts w:ascii="Times New Roman" w:hAnsi="Times New Roman" w:cs="Times New Roman"/>
                <w:sz w:val="24"/>
                <w:szCs w:val="24"/>
                <w:lang w:val="en-US"/>
              </w:rPr>
              <w:t>and  potential</w:t>
            </w:r>
            <w:proofErr w:type="gramEnd"/>
            <w:r w:rsidRPr="00D9732A">
              <w:rPr>
                <w:rFonts w:ascii="Times New Roman" w:hAnsi="Times New Roman" w:cs="Times New Roman"/>
                <w:sz w:val="24"/>
                <w:szCs w:val="24"/>
                <w:lang w:val="en-US"/>
              </w:rPr>
              <w:t xml:space="preserve"> for personalized learning experiences</w:t>
            </w:r>
            <w:r>
              <w:rPr>
                <w:rFonts w:ascii="Times New Roman" w:hAnsi="Times New Roman" w:cs="Times New Roman"/>
                <w:sz w:val="24"/>
                <w:szCs w:val="24"/>
                <w:lang w:val="en-US"/>
              </w:rPr>
              <w:t xml:space="preserve"> </w:t>
            </w:r>
            <w:r w:rsidRPr="00D9732A">
              <w:rPr>
                <w:rFonts w:ascii="Times New Roman" w:hAnsi="Times New Roman" w:cs="Times New Roman"/>
                <w:sz w:val="24"/>
                <w:szCs w:val="24"/>
                <w:lang w:val="en-US"/>
              </w:rPr>
              <w:t>contributing  to  more  efficient  and  effective learning</w:t>
            </w:r>
          </w:p>
        </w:tc>
      </w:tr>
      <w:tr w:rsidR="00DA111A" w14:paraId="486ED295" w14:textId="77777777" w:rsidTr="00FB309B">
        <w:tc>
          <w:tcPr>
            <w:tcW w:w="2310" w:type="dxa"/>
          </w:tcPr>
          <w:p w14:paraId="05D3FB64" w14:textId="77777777" w:rsidR="00DA111A" w:rsidRPr="00DE7494" w:rsidRDefault="00DA111A">
            <w:pPr>
              <w:rPr>
                <w:rFonts w:ascii="Times New Roman" w:hAnsi="Times New Roman" w:cs="Times New Roman"/>
                <w:sz w:val="24"/>
                <w:szCs w:val="24"/>
                <w:lang w:val="en-US"/>
              </w:rPr>
            </w:pPr>
          </w:p>
        </w:tc>
        <w:tc>
          <w:tcPr>
            <w:tcW w:w="2310" w:type="dxa"/>
          </w:tcPr>
          <w:p w14:paraId="305FDDAE" w14:textId="77777777" w:rsidR="00DA111A" w:rsidRDefault="00DA111A">
            <w:pPr>
              <w:rPr>
                <w:rFonts w:ascii="Times New Roman" w:hAnsi="Times New Roman" w:cs="Times New Roman"/>
                <w:sz w:val="24"/>
                <w:szCs w:val="24"/>
                <w:lang w:val="en-US"/>
              </w:rPr>
            </w:pPr>
          </w:p>
        </w:tc>
        <w:tc>
          <w:tcPr>
            <w:tcW w:w="2311" w:type="dxa"/>
          </w:tcPr>
          <w:p w14:paraId="68C83872" w14:textId="77777777" w:rsidR="00DA111A" w:rsidRDefault="00DA111A">
            <w:pPr>
              <w:rPr>
                <w:rFonts w:ascii="Times New Roman" w:hAnsi="Times New Roman" w:cs="Times New Roman"/>
                <w:sz w:val="24"/>
                <w:szCs w:val="24"/>
                <w:lang w:val="en-US"/>
              </w:rPr>
            </w:pPr>
          </w:p>
        </w:tc>
        <w:tc>
          <w:tcPr>
            <w:tcW w:w="2311" w:type="dxa"/>
          </w:tcPr>
          <w:p w14:paraId="642A5E41" w14:textId="77777777" w:rsidR="00DA111A" w:rsidRPr="00D9732A" w:rsidRDefault="00DA111A">
            <w:pPr>
              <w:rPr>
                <w:rFonts w:ascii="Times New Roman" w:hAnsi="Times New Roman" w:cs="Times New Roman"/>
                <w:sz w:val="24"/>
                <w:szCs w:val="24"/>
                <w:lang w:val="en-US"/>
              </w:rPr>
            </w:pPr>
          </w:p>
        </w:tc>
      </w:tr>
      <w:tr w:rsidR="00DA111A" w14:paraId="38803D16" w14:textId="77777777" w:rsidTr="00FB309B">
        <w:tc>
          <w:tcPr>
            <w:tcW w:w="2310" w:type="dxa"/>
          </w:tcPr>
          <w:p w14:paraId="5E917857" w14:textId="77777777" w:rsidR="00DA111A" w:rsidRPr="00DE7494" w:rsidRDefault="00DA111A">
            <w:pPr>
              <w:rPr>
                <w:rFonts w:ascii="Times New Roman" w:hAnsi="Times New Roman" w:cs="Times New Roman"/>
                <w:sz w:val="24"/>
                <w:szCs w:val="24"/>
                <w:lang w:val="en-US"/>
              </w:rPr>
            </w:pPr>
          </w:p>
        </w:tc>
        <w:tc>
          <w:tcPr>
            <w:tcW w:w="2310" w:type="dxa"/>
          </w:tcPr>
          <w:p w14:paraId="0DC2961F" w14:textId="77777777" w:rsidR="00DA111A" w:rsidRDefault="00DA111A">
            <w:pPr>
              <w:rPr>
                <w:rFonts w:ascii="Times New Roman" w:hAnsi="Times New Roman" w:cs="Times New Roman"/>
                <w:sz w:val="24"/>
                <w:szCs w:val="24"/>
                <w:lang w:val="en-US"/>
              </w:rPr>
            </w:pPr>
          </w:p>
        </w:tc>
        <w:tc>
          <w:tcPr>
            <w:tcW w:w="2311" w:type="dxa"/>
          </w:tcPr>
          <w:p w14:paraId="7D05E80B" w14:textId="77777777" w:rsidR="00DA111A" w:rsidRDefault="00DA111A">
            <w:pPr>
              <w:rPr>
                <w:rFonts w:ascii="Times New Roman" w:hAnsi="Times New Roman" w:cs="Times New Roman"/>
                <w:sz w:val="24"/>
                <w:szCs w:val="24"/>
                <w:lang w:val="en-US"/>
              </w:rPr>
            </w:pPr>
          </w:p>
        </w:tc>
        <w:tc>
          <w:tcPr>
            <w:tcW w:w="2311" w:type="dxa"/>
          </w:tcPr>
          <w:p w14:paraId="66A3E475" w14:textId="77777777" w:rsidR="00DA111A" w:rsidRPr="00D9732A" w:rsidRDefault="00DA111A">
            <w:pPr>
              <w:rPr>
                <w:rFonts w:ascii="Times New Roman" w:hAnsi="Times New Roman" w:cs="Times New Roman"/>
                <w:sz w:val="24"/>
                <w:szCs w:val="24"/>
                <w:lang w:val="en-US"/>
              </w:rPr>
            </w:pPr>
          </w:p>
        </w:tc>
      </w:tr>
      <w:tr w:rsidR="00DA111A" w14:paraId="0FBA6A0E" w14:textId="77777777" w:rsidTr="00FB309B">
        <w:tc>
          <w:tcPr>
            <w:tcW w:w="2310" w:type="dxa"/>
          </w:tcPr>
          <w:p w14:paraId="2AB45401" w14:textId="77777777" w:rsidR="00DA111A" w:rsidRPr="00DE7494" w:rsidRDefault="00DA111A">
            <w:pPr>
              <w:rPr>
                <w:rFonts w:ascii="Times New Roman" w:hAnsi="Times New Roman" w:cs="Times New Roman"/>
                <w:sz w:val="24"/>
                <w:szCs w:val="24"/>
                <w:lang w:val="en-US"/>
              </w:rPr>
            </w:pPr>
          </w:p>
        </w:tc>
        <w:tc>
          <w:tcPr>
            <w:tcW w:w="2310" w:type="dxa"/>
          </w:tcPr>
          <w:p w14:paraId="63076A20" w14:textId="77777777" w:rsidR="00DA111A" w:rsidRDefault="00DA111A">
            <w:pPr>
              <w:rPr>
                <w:rFonts w:ascii="Times New Roman" w:hAnsi="Times New Roman" w:cs="Times New Roman"/>
                <w:sz w:val="24"/>
                <w:szCs w:val="24"/>
                <w:lang w:val="en-US"/>
              </w:rPr>
            </w:pPr>
          </w:p>
        </w:tc>
        <w:tc>
          <w:tcPr>
            <w:tcW w:w="2311" w:type="dxa"/>
          </w:tcPr>
          <w:p w14:paraId="2E7F3D92" w14:textId="77777777" w:rsidR="00DA111A" w:rsidRDefault="00DA111A">
            <w:pPr>
              <w:rPr>
                <w:rFonts w:ascii="Times New Roman" w:hAnsi="Times New Roman" w:cs="Times New Roman"/>
                <w:sz w:val="24"/>
                <w:szCs w:val="24"/>
                <w:lang w:val="en-US"/>
              </w:rPr>
            </w:pPr>
          </w:p>
        </w:tc>
        <w:tc>
          <w:tcPr>
            <w:tcW w:w="2311" w:type="dxa"/>
          </w:tcPr>
          <w:p w14:paraId="6269CBC0" w14:textId="77777777" w:rsidR="00DA111A" w:rsidRPr="00D9732A" w:rsidRDefault="00DA111A">
            <w:pPr>
              <w:rPr>
                <w:rFonts w:ascii="Times New Roman" w:hAnsi="Times New Roman" w:cs="Times New Roman"/>
                <w:sz w:val="24"/>
                <w:szCs w:val="24"/>
                <w:lang w:val="en-US"/>
              </w:rPr>
            </w:pPr>
          </w:p>
        </w:tc>
      </w:tr>
      <w:tr w:rsidR="00DA111A" w14:paraId="0DA93B45" w14:textId="77777777" w:rsidTr="00FB309B">
        <w:tc>
          <w:tcPr>
            <w:tcW w:w="2310" w:type="dxa"/>
          </w:tcPr>
          <w:p w14:paraId="7D8364BD" w14:textId="77777777" w:rsidR="00DA111A" w:rsidRPr="00DE7494" w:rsidRDefault="00DA111A">
            <w:pPr>
              <w:rPr>
                <w:rFonts w:ascii="Times New Roman" w:hAnsi="Times New Roman" w:cs="Times New Roman"/>
                <w:sz w:val="24"/>
                <w:szCs w:val="24"/>
                <w:lang w:val="en-US"/>
              </w:rPr>
            </w:pPr>
          </w:p>
        </w:tc>
        <w:tc>
          <w:tcPr>
            <w:tcW w:w="2310" w:type="dxa"/>
          </w:tcPr>
          <w:p w14:paraId="34BC95B4" w14:textId="77777777" w:rsidR="00DA111A" w:rsidRDefault="00DA111A">
            <w:pPr>
              <w:rPr>
                <w:rFonts w:ascii="Times New Roman" w:hAnsi="Times New Roman" w:cs="Times New Roman"/>
                <w:sz w:val="24"/>
                <w:szCs w:val="24"/>
                <w:lang w:val="en-US"/>
              </w:rPr>
            </w:pPr>
          </w:p>
        </w:tc>
        <w:tc>
          <w:tcPr>
            <w:tcW w:w="2311" w:type="dxa"/>
          </w:tcPr>
          <w:p w14:paraId="41C7FBB9" w14:textId="77777777" w:rsidR="00DA111A" w:rsidRDefault="00DA111A">
            <w:pPr>
              <w:rPr>
                <w:rFonts w:ascii="Times New Roman" w:hAnsi="Times New Roman" w:cs="Times New Roman"/>
                <w:sz w:val="24"/>
                <w:szCs w:val="24"/>
                <w:lang w:val="en-US"/>
              </w:rPr>
            </w:pPr>
          </w:p>
        </w:tc>
        <w:tc>
          <w:tcPr>
            <w:tcW w:w="2311" w:type="dxa"/>
          </w:tcPr>
          <w:p w14:paraId="3010C02D" w14:textId="77777777" w:rsidR="00DA111A" w:rsidRPr="00D9732A" w:rsidRDefault="00DA111A">
            <w:pPr>
              <w:rPr>
                <w:rFonts w:ascii="Times New Roman" w:hAnsi="Times New Roman" w:cs="Times New Roman"/>
                <w:sz w:val="24"/>
                <w:szCs w:val="24"/>
                <w:lang w:val="en-US"/>
              </w:rPr>
            </w:pPr>
          </w:p>
        </w:tc>
      </w:tr>
      <w:tr w:rsidR="00DA111A" w14:paraId="5654F78E" w14:textId="77777777" w:rsidTr="00FB309B">
        <w:tc>
          <w:tcPr>
            <w:tcW w:w="2310" w:type="dxa"/>
          </w:tcPr>
          <w:p w14:paraId="30536D08" w14:textId="77777777" w:rsidR="00DA111A" w:rsidRPr="00DE7494" w:rsidRDefault="00DA111A">
            <w:pPr>
              <w:rPr>
                <w:rFonts w:ascii="Times New Roman" w:hAnsi="Times New Roman" w:cs="Times New Roman"/>
                <w:sz w:val="24"/>
                <w:szCs w:val="24"/>
                <w:lang w:val="en-US"/>
              </w:rPr>
            </w:pPr>
          </w:p>
        </w:tc>
        <w:tc>
          <w:tcPr>
            <w:tcW w:w="2310" w:type="dxa"/>
          </w:tcPr>
          <w:p w14:paraId="0B8A90C5" w14:textId="77777777" w:rsidR="00DA111A" w:rsidRDefault="00DA111A">
            <w:pPr>
              <w:rPr>
                <w:rFonts w:ascii="Times New Roman" w:hAnsi="Times New Roman" w:cs="Times New Roman"/>
                <w:sz w:val="24"/>
                <w:szCs w:val="24"/>
                <w:lang w:val="en-US"/>
              </w:rPr>
            </w:pPr>
          </w:p>
        </w:tc>
        <w:tc>
          <w:tcPr>
            <w:tcW w:w="2311" w:type="dxa"/>
          </w:tcPr>
          <w:p w14:paraId="5DE08645" w14:textId="77777777" w:rsidR="00DA111A" w:rsidRDefault="00DA111A">
            <w:pPr>
              <w:rPr>
                <w:rFonts w:ascii="Times New Roman" w:hAnsi="Times New Roman" w:cs="Times New Roman"/>
                <w:sz w:val="24"/>
                <w:szCs w:val="24"/>
                <w:lang w:val="en-US"/>
              </w:rPr>
            </w:pPr>
          </w:p>
        </w:tc>
        <w:tc>
          <w:tcPr>
            <w:tcW w:w="2311" w:type="dxa"/>
          </w:tcPr>
          <w:p w14:paraId="098BE175" w14:textId="77777777" w:rsidR="00DA111A" w:rsidRPr="00D9732A" w:rsidRDefault="00DA111A">
            <w:pPr>
              <w:rPr>
                <w:rFonts w:ascii="Times New Roman" w:hAnsi="Times New Roman" w:cs="Times New Roman"/>
                <w:sz w:val="24"/>
                <w:szCs w:val="24"/>
                <w:lang w:val="en-US"/>
              </w:rPr>
            </w:pPr>
          </w:p>
        </w:tc>
      </w:tr>
      <w:tr w:rsidR="00DA111A" w14:paraId="46E1D227" w14:textId="77777777" w:rsidTr="00FB309B">
        <w:tc>
          <w:tcPr>
            <w:tcW w:w="2310" w:type="dxa"/>
          </w:tcPr>
          <w:p w14:paraId="14A9E951" w14:textId="77777777" w:rsidR="00DA111A" w:rsidRPr="00DE7494" w:rsidRDefault="00DA111A">
            <w:pPr>
              <w:rPr>
                <w:rFonts w:ascii="Times New Roman" w:hAnsi="Times New Roman" w:cs="Times New Roman"/>
                <w:sz w:val="24"/>
                <w:szCs w:val="24"/>
                <w:lang w:val="en-US"/>
              </w:rPr>
            </w:pPr>
          </w:p>
        </w:tc>
        <w:tc>
          <w:tcPr>
            <w:tcW w:w="2310" w:type="dxa"/>
          </w:tcPr>
          <w:p w14:paraId="55687D06" w14:textId="77777777" w:rsidR="00DA111A" w:rsidRDefault="00DA111A">
            <w:pPr>
              <w:rPr>
                <w:rFonts w:ascii="Times New Roman" w:hAnsi="Times New Roman" w:cs="Times New Roman"/>
                <w:sz w:val="24"/>
                <w:szCs w:val="24"/>
                <w:lang w:val="en-US"/>
              </w:rPr>
            </w:pPr>
          </w:p>
        </w:tc>
        <w:tc>
          <w:tcPr>
            <w:tcW w:w="2311" w:type="dxa"/>
          </w:tcPr>
          <w:p w14:paraId="24913CA7" w14:textId="77777777" w:rsidR="00DA111A" w:rsidRDefault="00DA111A">
            <w:pPr>
              <w:rPr>
                <w:rFonts w:ascii="Times New Roman" w:hAnsi="Times New Roman" w:cs="Times New Roman"/>
                <w:sz w:val="24"/>
                <w:szCs w:val="24"/>
                <w:lang w:val="en-US"/>
              </w:rPr>
            </w:pPr>
          </w:p>
        </w:tc>
        <w:tc>
          <w:tcPr>
            <w:tcW w:w="2311" w:type="dxa"/>
          </w:tcPr>
          <w:p w14:paraId="72D0949A" w14:textId="77777777" w:rsidR="00DA111A" w:rsidRPr="00D9732A" w:rsidRDefault="00DA111A">
            <w:pPr>
              <w:rPr>
                <w:rFonts w:ascii="Times New Roman" w:hAnsi="Times New Roman" w:cs="Times New Roman"/>
                <w:sz w:val="24"/>
                <w:szCs w:val="24"/>
                <w:lang w:val="en-US"/>
              </w:rPr>
            </w:pPr>
          </w:p>
        </w:tc>
      </w:tr>
      <w:tr w:rsidR="00DA111A" w14:paraId="4DACE70A" w14:textId="77777777" w:rsidTr="00FB309B">
        <w:tc>
          <w:tcPr>
            <w:tcW w:w="2310" w:type="dxa"/>
          </w:tcPr>
          <w:p w14:paraId="604805E5" w14:textId="77777777" w:rsidR="00DA111A" w:rsidRPr="00DE7494" w:rsidRDefault="00DA111A">
            <w:pPr>
              <w:rPr>
                <w:rFonts w:ascii="Times New Roman" w:hAnsi="Times New Roman" w:cs="Times New Roman"/>
                <w:sz w:val="24"/>
                <w:szCs w:val="24"/>
                <w:lang w:val="en-US"/>
              </w:rPr>
            </w:pPr>
          </w:p>
        </w:tc>
        <w:tc>
          <w:tcPr>
            <w:tcW w:w="2310" w:type="dxa"/>
          </w:tcPr>
          <w:p w14:paraId="46171954" w14:textId="77777777" w:rsidR="00DA111A" w:rsidRDefault="00DA111A">
            <w:pPr>
              <w:rPr>
                <w:rFonts w:ascii="Times New Roman" w:hAnsi="Times New Roman" w:cs="Times New Roman"/>
                <w:sz w:val="24"/>
                <w:szCs w:val="24"/>
                <w:lang w:val="en-US"/>
              </w:rPr>
            </w:pPr>
          </w:p>
        </w:tc>
        <w:tc>
          <w:tcPr>
            <w:tcW w:w="2311" w:type="dxa"/>
          </w:tcPr>
          <w:p w14:paraId="7F337E02" w14:textId="77777777" w:rsidR="00DA111A" w:rsidRDefault="00DA111A">
            <w:pPr>
              <w:rPr>
                <w:rFonts w:ascii="Times New Roman" w:hAnsi="Times New Roman" w:cs="Times New Roman"/>
                <w:sz w:val="24"/>
                <w:szCs w:val="24"/>
                <w:lang w:val="en-US"/>
              </w:rPr>
            </w:pPr>
          </w:p>
        </w:tc>
        <w:tc>
          <w:tcPr>
            <w:tcW w:w="2311" w:type="dxa"/>
          </w:tcPr>
          <w:p w14:paraId="75761267" w14:textId="77777777" w:rsidR="00DA111A" w:rsidRPr="00D9732A" w:rsidRDefault="00DA111A">
            <w:pPr>
              <w:rPr>
                <w:rFonts w:ascii="Times New Roman" w:hAnsi="Times New Roman" w:cs="Times New Roman"/>
                <w:sz w:val="24"/>
                <w:szCs w:val="24"/>
                <w:lang w:val="en-US"/>
              </w:rPr>
            </w:pPr>
          </w:p>
        </w:tc>
      </w:tr>
    </w:tbl>
    <w:p w14:paraId="0763DA5D" w14:textId="77777777" w:rsidR="00BE771A" w:rsidRPr="006913B9" w:rsidRDefault="00BE771A" w:rsidP="006913B9">
      <w:pPr>
        <w:spacing w:line="360" w:lineRule="auto"/>
        <w:rPr>
          <w:rFonts w:ascii="Times New Roman" w:hAnsi="Times New Roman" w:cs="Times New Roman"/>
          <w:sz w:val="24"/>
          <w:szCs w:val="24"/>
          <w:lang w:val="en-US"/>
        </w:rPr>
      </w:pPr>
    </w:p>
    <w:sectPr w:rsidR="00BE771A" w:rsidRPr="0069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A6EDE"/>
    <w:rsid w:val="000E6113"/>
    <w:rsid w:val="00104674"/>
    <w:rsid w:val="001055D1"/>
    <w:rsid w:val="00126086"/>
    <w:rsid w:val="001C764A"/>
    <w:rsid w:val="00254C8C"/>
    <w:rsid w:val="002629B1"/>
    <w:rsid w:val="002641F7"/>
    <w:rsid w:val="002B4AA0"/>
    <w:rsid w:val="002E4337"/>
    <w:rsid w:val="00370606"/>
    <w:rsid w:val="00380C79"/>
    <w:rsid w:val="003976E9"/>
    <w:rsid w:val="003E5B17"/>
    <w:rsid w:val="004874CA"/>
    <w:rsid w:val="004B7172"/>
    <w:rsid w:val="005446AC"/>
    <w:rsid w:val="005459CE"/>
    <w:rsid w:val="005645CD"/>
    <w:rsid w:val="00573459"/>
    <w:rsid w:val="005E5A18"/>
    <w:rsid w:val="006247FA"/>
    <w:rsid w:val="006913B9"/>
    <w:rsid w:val="00697692"/>
    <w:rsid w:val="006F3496"/>
    <w:rsid w:val="0072133C"/>
    <w:rsid w:val="0072697D"/>
    <w:rsid w:val="00756C2A"/>
    <w:rsid w:val="00794D39"/>
    <w:rsid w:val="007B25A0"/>
    <w:rsid w:val="008A3B00"/>
    <w:rsid w:val="0094041B"/>
    <w:rsid w:val="009E0550"/>
    <w:rsid w:val="00A451F8"/>
    <w:rsid w:val="00A52D49"/>
    <w:rsid w:val="00A91D8A"/>
    <w:rsid w:val="00B4416C"/>
    <w:rsid w:val="00BC6B46"/>
    <w:rsid w:val="00BE771A"/>
    <w:rsid w:val="00C00C9F"/>
    <w:rsid w:val="00C808BB"/>
    <w:rsid w:val="00C879E3"/>
    <w:rsid w:val="00CA5A38"/>
    <w:rsid w:val="00CA5F92"/>
    <w:rsid w:val="00CD7E24"/>
    <w:rsid w:val="00D70C61"/>
    <w:rsid w:val="00D9732A"/>
    <w:rsid w:val="00DA111A"/>
    <w:rsid w:val="00DC16FE"/>
    <w:rsid w:val="00DE7494"/>
    <w:rsid w:val="00E36E0B"/>
    <w:rsid w:val="00E519BD"/>
    <w:rsid w:val="00E94656"/>
    <w:rsid w:val="00EC1A78"/>
    <w:rsid w:val="00F27620"/>
    <w:rsid w:val="00F873A1"/>
    <w:rsid w:val="00FB3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5</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Dibya Bharat</cp:lastModifiedBy>
  <cp:revision>9</cp:revision>
  <dcterms:created xsi:type="dcterms:W3CDTF">2024-03-16T12:22:00Z</dcterms:created>
  <dcterms:modified xsi:type="dcterms:W3CDTF">2024-04-09T13:13:00Z</dcterms:modified>
</cp:coreProperties>
</file>