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46"/>
          <w:szCs w:val="46"/>
        </w:rPr>
      </w:pPr>
      <w:bookmarkStart w:id="0" w:name="_fduif7iy1x2v"/>
      <w:bookmarkEnd w:id="0"/>
      <w:r>
        <w:rPr>
          <w:b/>
          <w:bCs/>
          <w:sz w:val="46"/>
          <w:szCs w:val="46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114300</wp:posOffset>
            </wp:positionV>
            <wp:extent cx="681355" cy="681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" cy="68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46"/>
          <w:szCs w:val="46"/>
        </w:rPr>
        <w:t>BrainoMath Olympiad 2026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14y0atu65ym"/>
      <w:bookmarkEnd w:id="1"/>
      <w:r>
        <w:rPr>
          <w:b/>
          <w:bCs/>
          <w:sz w:val="34"/>
          <w:szCs w:val="34"/>
        </w:rPr>
        <w:t>Brain-O-Math Olympiad 2026 – Important</w:t>
      </w:r>
    </w:p>
    <w:tbl>
      <w:tblPr>
        <w:tblStyle w:val="Table1"/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513"/>
        <w:gridCol w:w="4513"/>
      </w:tblGrid>
      <w:tr>
        <w:trPr/>
        <w:tc>
          <w:tcPr>
            <w:tcW w:w="4513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Details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Last Date to Apply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27 July 2026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Admit Card Release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29 July 2026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English Examination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7 August 2026 (1:00 PM – 2:00 PM)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Computer Science Examination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7 August 2026 (2:30 PM – 3:30 PM)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Mathematics Examination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8 August 2026 (9:30 AM – 10:30 AM)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Science Examination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8 August 2026 (11:00 AM – 12:00 PM)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Result Declaration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1 October 2026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Award Ceremony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6 October 2026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Registration Fee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₹</w:t>
            </w:r>
            <w:r>
              <w:rPr>
                <w:b/>
                <w:bCs/>
              </w:rPr>
              <w:t>100 per subject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Award</w:t>
            </w:r>
          </w:p>
        </w:tc>
        <w:tc>
          <w:tcPr>
            <w:tcW w:w="4513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Silver Medal</w:t>
            </w:r>
            <w:r>
              <w:rPr/>
              <w:t xml:space="preserve"> for the </w:t>
            </w:r>
            <w:r>
              <w:rPr>
                <w:b/>
                <w:bCs/>
              </w:rPr>
              <w:t>highest scorer in any one subject</w:t>
            </w:r>
            <w:r>
              <w:rPr/>
              <w:t>.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</w:rPr>
        <w:t>Total Question Paper Sets</w:t>
      </w:r>
    </w:p>
    <w:p>
      <w:pPr>
        <w:pStyle w:val="normal1"/>
        <w:ind w:hanging="0" w:start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spacing w:lineRule="auto" w:line="240" w:before="240" w:after="240"/>
        <w:rPr/>
      </w:pPr>
      <w:r>
        <w:rPr/>
      </w:r>
    </w:p>
    <w:tbl>
      <w:tblPr>
        <w:tblStyle w:val="Table2"/>
        <w:tblpPr w:vertAnchor="margin" w:horzAnchor="margin" w:bottomFromText="180" w:leftFromText="180" w:rightFromText="180" w:topFromText="180" w:tblpX="720" w:tblpY="7875"/>
        <w:tblW w:w="8025" w:type="dxa"/>
        <w:jc w:val="start"/>
        <w:tblInd w:w="-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979"/>
        <w:gridCol w:w="2040"/>
        <w:gridCol w:w="4006"/>
      </w:tblGrid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Classes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 A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Classes III–IV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Mathematics, Science, English &amp; Computer Science</w:t>
            </w:r>
          </w:p>
        </w:tc>
      </w:tr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 B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Classes V–VI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Mathematics, Science, English &amp; Computer Science</w:t>
            </w:r>
          </w:p>
        </w:tc>
      </w:tr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 C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Classes VII–VIII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Mathematics, Science, English &amp; Computer Science</w:t>
            </w:r>
          </w:p>
        </w:tc>
      </w:tr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 D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Classes IX–X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Mathematics, Science, English &amp; Computer Science</w:t>
            </w:r>
          </w:p>
        </w:tc>
      </w:tr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 E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Classes XI–XII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Mathematics, Science, English &amp; Computer Science</w:t>
            </w:r>
          </w:p>
        </w:tc>
      </w:tr>
      <w:tr>
        <w:trPr>
          <w:trHeight w:val="500" w:hRule="atLeast"/>
        </w:trPr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III–XII</w:t>
            </w:r>
          </w:p>
        </w:tc>
        <w:tc>
          <w:tcPr>
            <w:tcW w:w="4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 Subject Papers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N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bookmarkStart w:id="2" w:name="_vrg6yx3zgry2"/>
      <w:bookmarkStart w:id="3" w:name="_vrg6yx3zgry2"/>
      <w:bookmarkEnd w:id="3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numPr>
          <w:ilvl w:val="0"/>
          <w:numId w:val="1"/>
        </w:numPr>
        <w:spacing w:lineRule="auto" w:line="240" w:before="240" w:after="240"/>
        <w:ind w:hanging="360" w:start="720"/>
        <w:rPr/>
      </w:pPr>
      <w:bookmarkStart w:id="4" w:name="_iji3u5z5cv7w"/>
      <w:bookmarkEnd w:id="4"/>
      <w:r>
        <w:rPr>
          <w:b/>
          <w:bCs/>
        </w:rPr>
        <w:t>.</w:t>
      </w:r>
    </w:p>
    <w:p>
      <w:pPr>
        <w:pStyle w:val="normal1"/>
        <w:spacing w:lineRule="auto" w:line="240" w:before="240" w:after="240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normal1"/>
        <w:spacing w:lineRule="auto" w:line="240" w:before="240" w:after="240"/>
        <w:ind w:hanging="0" w:start="720"/>
        <w:rPr/>
      </w:pPr>
      <w:r>
        <w:rPr/>
      </w:r>
    </w:p>
    <w:p>
      <w:pPr>
        <w:pStyle w:val="Heading1"/>
        <w:keepNext w:val="false"/>
        <w:keepLines w:val="false"/>
        <w:numPr>
          <w:ilvl w:val="0"/>
          <w:numId w:val="2"/>
        </w:numPr>
        <w:spacing w:lineRule="auto" w:line="240" w:before="480" w:after="120"/>
        <w:ind w:hanging="360" w:start="720"/>
        <w:rPr>
          <w:b/>
          <w:bCs/>
          <w:sz w:val="32"/>
          <w:szCs w:val="32"/>
          <w:u w:val="none"/>
        </w:rPr>
      </w:pPr>
      <w:bookmarkStart w:id="5" w:name="_hld3zx2la0lv"/>
      <w:bookmarkEnd w:id="5"/>
      <w:r>
        <w:rPr>
          <w:b/>
          <w:bCs/>
          <w:sz w:val="32"/>
          <w:szCs w:val="32"/>
        </w:rPr>
        <w:t>Question Paper Blueprints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0"/>
          <w:szCs w:val="30"/>
        </w:rPr>
      </w:pPr>
      <w:bookmarkStart w:id="6" w:name="_awx0em7uh67m"/>
      <w:bookmarkEnd w:id="6"/>
      <w:r>
        <w:rPr>
          <w:b/>
          <w:bCs/>
          <w:sz w:val="30"/>
          <w:szCs w:val="30"/>
        </w:rPr>
        <w:t>English Olympiad (Classes III–XII)</w:t>
      </w:r>
    </w:p>
    <w:tbl>
      <w:tblPr>
        <w:tblStyle w:val="Table3"/>
        <w:tblW w:w="886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04"/>
        <w:gridCol w:w="1710"/>
        <w:gridCol w:w="2385"/>
        <w:gridCol w:w="1966"/>
      </w:tblGrid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2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Marks per Question</w:t>
            </w:r>
          </w:p>
        </w:tc>
        <w:tc>
          <w:tcPr>
            <w:tcW w:w="1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Total Marks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Word &amp; Structure Knowledge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30</w:t>
            </w:r>
          </w:p>
        </w:tc>
        <w:tc>
          <w:tcPr>
            <w:tcW w:w="2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1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30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Reading Comprehension 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  <w:tc>
          <w:tcPr>
            <w:tcW w:w="2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1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Language Expression 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1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Achievers Section (HOTS)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1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50</w:t>
            </w:r>
          </w:p>
        </w:tc>
        <w:tc>
          <w:tcPr>
            <w:tcW w:w="2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60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0"/>
          <w:szCs w:val="30"/>
        </w:rPr>
      </w:pPr>
      <w:bookmarkStart w:id="7" w:name="_rjcuxspbt53k"/>
      <w:bookmarkEnd w:id="7"/>
      <w:r>
        <w:rPr>
          <w:b/>
          <w:bCs/>
          <w:sz w:val="30"/>
          <w:szCs w:val="30"/>
        </w:rPr>
        <w:t>Computer Science Olympiad (Classes III–XII)</w:t>
      </w:r>
    </w:p>
    <w:tbl>
      <w:tblPr>
        <w:tblStyle w:val="Table4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95"/>
        <w:gridCol w:w="1560"/>
        <w:gridCol w:w="2475"/>
        <w:gridCol w:w="2070"/>
      </w:tblGrid>
      <w:tr>
        <w:trPr>
          <w:trHeight w:val="500" w:hRule="atLeast"/>
        </w:trPr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Marks per Question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Total Marks</w:t>
            </w:r>
          </w:p>
        </w:tc>
      </w:tr>
      <w:tr>
        <w:trPr>
          <w:trHeight w:val="500" w:hRule="atLeast"/>
        </w:trPr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Logical Reasoning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</w:tr>
      <w:tr>
        <w:trPr>
          <w:trHeight w:val="500" w:hRule="atLeast"/>
        </w:trPr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Computer Science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30</w:t>
            </w:r>
          </w:p>
        </w:tc>
      </w:tr>
      <w:tr>
        <w:trPr>
          <w:trHeight w:val="500" w:hRule="atLeast"/>
        </w:trPr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Artificial Intelligence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</w:tr>
      <w:tr>
        <w:trPr>
          <w:trHeight w:val="500" w:hRule="atLeast"/>
        </w:trPr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Achievers Section (HOTS)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2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60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Science Olympiad (Classes III–X)</w:t>
      </w:r>
    </w:p>
    <w:tbl>
      <w:tblPr>
        <w:tblStyle w:val="Table5"/>
        <w:tblW w:w="897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80"/>
        <w:gridCol w:w="1605"/>
        <w:gridCol w:w="2445"/>
        <w:gridCol w:w="2040"/>
      </w:tblGrid>
      <w:tr>
        <w:trPr>
          <w:trHeight w:val="500" w:hRule="atLeast"/>
        </w:trPr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Marks per Question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Total Marks</w:t>
            </w:r>
          </w:p>
        </w:tc>
      </w:tr>
      <w:tr>
        <w:trPr>
          <w:trHeight w:val="500" w:hRule="atLeast"/>
        </w:trPr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Logical Reasoning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</w:tr>
      <w:tr>
        <w:trPr>
          <w:trHeight w:val="500" w:hRule="atLeast"/>
        </w:trPr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Science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35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35</w:t>
            </w:r>
          </w:p>
        </w:tc>
      </w:tr>
      <w:tr>
        <w:trPr>
          <w:trHeight w:val="500" w:hRule="atLeast"/>
        </w:trPr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Achievers Section (HOTS)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50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60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Science Olympiad (Classes XI–XII)</w:t>
      </w:r>
    </w:p>
    <w:tbl>
      <w:tblPr>
        <w:tblStyle w:val="Table6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804"/>
        <w:gridCol w:w="1830"/>
        <w:gridCol w:w="2340"/>
        <w:gridCol w:w="2041"/>
      </w:tblGrid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Marks per Question</w:t>
            </w:r>
          </w:p>
        </w:tc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Total Marks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Physics &amp; Chemistry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25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25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Achievers Section (HOTS)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Mathematics or Biology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20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20</w:t>
            </w:r>
          </w:p>
        </w:tc>
      </w:tr>
      <w:tr>
        <w:trPr>
          <w:trHeight w:val="500" w:hRule="atLeast"/>
        </w:trPr>
        <w:tc>
          <w:tcPr>
            <w:tcW w:w="2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60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0"/>
          <w:szCs w:val="30"/>
        </w:rPr>
      </w:pPr>
      <w:bookmarkStart w:id="8" w:name="_6n1h0v59jh6y"/>
      <w:bookmarkEnd w:id="8"/>
      <w:r>
        <w:rPr>
          <w:b/>
          <w:bCs/>
          <w:sz w:val="30"/>
          <w:szCs w:val="30"/>
        </w:rPr>
        <w:t>Mathematics Olympiad (Classes III–XII)</w:t>
      </w:r>
    </w:p>
    <w:tbl>
      <w:tblPr>
        <w:tblStyle w:val="Table7"/>
        <w:tblW w:w="90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85"/>
        <w:gridCol w:w="1979"/>
        <w:gridCol w:w="2311"/>
        <w:gridCol w:w="2100"/>
      </w:tblGrid>
      <w:tr>
        <w:trPr>
          <w:trHeight w:val="770" w:hRule="atLeast"/>
        </w:trPr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Marks per Question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Total Marks</w:t>
            </w:r>
          </w:p>
        </w:tc>
      </w:tr>
      <w:tr>
        <w:trPr>
          <w:trHeight w:val="500" w:hRule="atLeast"/>
        </w:trPr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Logical Reasoning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770" w:hRule="atLeast"/>
        </w:trPr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Mathematical Reasoning / Applied Mathematics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20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20</w:t>
            </w:r>
          </w:p>
        </w:tc>
      </w:tr>
      <w:tr>
        <w:trPr>
          <w:trHeight w:val="500" w:hRule="atLeast"/>
        </w:trPr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Everyday Mathematics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10</w:t>
            </w:r>
          </w:p>
        </w:tc>
      </w:tr>
      <w:tr>
        <w:trPr>
          <w:trHeight w:val="500" w:hRule="atLeast"/>
        </w:trPr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Achievers Section (HOTS)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2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50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rPr/>
            </w:pPr>
            <w:r>
              <w:rPr>
                <w:b/>
                <w:bCs/>
              </w:rPr>
              <w:t>60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sectPr>
      <w:type w:val="continuous"/>
      <w:pgSz w:w="11906" w:h="16838"/>
      <w:pgMar w:left="1440" w:right="1440" w:gutter="0" w:header="0" w:top="1440" w:footer="720" w:bottom="144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of 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of 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4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3</Pages>
  <Words>348</Words>
  <Characters>1771</Characters>
  <CharactersWithSpaces>1951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