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A6" w:rsidRDefault="00903CA6" w:rsidP="00903CA6">
      <w:pPr>
        <w:jc w:val="center"/>
      </w:pPr>
    </w:p>
    <w:p w:rsidR="00903CA6" w:rsidRPr="00903CA6" w:rsidRDefault="00903CA6" w:rsidP="00903CA6">
      <w:pPr>
        <w:jc w:val="center"/>
        <w:rPr>
          <w:rFonts w:asciiTheme="minorEastAsia" w:hAnsiTheme="minorEastAsia"/>
          <w:sz w:val="36"/>
          <w:szCs w:val="36"/>
        </w:rPr>
      </w:pPr>
      <w:r w:rsidRPr="00903CA6">
        <w:rPr>
          <w:rFonts w:asciiTheme="minorEastAsia" w:hAnsiTheme="minorEastAsia" w:hint="eastAsia"/>
          <w:sz w:val="36"/>
          <w:szCs w:val="36"/>
        </w:rPr>
        <w:t>应用系统常规检测表</w:t>
      </w:r>
    </w:p>
    <w:tbl>
      <w:tblPr>
        <w:tblStyle w:val="a7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1343"/>
        <w:gridCol w:w="3614"/>
        <w:gridCol w:w="1701"/>
        <w:gridCol w:w="1638"/>
      </w:tblGrid>
      <w:tr w:rsidR="00903CA6" w:rsidRPr="00DB4119" w:rsidTr="00F0252F">
        <w:trPr>
          <w:trHeight w:val="851"/>
        </w:trPr>
        <w:tc>
          <w:tcPr>
            <w:tcW w:w="1343" w:type="dxa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应用系统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应用系统调研表</w:t>
            </w:r>
          </w:p>
        </w:tc>
        <w:tc>
          <w:tcPr>
            <w:tcW w:w="1701" w:type="dxa"/>
            <w:vAlign w:val="center"/>
          </w:tcPr>
          <w:p w:rsidR="00903CA6" w:rsidRPr="001C165C" w:rsidRDefault="00903CA6" w:rsidP="00903CA6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 xml:space="preserve">            </w:t>
            </w:r>
          </w:p>
        </w:tc>
        <w:tc>
          <w:tcPr>
            <w:tcW w:w="1638" w:type="dxa"/>
            <w:vAlign w:val="center"/>
          </w:tcPr>
          <w:p w:rsidR="00903CA6" w:rsidRDefault="00903CA6" w:rsidP="00903CA6">
            <w:pPr>
              <w:jc w:val="center"/>
              <w:rPr>
                <w:sz w:val="28"/>
                <w:u w:val="single"/>
              </w:rPr>
            </w:pPr>
            <w:r w:rsidRPr="00BC5014">
              <w:rPr>
                <w:rFonts w:hint="eastAsia"/>
              </w:rPr>
              <w:t>加固建议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 w:val="restart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管理后台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管理后台是否开放在外网</w:t>
            </w:r>
          </w:p>
        </w:tc>
        <w:tc>
          <w:tcPr>
            <w:tcW w:w="1701" w:type="dxa"/>
            <w:vAlign w:val="center"/>
          </w:tcPr>
          <w:p w:rsidR="00903CA6" w:rsidRDefault="008A70A2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DB4119" w:rsidRDefault="00903CA6" w:rsidP="00903CA6">
            <w:pPr>
              <w:rPr>
                <w:sz w:val="28"/>
              </w:rPr>
            </w:pPr>
            <w:r w:rsidRPr="00EE74D7">
              <w:rPr>
                <w:rFonts w:hint="eastAsia"/>
              </w:rPr>
              <w:t>管理</w:t>
            </w:r>
            <w:r>
              <w:rPr>
                <w:rFonts w:hint="eastAsia"/>
              </w:rPr>
              <w:t>后台禁止互联网访问，</w:t>
            </w:r>
            <w:r w:rsidRPr="00DB4119">
              <w:rPr>
                <w:sz w:val="28"/>
              </w:rPr>
              <w:t xml:space="preserve"> 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是否做了登陆限制</w:t>
            </w:r>
          </w:p>
        </w:tc>
        <w:tc>
          <w:tcPr>
            <w:tcW w:w="1701" w:type="dxa"/>
            <w:vAlign w:val="center"/>
          </w:tcPr>
          <w:p w:rsidR="00903CA6" w:rsidRPr="00DB4119" w:rsidRDefault="008A70A2" w:rsidP="00903CA6">
            <w:pPr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638" w:type="dxa"/>
          </w:tcPr>
          <w:p w:rsidR="00903CA6" w:rsidRPr="00DB4119" w:rsidRDefault="00903CA6" w:rsidP="00903CA6">
            <w:pPr>
              <w:rPr>
                <w:sz w:val="28"/>
              </w:rPr>
            </w:pPr>
            <w:r>
              <w:rPr>
                <w:rFonts w:hint="eastAsia"/>
              </w:rPr>
              <w:t>设置后台访问白名单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后台用户名密码是否为默认密码或弱口令</w:t>
            </w:r>
          </w:p>
        </w:tc>
        <w:tc>
          <w:tcPr>
            <w:tcW w:w="1701" w:type="dxa"/>
            <w:vAlign w:val="center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DB4119" w:rsidRDefault="00903CA6" w:rsidP="00903CA6">
            <w:pPr>
              <w:rPr>
                <w:sz w:val="28"/>
              </w:rPr>
            </w:pPr>
            <w:r>
              <w:rPr>
                <w:rFonts w:hint="eastAsia"/>
              </w:rPr>
              <w:t>加强后台登陆口令，（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位字母大小写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特殊符号）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 w:val="restart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是否能查看用户登陆操作日志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DB4119" w:rsidRDefault="00903CA6" w:rsidP="00903CA6">
            <w:pPr>
              <w:rPr>
                <w:sz w:val="28"/>
              </w:rPr>
            </w:pPr>
            <w:r w:rsidRPr="00655910">
              <w:rPr>
                <w:rFonts w:hint="eastAsia"/>
              </w:rPr>
              <w:t>开启中间件访问和错误日志功能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重要补丁是否安装（反序列化）</w:t>
            </w:r>
          </w:p>
        </w:tc>
        <w:tc>
          <w:tcPr>
            <w:tcW w:w="1701" w:type="dxa"/>
            <w:vAlign w:val="center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655910">
              <w:rPr>
                <w:rFonts w:hint="eastAsia"/>
              </w:rPr>
              <w:t>存在中间件反序列化漏洞的打补丁或者停用有漏洞服务或组件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Pr="004357C8" w:rsidRDefault="00903CA6" w:rsidP="00903CA6">
            <w:r>
              <w:rPr>
                <w:rFonts w:hint="eastAsia"/>
              </w:rPr>
              <w:t>管理后台是否能互联网访问</w:t>
            </w:r>
          </w:p>
        </w:tc>
        <w:tc>
          <w:tcPr>
            <w:tcW w:w="1701" w:type="dxa"/>
            <w:vAlign w:val="center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37395C">
              <w:rPr>
                <w:rFonts w:hint="eastAsia"/>
              </w:rPr>
              <w:t>禁止互联网访问</w:t>
            </w:r>
            <w:r>
              <w:rPr>
                <w:rFonts w:hint="eastAsia"/>
              </w:rPr>
              <w:t>中间件管理后台</w:t>
            </w:r>
            <w:r w:rsidRPr="0037395C">
              <w:rPr>
                <w:rFonts w:hint="eastAsia"/>
              </w:rPr>
              <w:t>后台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是否是默认密码</w:t>
            </w:r>
          </w:p>
        </w:tc>
        <w:tc>
          <w:tcPr>
            <w:tcW w:w="1701" w:type="dxa"/>
            <w:vAlign w:val="center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37395C">
              <w:rPr>
                <w:rFonts w:hint="eastAsia"/>
              </w:rPr>
              <w:t>修改中间件管理后台默认密码，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位字母大小写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特殊符号）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是否做了登陆限制</w:t>
            </w:r>
          </w:p>
        </w:tc>
        <w:tc>
          <w:tcPr>
            <w:tcW w:w="1701" w:type="dxa"/>
            <w:vAlign w:val="center"/>
          </w:tcPr>
          <w:p w:rsidR="00903CA6" w:rsidRDefault="00903CA6" w:rsidP="00903CA6">
            <w:pPr>
              <w:rPr>
                <w:sz w:val="28"/>
                <w:u w:val="single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Default="00903CA6" w:rsidP="00903CA6">
            <w:pPr>
              <w:rPr>
                <w:sz w:val="28"/>
                <w:u w:val="single"/>
              </w:rPr>
            </w:pPr>
            <w:r>
              <w:rPr>
                <w:rFonts w:hint="eastAsia"/>
              </w:rPr>
              <w:t>设置后台访问白名单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是否开启了任意目录浏览功能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Default="00903CA6" w:rsidP="00903CA6">
            <w:r>
              <w:rPr>
                <w:rFonts w:hint="eastAsia"/>
              </w:rPr>
              <w:t>关闭中间件任意目录浏览功能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 w:val="restart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开放登陆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互联网端是否有登陆模块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szCs w:val="21"/>
              </w:rPr>
            </w:pP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r>
              <w:rPr>
                <w:rFonts w:hint="eastAsia"/>
              </w:rPr>
              <w:t>是否允许注册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r w:rsidRPr="0037395C">
              <w:rPr>
                <w:rFonts w:hint="eastAsia"/>
              </w:rPr>
              <w:t>H</w:t>
            </w:r>
            <w:r w:rsidRPr="0037395C">
              <w:t>W</w:t>
            </w:r>
            <w:r w:rsidRPr="0037395C">
              <w:rPr>
                <w:rFonts w:hint="eastAsia"/>
              </w:rPr>
              <w:t>期间停止注册功能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是否有密码找回功能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备份文件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网站备份文件路径是否可以互联网访问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禁止互联网访问网站备份目录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安装文件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网站安装文件目录是否可以互联网访问（如果有的话）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安装完后移除安装文件</w:t>
            </w:r>
          </w:p>
        </w:tc>
      </w:tr>
      <w:tr w:rsidR="00C87A06" w:rsidRPr="00DB4119" w:rsidTr="00F0252F">
        <w:trPr>
          <w:trHeight w:val="851"/>
        </w:trPr>
        <w:tc>
          <w:tcPr>
            <w:tcW w:w="1343" w:type="dxa"/>
            <w:vAlign w:val="center"/>
          </w:tcPr>
          <w:p w:rsidR="00C87A06" w:rsidRDefault="00C87A06" w:rsidP="00903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上传目录</w:t>
            </w:r>
          </w:p>
        </w:tc>
        <w:tc>
          <w:tcPr>
            <w:tcW w:w="3614" w:type="dxa"/>
            <w:vAlign w:val="center"/>
          </w:tcPr>
          <w:p w:rsidR="00C87A06" w:rsidRDefault="00C87A06" w:rsidP="00903CA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上传目录是否具有运行权限</w:t>
            </w:r>
          </w:p>
        </w:tc>
        <w:tc>
          <w:tcPr>
            <w:tcW w:w="1701" w:type="dxa"/>
            <w:vAlign w:val="center"/>
          </w:tcPr>
          <w:p w:rsidR="00C87A06" w:rsidRPr="00DB4119" w:rsidRDefault="00C87A0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C87A06" w:rsidRDefault="00C87A06" w:rsidP="00903C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去掉上传目录运行权限</w:t>
            </w: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 w:val="restart"/>
            <w:vAlign w:val="center"/>
          </w:tcPr>
          <w:p w:rsidR="00903CA6" w:rsidRDefault="00903CA6" w:rsidP="00903CA6">
            <w:pPr>
              <w:jc w:val="center"/>
            </w:pPr>
            <w:r>
              <w:rPr>
                <w:rFonts w:hint="eastAsia"/>
              </w:rPr>
              <w:t>安全检测</w:t>
            </w:r>
          </w:p>
        </w:tc>
        <w:tc>
          <w:tcPr>
            <w:tcW w:w="3614" w:type="dxa"/>
            <w:vAlign w:val="center"/>
          </w:tcPr>
          <w:p w:rsidR="00903CA6" w:rsidRDefault="00903CA6" w:rsidP="00903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最近是否做过渗透测试（高危漏洞是否整改完成）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03CA6" w:rsidRPr="00DB4119" w:rsidTr="00F0252F">
        <w:trPr>
          <w:trHeight w:val="851"/>
        </w:trPr>
        <w:tc>
          <w:tcPr>
            <w:tcW w:w="1343" w:type="dxa"/>
            <w:vMerge/>
            <w:vAlign w:val="center"/>
          </w:tcPr>
          <w:p w:rsidR="00903CA6" w:rsidRDefault="00903CA6" w:rsidP="00903CA6">
            <w:pPr>
              <w:jc w:val="center"/>
            </w:pPr>
          </w:p>
        </w:tc>
        <w:tc>
          <w:tcPr>
            <w:tcW w:w="3614" w:type="dxa"/>
            <w:vAlign w:val="center"/>
          </w:tcPr>
          <w:p w:rsidR="00903CA6" w:rsidRDefault="00903CA6" w:rsidP="00903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最近是否做过代码审计（高危问题是否整改完成）</w:t>
            </w:r>
          </w:p>
        </w:tc>
        <w:tc>
          <w:tcPr>
            <w:tcW w:w="1701" w:type="dxa"/>
            <w:vAlign w:val="center"/>
          </w:tcPr>
          <w:p w:rsidR="00903CA6" w:rsidRPr="00DB4119" w:rsidRDefault="00903CA6" w:rsidP="00903CA6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903CA6" w:rsidRPr="0037395C" w:rsidRDefault="00903CA6" w:rsidP="00903C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03CA6" w:rsidRDefault="00903CA6" w:rsidP="00EE74D7"/>
    <w:sectPr w:rsidR="0090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AF" w:rsidRDefault="001454AF" w:rsidP="00F57B70">
      <w:r>
        <w:separator/>
      </w:r>
    </w:p>
  </w:endnote>
  <w:endnote w:type="continuationSeparator" w:id="0">
    <w:p w:rsidR="001454AF" w:rsidRDefault="001454AF" w:rsidP="00F5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AF" w:rsidRDefault="001454AF" w:rsidP="00F57B70">
      <w:r>
        <w:separator/>
      </w:r>
    </w:p>
  </w:footnote>
  <w:footnote w:type="continuationSeparator" w:id="0">
    <w:p w:rsidR="001454AF" w:rsidRDefault="001454AF" w:rsidP="00F5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14"/>
    <w:rsid w:val="00086AF9"/>
    <w:rsid w:val="001454AF"/>
    <w:rsid w:val="00165C73"/>
    <w:rsid w:val="001C165C"/>
    <w:rsid w:val="001D263B"/>
    <w:rsid w:val="002A57D2"/>
    <w:rsid w:val="003541B4"/>
    <w:rsid w:val="0037395C"/>
    <w:rsid w:val="003A5288"/>
    <w:rsid w:val="00407F1C"/>
    <w:rsid w:val="004357C8"/>
    <w:rsid w:val="00655910"/>
    <w:rsid w:val="006B2255"/>
    <w:rsid w:val="006F51E0"/>
    <w:rsid w:val="00807514"/>
    <w:rsid w:val="00853925"/>
    <w:rsid w:val="008A4E09"/>
    <w:rsid w:val="008A70A2"/>
    <w:rsid w:val="00903CA6"/>
    <w:rsid w:val="009C222B"/>
    <w:rsid w:val="00B21625"/>
    <w:rsid w:val="00B74E9A"/>
    <w:rsid w:val="00BC5014"/>
    <w:rsid w:val="00BD4068"/>
    <w:rsid w:val="00C003B6"/>
    <w:rsid w:val="00C028F7"/>
    <w:rsid w:val="00C87A06"/>
    <w:rsid w:val="00DA1A8B"/>
    <w:rsid w:val="00E55737"/>
    <w:rsid w:val="00E82A1F"/>
    <w:rsid w:val="00E9592A"/>
    <w:rsid w:val="00EE74D7"/>
    <w:rsid w:val="00F53C8E"/>
    <w:rsid w:val="00F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EFA0"/>
  <w15:chartTrackingRefBased/>
  <w15:docId w15:val="{08B70622-8A79-4BD9-9BA9-2B6548CF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70"/>
    <w:rPr>
      <w:sz w:val="18"/>
      <w:szCs w:val="18"/>
    </w:rPr>
  </w:style>
  <w:style w:type="table" w:styleId="a7">
    <w:name w:val="Table Grid"/>
    <w:basedOn w:val="a1"/>
    <w:uiPriority w:val="39"/>
    <w:rsid w:val="00F57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秦学</cp:lastModifiedBy>
  <cp:revision>20</cp:revision>
  <dcterms:created xsi:type="dcterms:W3CDTF">2019-05-08T00:30:00Z</dcterms:created>
  <dcterms:modified xsi:type="dcterms:W3CDTF">2019-05-13T08:35:00Z</dcterms:modified>
</cp:coreProperties>
</file>