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2AC9" w14:textId="38C733A4" w:rsidR="00A42AD0" w:rsidRPr="000E1A3D" w:rsidRDefault="00A42AD0" w:rsidP="00010945">
      <w:pPr>
        <w:pStyle w:val="Title1"/>
        <w:spacing w:beforeLines="40" w:before="96" w:afterLines="100" w:after="240" w:line="240" w:lineRule="auto"/>
        <w:rPr>
          <w:sz w:val="24"/>
          <w:szCs w:val="24"/>
        </w:rPr>
      </w:pPr>
      <w:r w:rsidRPr="000E1A3D">
        <w:rPr>
          <w:sz w:val="32"/>
          <w:szCs w:val="32"/>
        </w:rPr>
        <w:t>School of Comput</w:t>
      </w:r>
      <w:r w:rsidR="000E1A3D" w:rsidRPr="000E1A3D">
        <w:rPr>
          <w:sz w:val="32"/>
          <w:szCs w:val="32"/>
        </w:rPr>
        <w:t>er Science</w:t>
      </w:r>
      <w:r w:rsidRPr="000E1A3D">
        <w:rPr>
          <w:b w:val="0"/>
          <w:noProof/>
          <w:sz w:val="24"/>
          <w:szCs w:val="24"/>
          <w:lang w:eastAsia="zh-CN"/>
        </w:rPr>
        <w:t xml:space="preserve">         </w:t>
      </w:r>
      <w:r w:rsidRPr="000E1A3D">
        <w:rPr>
          <w:b w:val="0"/>
          <w:noProof/>
          <w:sz w:val="24"/>
          <w:szCs w:val="24"/>
        </w:rPr>
        <w:drawing>
          <wp:inline distT="0" distB="0" distL="0" distR="0" wp14:anchorId="15D7D237" wp14:editId="1F394A1C">
            <wp:extent cx="2057400" cy="5852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7058" cy="590877"/>
                    </a:xfrm>
                    <a:prstGeom prst="rect">
                      <a:avLst/>
                    </a:prstGeom>
                    <a:solidFill>
                      <a:srgbClr val="FFFFFF"/>
                    </a:solidFill>
                    <a:ln>
                      <a:noFill/>
                    </a:ln>
                  </pic:spPr>
                </pic:pic>
              </a:graphicData>
            </a:graphic>
          </wp:inline>
        </w:drawing>
      </w:r>
    </w:p>
    <w:p w14:paraId="540945F2" w14:textId="77777777" w:rsidR="00C345A7" w:rsidRDefault="00C345A7" w:rsidP="00C345A7">
      <w:pPr>
        <w:pStyle w:val="Subtitle1"/>
        <w:spacing w:beforeLines="40" w:before="96" w:afterLines="40" w:after="96" w:line="240" w:lineRule="auto"/>
        <w:rPr>
          <w:sz w:val="28"/>
          <w:szCs w:val="28"/>
        </w:rPr>
      </w:pPr>
    </w:p>
    <w:p w14:paraId="02CD4875" w14:textId="77777777" w:rsidR="00A42AD0" w:rsidRDefault="00010945" w:rsidP="00C345A7">
      <w:pPr>
        <w:pStyle w:val="Subtitle1"/>
        <w:spacing w:beforeLines="40" w:before="96" w:afterLines="40" w:after="96" w:line="240" w:lineRule="auto"/>
        <w:rPr>
          <w:sz w:val="28"/>
          <w:szCs w:val="28"/>
        </w:rPr>
      </w:pPr>
      <w:r w:rsidRPr="00010945">
        <w:rPr>
          <w:sz w:val="28"/>
          <w:szCs w:val="28"/>
        </w:rPr>
        <w:t>COMP5200M</w:t>
      </w:r>
      <w:r w:rsidRPr="00010945">
        <w:t xml:space="preserve"> </w:t>
      </w:r>
      <w:r w:rsidR="00C345A7">
        <w:rPr>
          <w:sz w:val="28"/>
          <w:szCs w:val="28"/>
        </w:rPr>
        <w:t>Project Specification</w:t>
      </w:r>
      <w:r w:rsidR="00A42AD0" w:rsidRPr="00010945">
        <w:rPr>
          <w:sz w:val="28"/>
          <w:szCs w:val="28"/>
        </w:rPr>
        <w:t xml:space="preserve"> </w:t>
      </w:r>
    </w:p>
    <w:p w14:paraId="1861676E" w14:textId="324487AD" w:rsidR="00C345A7" w:rsidRPr="00C345A7" w:rsidRDefault="00C345A7" w:rsidP="00C345A7">
      <w:r w:rsidRPr="009E39D8">
        <w:rPr>
          <w:b/>
          <w:bCs/>
          <w:i/>
          <w:sz w:val="22"/>
          <w:szCs w:val="22"/>
        </w:rPr>
        <w:t>NOTE to student</w:t>
      </w:r>
      <w:r w:rsidRPr="009E39D8">
        <w:rPr>
          <w:i/>
          <w:sz w:val="22"/>
          <w:szCs w:val="22"/>
        </w:rPr>
        <w:t>: ensure you have discussed the content with the supervisor</w:t>
      </w:r>
      <w:r>
        <w:rPr>
          <w:i/>
          <w:sz w:val="22"/>
          <w:szCs w:val="22"/>
        </w:rPr>
        <w:t>.</w:t>
      </w:r>
      <w:r w:rsidRPr="009E39D8">
        <w:rPr>
          <w:i/>
          <w:sz w:val="22"/>
          <w:szCs w:val="22"/>
        </w:rPr>
        <w:t xml:space="preserve"> </w:t>
      </w:r>
      <w:r>
        <w:rPr>
          <w:i/>
          <w:sz w:val="22"/>
          <w:szCs w:val="22"/>
        </w:rPr>
        <w:t xml:space="preserve">Submit an </w:t>
      </w:r>
      <w:r w:rsidRPr="009E39D8">
        <w:rPr>
          <w:b/>
          <w:i/>
          <w:sz w:val="22"/>
          <w:szCs w:val="22"/>
        </w:rPr>
        <w:t>electronic version</w:t>
      </w:r>
      <w:r w:rsidR="00857895">
        <w:rPr>
          <w:i/>
          <w:sz w:val="22"/>
          <w:szCs w:val="22"/>
        </w:rPr>
        <w:t xml:space="preserve"> of this form </w:t>
      </w:r>
      <w:r w:rsidRPr="009E39D8">
        <w:rPr>
          <w:i/>
          <w:sz w:val="22"/>
          <w:szCs w:val="22"/>
        </w:rPr>
        <w:t>in pdf</w:t>
      </w:r>
      <w:r w:rsidRPr="009E39D8">
        <w:rPr>
          <w:bCs/>
          <w:i/>
          <w:sz w:val="22"/>
          <w:szCs w:val="22"/>
        </w:rPr>
        <w:t xml:space="preserve"> </w:t>
      </w:r>
      <w:r w:rsidRPr="009E39D8">
        <w:rPr>
          <w:i/>
          <w:sz w:val="22"/>
          <w:szCs w:val="22"/>
        </w:rPr>
        <w:t xml:space="preserve">via the </w:t>
      </w:r>
      <w:r>
        <w:rPr>
          <w:i/>
          <w:sz w:val="22"/>
          <w:szCs w:val="22"/>
        </w:rPr>
        <w:t xml:space="preserve">COMP5200M </w:t>
      </w:r>
      <w:r w:rsidRPr="009E39D8">
        <w:rPr>
          <w:i/>
          <w:sz w:val="22"/>
          <w:szCs w:val="22"/>
        </w:rPr>
        <w:t xml:space="preserve">module </w:t>
      </w:r>
      <w:r w:rsidR="002815A6">
        <w:rPr>
          <w:i/>
          <w:sz w:val="22"/>
          <w:szCs w:val="22"/>
        </w:rPr>
        <w:t>page on</w:t>
      </w:r>
      <w:r w:rsidRPr="009E39D8">
        <w:rPr>
          <w:i/>
          <w:sz w:val="22"/>
          <w:szCs w:val="22"/>
        </w:rPr>
        <w:t xml:space="preserve"> </w:t>
      </w:r>
      <w:r w:rsidR="002815A6">
        <w:rPr>
          <w:i/>
          <w:sz w:val="22"/>
          <w:szCs w:val="22"/>
        </w:rPr>
        <w:t>Minerva</w:t>
      </w:r>
      <w:r>
        <w:rPr>
          <w:i/>
          <w:sz w:val="22"/>
          <w:szCs w:val="22"/>
        </w:rPr>
        <w:t xml:space="preserve">; with filename of the </w:t>
      </w:r>
      <w:proofErr w:type="gramStart"/>
      <w:r>
        <w:rPr>
          <w:i/>
          <w:sz w:val="22"/>
          <w:szCs w:val="22"/>
        </w:rPr>
        <w:t xml:space="preserve">format </w:t>
      </w:r>
      <w:r w:rsidRPr="009E39D8">
        <w:rPr>
          <w:i/>
          <w:sz w:val="22"/>
          <w:szCs w:val="22"/>
        </w:rPr>
        <w:t xml:space="preserve"> &lt;</w:t>
      </w:r>
      <w:proofErr w:type="gramEnd"/>
      <w:r w:rsidRPr="009E39D8">
        <w:rPr>
          <w:i/>
          <w:sz w:val="22"/>
          <w:szCs w:val="22"/>
        </w:rPr>
        <w:t>surname&gt;&lt;year&gt;-</w:t>
      </w:r>
      <w:r>
        <w:rPr>
          <w:i/>
          <w:sz w:val="22"/>
          <w:szCs w:val="22"/>
        </w:rPr>
        <w:t>Spec</w:t>
      </w:r>
      <w:r w:rsidRPr="009E39D8">
        <w:rPr>
          <w:i/>
          <w:sz w:val="22"/>
          <w:szCs w:val="22"/>
        </w:rPr>
        <w:t xml:space="preserve">  </w:t>
      </w:r>
      <w:proofErr w:type="gramStart"/>
      <w:r w:rsidRPr="009E39D8">
        <w:rPr>
          <w:i/>
          <w:sz w:val="22"/>
          <w:szCs w:val="22"/>
        </w:rPr>
        <w:t xml:space="preserve">   (</w:t>
      </w:r>
      <w:proofErr w:type="gramEnd"/>
      <w:r w:rsidRPr="009E39D8">
        <w:rPr>
          <w:i/>
          <w:sz w:val="22"/>
          <w:szCs w:val="22"/>
        </w:rPr>
        <w:t xml:space="preserve"> e.g. SMITH1</w:t>
      </w:r>
      <w:r>
        <w:rPr>
          <w:i/>
          <w:sz w:val="22"/>
          <w:szCs w:val="22"/>
        </w:rPr>
        <w:t>7</w:t>
      </w:r>
      <w:r w:rsidRPr="009E39D8">
        <w:rPr>
          <w:i/>
          <w:sz w:val="22"/>
          <w:szCs w:val="22"/>
        </w:rPr>
        <w:t>-</w:t>
      </w:r>
      <w:r>
        <w:rPr>
          <w:i/>
          <w:sz w:val="22"/>
          <w:szCs w:val="22"/>
        </w:rPr>
        <w:t>Spec</w:t>
      </w:r>
      <w:r w:rsidRPr="009E39D8">
        <w:rPr>
          <w:i/>
          <w:sz w:val="22"/>
          <w:szCs w:val="22"/>
        </w:rPr>
        <w:t>.pdf)</w:t>
      </w:r>
      <w:r>
        <w:rPr>
          <w:i/>
          <w:sz w:val="22"/>
          <w:szCs w:val="22"/>
        </w:rPr>
        <w:t>.</w:t>
      </w:r>
    </w:p>
    <w:tbl>
      <w:tblPr>
        <w:tblW w:w="0" w:type="auto"/>
        <w:tblInd w:w="-5" w:type="dxa"/>
        <w:tblLayout w:type="fixed"/>
        <w:tblLook w:val="0000" w:firstRow="0" w:lastRow="0" w:firstColumn="0" w:lastColumn="0" w:noHBand="0" w:noVBand="0"/>
      </w:tblPr>
      <w:tblGrid>
        <w:gridCol w:w="9096"/>
      </w:tblGrid>
      <w:tr w:rsidR="0000298C" w:rsidRPr="009E39D8" w14:paraId="310879EC" w14:textId="77777777" w:rsidTr="1FF457E1">
        <w:trPr>
          <w:trHeight w:val="144"/>
        </w:trPr>
        <w:tc>
          <w:tcPr>
            <w:tcW w:w="9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99FE8" w14:textId="2254710A" w:rsidR="00857895" w:rsidRPr="00C345A7" w:rsidRDefault="00A42AD0" w:rsidP="00A411D2">
            <w:pPr>
              <w:snapToGrid w:val="0"/>
              <w:spacing w:before="120"/>
              <w:rPr>
                <w:b/>
                <w:bCs/>
              </w:rPr>
            </w:pPr>
            <w:r w:rsidRPr="7944DD4D">
              <w:rPr>
                <w:b/>
                <w:bCs/>
              </w:rPr>
              <w:t>Student Name:</w:t>
            </w:r>
            <w:r w:rsidR="00857895" w:rsidRPr="7944DD4D">
              <w:rPr>
                <w:b/>
                <w:bCs/>
              </w:rPr>
              <w:t xml:space="preserve"> </w:t>
            </w:r>
            <w:r w:rsidR="46547A19" w:rsidRPr="7944DD4D">
              <w:rPr>
                <w:b/>
                <w:bCs/>
              </w:rPr>
              <w:t>DICKSHITH RAJ N</w:t>
            </w:r>
            <w:r w:rsidR="00857895" w:rsidRPr="7944DD4D">
              <w:rPr>
                <w:b/>
                <w:bCs/>
              </w:rPr>
              <w:t xml:space="preserve">                                                   </w:t>
            </w:r>
          </w:p>
        </w:tc>
      </w:tr>
      <w:tr w:rsidR="0000298C" w:rsidRPr="009E39D8" w14:paraId="2B4E5AC4" w14:textId="77777777" w:rsidTr="1FF457E1">
        <w:trPr>
          <w:cantSplit/>
          <w:trHeight w:val="144"/>
        </w:trPr>
        <w:tc>
          <w:tcPr>
            <w:tcW w:w="9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3A2947" w14:textId="1CA6C1A4" w:rsidR="00902539" w:rsidRPr="009E39D8" w:rsidRDefault="00A42AD0" w:rsidP="00A411D2">
            <w:pPr>
              <w:snapToGrid w:val="0"/>
              <w:spacing w:before="120"/>
              <w:rPr>
                <w:b/>
                <w:bCs/>
              </w:rPr>
            </w:pPr>
            <w:r w:rsidRPr="7944DD4D">
              <w:rPr>
                <w:b/>
                <w:bCs/>
              </w:rPr>
              <w:t>Programme of Study:</w:t>
            </w:r>
            <w:r w:rsidR="46198E26" w:rsidRPr="7944DD4D">
              <w:rPr>
                <w:b/>
                <w:bCs/>
              </w:rPr>
              <w:t xml:space="preserve"> Advanced Computer Science in Data analytics</w:t>
            </w:r>
          </w:p>
        </w:tc>
      </w:tr>
      <w:tr w:rsidR="00C345A7" w:rsidRPr="009E39D8" w14:paraId="3B2E298D" w14:textId="77777777" w:rsidTr="1FF457E1">
        <w:trPr>
          <w:cantSplit/>
          <w:trHeight w:val="144"/>
        </w:trPr>
        <w:tc>
          <w:tcPr>
            <w:tcW w:w="9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CE019" w14:textId="470617A9" w:rsidR="00C345A7" w:rsidRPr="009E39D8" w:rsidRDefault="00C345A7" w:rsidP="00A411D2">
            <w:pPr>
              <w:snapToGrid w:val="0"/>
              <w:spacing w:before="120"/>
              <w:rPr>
                <w:b/>
                <w:bCs/>
              </w:rPr>
            </w:pPr>
            <w:r w:rsidRPr="7944DD4D">
              <w:rPr>
                <w:b/>
                <w:bCs/>
              </w:rPr>
              <w:t>Supervisor Name:</w:t>
            </w:r>
            <w:r w:rsidR="32F0F22B" w:rsidRPr="7944DD4D">
              <w:rPr>
                <w:b/>
                <w:bCs/>
              </w:rPr>
              <w:t xml:space="preserve"> DR Fahad Panolan</w:t>
            </w:r>
          </w:p>
        </w:tc>
      </w:tr>
      <w:tr w:rsidR="0000298C" w:rsidRPr="009E39D8" w14:paraId="2249AD37" w14:textId="77777777" w:rsidTr="1FF457E1">
        <w:trPr>
          <w:cantSplit/>
          <w:trHeight w:val="144"/>
        </w:trPr>
        <w:tc>
          <w:tcPr>
            <w:tcW w:w="9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CD379" w14:textId="77777777" w:rsidR="00A42AD0" w:rsidRPr="009E39D8" w:rsidRDefault="00A42AD0" w:rsidP="00A411D2">
            <w:pPr>
              <w:snapToGrid w:val="0"/>
              <w:spacing w:before="120"/>
              <w:rPr>
                <w:b/>
                <w:bCs/>
              </w:rPr>
            </w:pPr>
            <w:r w:rsidRPr="009E39D8">
              <w:rPr>
                <w:b/>
                <w:bCs/>
              </w:rPr>
              <w:t xml:space="preserve">Name of External Company </w:t>
            </w:r>
            <w:r w:rsidRPr="009E39D8">
              <w:t>(if any)</w:t>
            </w:r>
            <w:r w:rsidRPr="009E39D8">
              <w:rPr>
                <w:b/>
                <w:bCs/>
              </w:rPr>
              <w:t>:</w:t>
            </w:r>
          </w:p>
        </w:tc>
      </w:tr>
      <w:tr w:rsidR="00C345A7" w:rsidRPr="009E39D8" w14:paraId="5738739E" w14:textId="77777777" w:rsidTr="1FF457E1">
        <w:trPr>
          <w:cantSplit/>
          <w:trHeight w:val="144"/>
        </w:trPr>
        <w:tc>
          <w:tcPr>
            <w:tcW w:w="9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0D629" w14:textId="4A917639" w:rsidR="00C345A7" w:rsidRPr="009E39D8" w:rsidRDefault="00C345A7" w:rsidP="7944DD4D">
            <w:pPr>
              <w:snapToGrid w:val="0"/>
              <w:spacing w:before="120"/>
            </w:pPr>
            <w:r w:rsidRPr="7944DD4D">
              <w:rPr>
                <w:b/>
                <w:bCs/>
              </w:rPr>
              <w:t>Provisional Title of Project:</w:t>
            </w:r>
            <w:r>
              <w:t xml:space="preserve"> </w:t>
            </w:r>
          </w:p>
          <w:p w14:paraId="57ED4DC0" w14:textId="468C574F" w:rsidR="00C345A7" w:rsidRPr="009E39D8" w:rsidRDefault="00C345A7" w:rsidP="7944DD4D">
            <w:pPr>
              <w:snapToGrid w:val="0"/>
              <w:spacing w:before="120"/>
            </w:pPr>
            <w:r>
              <w:t xml:space="preserve"> </w:t>
            </w:r>
            <w:r w:rsidR="027741E3" w:rsidRPr="7944DD4D">
              <w:rPr>
                <w:rFonts w:ascii="Times New Roman" w:hAnsi="Times New Roman" w:cs="Times New Roman"/>
                <w:szCs w:val="24"/>
              </w:rPr>
              <w:t>Optimizing Targeted Marketing: A Framework for Customer Segmentation and Cluster-Based Notification</w:t>
            </w:r>
          </w:p>
          <w:p w14:paraId="5B153253" w14:textId="1311F643" w:rsidR="00C345A7" w:rsidRPr="009E39D8" w:rsidRDefault="00C345A7" w:rsidP="7944DD4D">
            <w:pPr>
              <w:snapToGrid w:val="0"/>
              <w:spacing w:before="120"/>
              <w:rPr>
                <w:rFonts w:eastAsia="Arial"/>
                <w:szCs w:val="24"/>
              </w:rPr>
            </w:pPr>
          </w:p>
        </w:tc>
      </w:tr>
      <w:tr w:rsidR="00C345A7" w:rsidRPr="009E39D8" w14:paraId="1EACC953" w14:textId="77777777" w:rsidTr="1FF457E1">
        <w:trPr>
          <w:cantSplit/>
          <w:trHeight w:val="144"/>
        </w:trPr>
        <w:tc>
          <w:tcPr>
            <w:tcW w:w="9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1EBBFF" w14:textId="0A6A2276" w:rsidR="00C345A7" w:rsidRDefault="00C345A7" w:rsidP="7944DD4D">
            <w:pPr>
              <w:snapToGrid w:val="0"/>
              <w:spacing w:before="120"/>
              <w:rPr>
                <w:rFonts w:ascii="Times New Roman" w:hAnsi="Times New Roman" w:cs="Times New Roman"/>
                <w:b/>
                <w:bCs/>
                <w:sz w:val="26"/>
                <w:szCs w:val="26"/>
                <w:u w:val="single"/>
              </w:rPr>
            </w:pPr>
            <w:r w:rsidRPr="1FF457E1">
              <w:rPr>
                <w:rFonts w:ascii="Times New Roman" w:hAnsi="Times New Roman" w:cs="Times New Roman"/>
                <w:b/>
                <w:bCs/>
                <w:sz w:val="26"/>
                <w:szCs w:val="26"/>
                <w:u w:val="single"/>
              </w:rPr>
              <w:t>Aim of Project:</w:t>
            </w:r>
            <w:r w:rsidR="583DC5A9" w:rsidRPr="1FF457E1">
              <w:rPr>
                <w:rFonts w:ascii="Times New Roman" w:hAnsi="Times New Roman" w:cs="Times New Roman"/>
                <w:b/>
                <w:bCs/>
                <w:sz w:val="26"/>
                <w:szCs w:val="26"/>
                <w:u w:val="single"/>
              </w:rPr>
              <w:t xml:space="preserve"> </w:t>
            </w:r>
          </w:p>
          <w:p w14:paraId="16C25E8D" w14:textId="43E0202D" w:rsidR="008A7D01" w:rsidRDefault="11640F04" w:rsidP="1FF457E1">
            <w:pPr>
              <w:snapToGrid w:val="0"/>
              <w:spacing w:before="120"/>
              <w:rPr>
                <w:rFonts w:ascii="Times New Roman" w:hAnsi="Times New Roman" w:cs="Times New Roman"/>
                <w:szCs w:val="24"/>
              </w:rPr>
            </w:pPr>
            <w:r w:rsidRPr="1FF457E1">
              <w:rPr>
                <w:rFonts w:ascii="Times New Roman" w:hAnsi="Times New Roman" w:cs="Times New Roman"/>
                <w:szCs w:val="24"/>
              </w:rPr>
              <w:t>This initiative focuses on engineering a robust data analysis pipeline designed to transition customer engagement from static profiling to dynamic, real-time action. By leveraging unsupervised machine learning</w:t>
            </w:r>
            <w:r w:rsidR="5C4A5CBA" w:rsidRPr="1FF457E1">
              <w:rPr>
                <w:rFonts w:ascii="Times New Roman" w:hAnsi="Times New Roman" w:cs="Times New Roman"/>
                <w:szCs w:val="24"/>
              </w:rPr>
              <w:t xml:space="preserve"> </w:t>
            </w:r>
            <w:r w:rsidRPr="1FF457E1">
              <w:rPr>
                <w:rFonts w:ascii="Times New Roman" w:hAnsi="Times New Roman" w:cs="Times New Roman"/>
                <w:szCs w:val="24"/>
              </w:rPr>
              <w:t xml:space="preserve">specifically clustering </w:t>
            </w:r>
            <w:proofErr w:type="gramStart"/>
            <w:r w:rsidRPr="1FF457E1">
              <w:rPr>
                <w:rFonts w:ascii="Times New Roman" w:hAnsi="Times New Roman" w:cs="Times New Roman"/>
                <w:szCs w:val="24"/>
              </w:rPr>
              <w:t>algorithms</w:t>
            </w:r>
            <w:r w:rsidR="702193F5" w:rsidRPr="1FF457E1">
              <w:rPr>
                <w:rFonts w:ascii="Times New Roman" w:hAnsi="Times New Roman" w:cs="Times New Roman"/>
                <w:szCs w:val="24"/>
              </w:rPr>
              <w:t xml:space="preserve"> ,</w:t>
            </w:r>
            <w:r w:rsidRPr="1FF457E1">
              <w:rPr>
                <w:rFonts w:ascii="Times New Roman" w:hAnsi="Times New Roman" w:cs="Times New Roman"/>
                <w:szCs w:val="24"/>
              </w:rPr>
              <w:t>we</w:t>
            </w:r>
            <w:proofErr w:type="gramEnd"/>
            <w:r w:rsidRPr="1FF457E1">
              <w:rPr>
                <w:rFonts w:ascii="Times New Roman" w:hAnsi="Times New Roman" w:cs="Times New Roman"/>
                <w:szCs w:val="24"/>
              </w:rPr>
              <w:t xml:space="preserve"> aim to systematically identify and categorize high-value customer segments based on complex </w:t>
            </w:r>
            <w:r w:rsidR="6B1E9F9A" w:rsidRPr="1FF457E1">
              <w:rPr>
                <w:rFonts w:ascii="Times New Roman" w:hAnsi="Times New Roman" w:cs="Times New Roman"/>
                <w:szCs w:val="24"/>
              </w:rPr>
              <w:t>behavioural</w:t>
            </w:r>
            <w:r w:rsidRPr="1FF457E1">
              <w:rPr>
                <w:rFonts w:ascii="Times New Roman" w:hAnsi="Times New Roman" w:cs="Times New Roman"/>
                <w:szCs w:val="24"/>
              </w:rPr>
              <w:t xml:space="preserve"> patterns rather than simple demographics. These analytical insights will serve as the foundation for a </w:t>
            </w:r>
            <w:proofErr w:type="gramStart"/>
            <w:r w:rsidRPr="1FF457E1">
              <w:rPr>
                <w:rFonts w:ascii="Times New Roman" w:hAnsi="Times New Roman" w:cs="Times New Roman"/>
                <w:szCs w:val="24"/>
              </w:rPr>
              <w:t>logic</w:t>
            </w:r>
            <w:r w:rsidR="0BF65333" w:rsidRPr="1FF457E1">
              <w:rPr>
                <w:rFonts w:ascii="Times New Roman" w:hAnsi="Times New Roman" w:cs="Times New Roman"/>
                <w:szCs w:val="24"/>
              </w:rPr>
              <w:t xml:space="preserve"> </w:t>
            </w:r>
            <w:r w:rsidRPr="1FF457E1">
              <w:rPr>
                <w:rFonts w:ascii="Times New Roman" w:hAnsi="Times New Roman" w:cs="Times New Roman"/>
                <w:szCs w:val="24"/>
              </w:rPr>
              <w:t>based</w:t>
            </w:r>
            <w:proofErr w:type="gramEnd"/>
            <w:r w:rsidRPr="1FF457E1">
              <w:rPr>
                <w:rFonts w:ascii="Times New Roman" w:hAnsi="Times New Roman" w:cs="Times New Roman"/>
                <w:szCs w:val="24"/>
              </w:rPr>
              <w:t xml:space="preserve"> automation framework, which will trigger personalized marketing notifications. Ultimately, this system bridges the gap between raw data and actionable strategy, ensuring that customer interactions are timely, relevant, and optimized for maximum lifetime value.</w:t>
            </w:r>
          </w:p>
          <w:p w14:paraId="5222FB47" w14:textId="5BDBA891" w:rsidR="00C345A7" w:rsidRDefault="00C345A7" w:rsidP="7944DD4D">
            <w:pPr>
              <w:snapToGrid w:val="0"/>
              <w:spacing w:before="120"/>
              <w:rPr>
                <w:b/>
                <w:bCs/>
              </w:rPr>
            </w:pPr>
          </w:p>
          <w:p w14:paraId="05E78A2E" w14:textId="3AAE6EC1" w:rsidR="00C345A7" w:rsidRPr="009E39D8" w:rsidRDefault="00C345A7" w:rsidP="7944DD4D">
            <w:pPr>
              <w:snapToGrid w:val="0"/>
              <w:spacing w:before="120"/>
              <w:rPr>
                <w:b/>
                <w:bCs/>
              </w:rPr>
            </w:pPr>
          </w:p>
        </w:tc>
      </w:tr>
    </w:tbl>
    <w:p w14:paraId="65B43AFC" w14:textId="77777777" w:rsidR="00C345A7" w:rsidRDefault="00C345A7">
      <w:r>
        <w:br w:type="page"/>
      </w:r>
    </w:p>
    <w:tbl>
      <w:tblPr>
        <w:tblStyle w:val="TableGrid"/>
        <w:tblpPr w:leftFromText="180" w:rightFromText="180" w:horzAnchor="page" w:tblpX="586" w:tblpY="-1440"/>
        <w:tblW w:w="10745" w:type="dxa"/>
        <w:tblLayout w:type="fixed"/>
        <w:tblLook w:val="0000" w:firstRow="0" w:lastRow="0" w:firstColumn="0" w:lastColumn="0" w:noHBand="0" w:noVBand="0"/>
      </w:tblPr>
      <w:tblGrid>
        <w:gridCol w:w="10745"/>
      </w:tblGrid>
      <w:tr w:rsidR="00C345A7" w:rsidRPr="009E39D8" w14:paraId="010B1696" w14:textId="77777777" w:rsidTr="005E0702">
        <w:trPr>
          <w:cantSplit/>
          <w:trHeight w:val="5550"/>
        </w:trPr>
        <w:tc>
          <w:tcPr>
            <w:tcW w:w="10745" w:type="dxa"/>
          </w:tcPr>
          <w:p w14:paraId="4E47BA7A" w14:textId="77777777" w:rsidR="00C345A7" w:rsidRDefault="00C345A7" w:rsidP="005E0702">
            <w:pPr>
              <w:snapToGrid w:val="0"/>
              <w:spacing w:before="120"/>
              <w:rPr>
                <w:rFonts w:ascii="Times New Roman" w:hAnsi="Times New Roman" w:cs="Times New Roman"/>
                <w:b/>
                <w:bCs/>
                <w:sz w:val="26"/>
                <w:szCs w:val="26"/>
                <w:u w:val="single"/>
              </w:rPr>
            </w:pPr>
            <w:r w:rsidRPr="1FF457E1">
              <w:rPr>
                <w:rFonts w:ascii="Times New Roman" w:hAnsi="Times New Roman" w:cs="Times New Roman"/>
                <w:b/>
                <w:bCs/>
                <w:sz w:val="26"/>
                <w:szCs w:val="26"/>
                <w:u w:val="single"/>
              </w:rPr>
              <w:lastRenderedPageBreak/>
              <w:t>Objectives:</w:t>
            </w:r>
          </w:p>
          <w:p w14:paraId="07FC3F8C" w14:textId="3564461F" w:rsidR="00C345A7" w:rsidRDefault="45CEAFAE" w:rsidP="005E0702">
            <w:pPr>
              <w:snapToGrid w:val="0"/>
              <w:spacing w:before="240" w:after="240"/>
              <w:rPr>
                <w:rFonts w:ascii="Times New Roman" w:hAnsi="Times New Roman" w:cs="Times New Roman"/>
                <w:szCs w:val="24"/>
              </w:rPr>
            </w:pPr>
            <w:r w:rsidRPr="1FF457E1">
              <w:rPr>
                <w:rFonts w:ascii="Times New Roman" w:hAnsi="Times New Roman" w:cs="Times New Roman"/>
                <w:szCs w:val="24"/>
              </w:rPr>
              <w:t xml:space="preserve">1. </w:t>
            </w:r>
            <w:r w:rsidRPr="1FF457E1">
              <w:rPr>
                <w:rFonts w:ascii="Times New Roman" w:hAnsi="Times New Roman" w:cs="Times New Roman"/>
                <w:b/>
                <w:bCs/>
                <w:szCs w:val="24"/>
              </w:rPr>
              <w:t>Literature Review:</w:t>
            </w:r>
            <w:r w:rsidRPr="1FF457E1">
              <w:rPr>
                <w:rFonts w:ascii="Times New Roman" w:hAnsi="Times New Roman" w:cs="Times New Roman"/>
                <w:szCs w:val="24"/>
              </w:rPr>
              <w:t xml:space="preserve"> </w:t>
            </w:r>
            <w:r w:rsidR="00F1512F" w:rsidRPr="1FF457E1">
              <w:rPr>
                <w:rFonts w:ascii="Times New Roman" w:hAnsi="Times New Roman" w:cs="Times New Roman"/>
                <w:szCs w:val="24"/>
              </w:rPr>
              <w:t xml:space="preserve">This foundational phase entails a rigorous critical review of the existing academic and industrial landscape regarding customer segmentation and engagement automation. The research will systematically evaluate the comparative efficacy, scalability, and limitations of established clustering </w:t>
            </w:r>
            <w:r w:rsidR="38B9929F" w:rsidRPr="1FF457E1">
              <w:rPr>
                <w:rFonts w:ascii="Times New Roman" w:hAnsi="Times New Roman" w:cs="Times New Roman"/>
                <w:szCs w:val="24"/>
              </w:rPr>
              <w:t>algorithms,</w:t>
            </w:r>
            <w:r w:rsidR="00F1512F" w:rsidRPr="1FF457E1">
              <w:rPr>
                <w:rFonts w:ascii="Times New Roman" w:hAnsi="Times New Roman" w:cs="Times New Roman"/>
                <w:szCs w:val="24"/>
              </w:rPr>
              <w:t xml:space="preserve"> specifically benchmarking centroid-based models (K-Means) against density-based (DBSCAN) and hierarchical approaches. Concurrently, the review will scrutinize the evolution of modern Customer Relationship Management (CRM) architectures, </w:t>
            </w:r>
            <w:proofErr w:type="spellStart"/>
            <w:r w:rsidR="00F1512F" w:rsidRPr="1FF457E1">
              <w:rPr>
                <w:rFonts w:ascii="Times New Roman" w:hAnsi="Times New Roman" w:cs="Times New Roman"/>
                <w:szCs w:val="24"/>
              </w:rPr>
              <w:t>analyzing</w:t>
            </w:r>
            <w:proofErr w:type="spellEnd"/>
            <w:r w:rsidR="00F1512F" w:rsidRPr="1FF457E1">
              <w:rPr>
                <w:rFonts w:ascii="Times New Roman" w:hAnsi="Times New Roman" w:cs="Times New Roman"/>
                <w:szCs w:val="24"/>
              </w:rPr>
              <w:t xml:space="preserve"> the technological shift from static customer profiling to dynamic, logic-driven notification systems. This synthesis will serve to identify the specific gaps in current methodologies that the proposed framework aims to address, thereby justifying the project's technical approach.</w:t>
            </w:r>
          </w:p>
          <w:p w14:paraId="0DAF13D1" w14:textId="5862E359" w:rsidR="00C345A7" w:rsidRDefault="45CEAFAE" w:rsidP="005E0702">
            <w:pPr>
              <w:snapToGrid w:val="0"/>
              <w:spacing w:before="240" w:after="240"/>
              <w:rPr>
                <w:rFonts w:ascii="Times New Roman" w:hAnsi="Times New Roman" w:cs="Times New Roman"/>
                <w:szCs w:val="24"/>
              </w:rPr>
            </w:pPr>
            <w:r w:rsidRPr="1FF457E1">
              <w:rPr>
                <w:rFonts w:ascii="Times New Roman" w:hAnsi="Times New Roman" w:cs="Times New Roman"/>
                <w:szCs w:val="24"/>
              </w:rPr>
              <w:t xml:space="preserve">2. </w:t>
            </w:r>
            <w:r w:rsidRPr="1FF457E1">
              <w:rPr>
                <w:rFonts w:ascii="Times New Roman" w:hAnsi="Times New Roman" w:cs="Times New Roman"/>
                <w:b/>
                <w:bCs/>
                <w:szCs w:val="24"/>
              </w:rPr>
              <w:t>Data Acquisition &amp; Preprocessing:</w:t>
            </w:r>
            <w:r w:rsidRPr="1FF457E1">
              <w:rPr>
                <w:rFonts w:ascii="Times New Roman" w:hAnsi="Times New Roman" w:cs="Times New Roman"/>
                <w:szCs w:val="24"/>
              </w:rPr>
              <w:t xml:space="preserve"> Acquire a relevant dataset (e.g., retail transaction data) and perform rigorous preprocessing, including cleaning, normalization, and feature selection (RFM analysis: Recency, Frequency, Monetary).</w:t>
            </w:r>
          </w:p>
          <w:p w14:paraId="1ECC566D" w14:textId="42258F42" w:rsidR="136BE825" w:rsidRDefault="136BE825" w:rsidP="005E0702">
            <w:pPr>
              <w:pStyle w:val="ListParagraph"/>
              <w:numPr>
                <w:ilvl w:val="0"/>
                <w:numId w:val="2"/>
              </w:numPr>
              <w:spacing w:before="240" w:after="240"/>
              <w:rPr>
                <w:rFonts w:ascii="Times New Roman" w:hAnsi="Times New Roman" w:cs="Times New Roman"/>
              </w:rPr>
            </w:pPr>
            <w:r w:rsidRPr="1FF457E1">
              <w:rPr>
                <w:rFonts w:ascii="Times New Roman" w:hAnsi="Times New Roman" w:cs="Times New Roman"/>
                <w:b/>
                <w:bCs/>
                <w:szCs w:val="24"/>
              </w:rPr>
              <w:t>Recency (R):</w:t>
            </w:r>
            <w:r w:rsidRPr="1FF457E1">
              <w:rPr>
                <w:rFonts w:ascii="Times New Roman" w:hAnsi="Times New Roman" w:cs="Times New Roman"/>
                <w:szCs w:val="24"/>
              </w:rPr>
              <w:t xml:space="preserve"> Calculated by measuring the temporal difference (in days) between the dataset's latest snapshot date and the most recent </w:t>
            </w:r>
            <w:r w:rsidR="4EC0607E" w:rsidRPr="1FF457E1">
              <w:rPr>
                <w:rFonts w:ascii="Times New Roman" w:hAnsi="Times New Roman" w:cs="Times New Roman"/>
              </w:rPr>
              <w:t>invoice date</w:t>
            </w:r>
            <w:r w:rsidRPr="1FF457E1">
              <w:rPr>
                <w:rFonts w:ascii="Times New Roman" w:hAnsi="Times New Roman" w:cs="Times New Roman"/>
                <w:szCs w:val="24"/>
              </w:rPr>
              <w:t xml:space="preserve"> associated with each unique </w:t>
            </w:r>
            <w:r w:rsidR="41A1C192" w:rsidRPr="1FF457E1">
              <w:rPr>
                <w:rFonts w:ascii="Times New Roman" w:hAnsi="Times New Roman" w:cs="Times New Roman"/>
              </w:rPr>
              <w:t>customer ID.</w:t>
            </w:r>
          </w:p>
          <w:p w14:paraId="1BB1D5C5" w14:textId="610B6D4C" w:rsidR="136BE825" w:rsidRDefault="136BE825" w:rsidP="005E0702">
            <w:pPr>
              <w:pStyle w:val="ListParagraph"/>
              <w:numPr>
                <w:ilvl w:val="0"/>
                <w:numId w:val="2"/>
              </w:numPr>
              <w:spacing w:before="240" w:after="240"/>
              <w:rPr>
                <w:rFonts w:ascii="Times New Roman" w:hAnsi="Times New Roman" w:cs="Times New Roman"/>
                <w:szCs w:val="24"/>
              </w:rPr>
            </w:pPr>
            <w:r w:rsidRPr="1FF457E1">
              <w:rPr>
                <w:rFonts w:ascii="Times New Roman" w:hAnsi="Times New Roman" w:cs="Times New Roman"/>
                <w:b/>
                <w:bCs/>
                <w:szCs w:val="24"/>
              </w:rPr>
              <w:t>Frequency (F):</w:t>
            </w:r>
            <w:r w:rsidRPr="1FF457E1">
              <w:rPr>
                <w:rFonts w:ascii="Times New Roman" w:hAnsi="Times New Roman" w:cs="Times New Roman"/>
                <w:szCs w:val="24"/>
              </w:rPr>
              <w:t xml:space="preserve"> Derived by aggregating the count of unique </w:t>
            </w:r>
            <w:r w:rsidR="7B805D69" w:rsidRPr="1FF457E1">
              <w:rPr>
                <w:rFonts w:ascii="Times New Roman" w:hAnsi="Times New Roman" w:cs="Times New Roman"/>
              </w:rPr>
              <w:t xml:space="preserve">invoices. </w:t>
            </w:r>
            <w:r w:rsidRPr="1FF457E1">
              <w:rPr>
                <w:rFonts w:ascii="Times New Roman" w:hAnsi="Times New Roman" w:cs="Times New Roman"/>
                <w:szCs w:val="24"/>
              </w:rPr>
              <w:t>No entries per customer to quantify purchasing habit consistency.</w:t>
            </w:r>
          </w:p>
          <w:p w14:paraId="51743E0D" w14:textId="75BF485D" w:rsidR="136BE825" w:rsidRDefault="136BE825" w:rsidP="005E0702">
            <w:pPr>
              <w:pStyle w:val="ListParagraph"/>
              <w:numPr>
                <w:ilvl w:val="0"/>
                <w:numId w:val="2"/>
              </w:numPr>
              <w:spacing w:before="240" w:after="240"/>
              <w:rPr>
                <w:rFonts w:ascii="Times New Roman" w:hAnsi="Times New Roman" w:cs="Times New Roman"/>
                <w:szCs w:val="24"/>
              </w:rPr>
            </w:pPr>
            <w:r w:rsidRPr="1FF457E1">
              <w:rPr>
                <w:rFonts w:ascii="Times New Roman" w:hAnsi="Times New Roman" w:cs="Times New Roman"/>
                <w:b/>
                <w:bCs/>
                <w:szCs w:val="24"/>
              </w:rPr>
              <w:t>Monetary (M):</w:t>
            </w:r>
            <w:r w:rsidRPr="1FF457E1">
              <w:rPr>
                <w:rFonts w:ascii="Times New Roman" w:hAnsi="Times New Roman" w:cs="Times New Roman"/>
                <w:szCs w:val="24"/>
              </w:rPr>
              <w:t xml:space="preserve"> Computed by creating a derived metric (</w:t>
            </w:r>
            <w:r w:rsidR="28858AD1" w:rsidRPr="1FF457E1">
              <w:rPr>
                <w:rFonts w:ascii="Times New Roman" w:hAnsi="Times New Roman" w:cs="Times New Roman"/>
                <w:szCs w:val="24"/>
              </w:rPr>
              <w:t>Total Spend</w:t>
            </w:r>
            <w:r w:rsidRPr="1FF457E1">
              <w:rPr>
                <w:rFonts w:ascii="Times New Roman" w:hAnsi="Times New Roman" w:cs="Times New Roman"/>
                <w:szCs w:val="24"/>
              </w:rPr>
              <w:t xml:space="preserve"> = Quantity × </w:t>
            </w:r>
            <w:r w:rsidR="12A2A1AE" w:rsidRPr="1FF457E1">
              <w:rPr>
                <w:rFonts w:ascii="Times New Roman" w:hAnsi="Times New Roman" w:cs="Times New Roman"/>
                <w:szCs w:val="24"/>
              </w:rPr>
              <w:t>Unit Price</w:t>
            </w:r>
            <w:r w:rsidRPr="1FF457E1">
              <w:rPr>
                <w:rFonts w:ascii="Times New Roman" w:hAnsi="Times New Roman" w:cs="Times New Roman"/>
                <w:szCs w:val="24"/>
              </w:rPr>
              <w:t xml:space="preserve">) and summing this value for each </w:t>
            </w:r>
            <w:r w:rsidR="4E0C964C" w:rsidRPr="1FF457E1">
              <w:rPr>
                <w:rFonts w:ascii="Times New Roman" w:hAnsi="Times New Roman" w:cs="Times New Roman"/>
              </w:rPr>
              <w:t>customer</w:t>
            </w:r>
            <w:r w:rsidRPr="1FF457E1">
              <w:rPr>
                <w:rFonts w:ascii="Times New Roman" w:hAnsi="Times New Roman" w:cs="Times New Roman"/>
                <w:szCs w:val="24"/>
              </w:rPr>
              <w:t xml:space="preserve"> to determine total lifetime value. This aggregation by </w:t>
            </w:r>
            <w:r w:rsidR="5D4D1472" w:rsidRPr="1FF457E1">
              <w:rPr>
                <w:rFonts w:ascii="Times New Roman" w:hAnsi="Times New Roman" w:cs="Times New Roman"/>
              </w:rPr>
              <w:t>customer</w:t>
            </w:r>
            <w:r w:rsidRPr="1FF457E1">
              <w:rPr>
                <w:rFonts w:ascii="Times New Roman" w:hAnsi="Times New Roman" w:cs="Times New Roman"/>
                <w:szCs w:val="24"/>
              </w:rPr>
              <w:t xml:space="preserve"> is essential for shifting the analytical unit from individual transactions to unique user profiles, thereby establishing the necessary data structure for accurate segmentation.</w:t>
            </w:r>
          </w:p>
          <w:p w14:paraId="1ED6FB6D" w14:textId="2A668A94" w:rsidR="00C345A7" w:rsidRDefault="45CEAFAE" w:rsidP="005E0702">
            <w:pPr>
              <w:snapToGrid w:val="0"/>
              <w:spacing w:before="240" w:after="240"/>
              <w:rPr>
                <w:rFonts w:ascii="Times New Roman" w:hAnsi="Times New Roman" w:cs="Times New Roman"/>
                <w:szCs w:val="24"/>
              </w:rPr>
            </w:pPr>
            <w:r w:rsidRPr="1FF457E1">
              <w:rPr>
                <w:rFonts w:ascii="Times New Roman" w:hAnsi="Times New Roman" w:cs="Times New Roman"/>
                <w:szCs w:val="24"/>
              </w:rPr>
              <w:t xml:space="preserve">3. </w:t>
            </w:r>
            <w:r w:rsidRPr="1FF457E1">
              <w:rPr>
                <w:rFonts w:ascii="Times New Roman" w:hAnsi="Times New Roman" w:cs="Times New Roman"/>
                <w:b/>
                <w:bCs/>
                <w:szCs w:val="24"/>
              </w:rPr>
              <w:t>Algorithm Implementation:</w:t>
            </w:r>
            <w:r w:rsidRPr="1FF457E1">
              <w:rPr>
                <w:rFonts w:ascii="Times New Roman" w:hAnsi="Times New Roman" w:cs="Times New Roman"/>
                <w:szCs w:val="24"/>
              </w:rPr>
              <w:t xml:space="preserve"> </w:t>
            </w:r>
            <w:r w:rsidR="0D4704B9" w:rsidRPr="1FF457E1">
              <w:rPr>
                <w:rFonts w:ascii="Times New Roman" w:hAnsi="Times New Roman" w:cs="Times New Roman"/>
                <w:szCs w:val="24"/>
              </w:rPr>
              <w:t xml:space="preserve">This phase focuses on the rigorous implementation and comparative analysis of multiple unsupervised learning algorithms to identify the most effective method for segmenting customer data. We will benchmark centroid-based models, such as K-Means, against density-based alternatives like DBSCAN to determine which approach best captures complex, non-linear customer </w:t>
            </w:r>
            <w:r w:rsidR="66A86CF3" w:rsidRPr="1FF457E1">
              <w:rPr>
                <w:rFonts w:ascii="Times New Roman" w:hAnsi="Times New Roman" w:cs="Times New Roman"/>
                <w:szCs w:val="24"/>
              </w:rPr>
              <w:t>behaviours</w:t>
            </w:r>
            <w:r w:rsidR="0D4704B9" w:rsidRPr="1FF457E1">
              <w:rPr>
                <w:rFonts w:ascii="Times New Roman" w:hAnsi="Times New Roman" w:cs="Times New Roman"/>
                <w:szCs w:val="24"/>
              </w:rPr>
              <w:t xml:space="preserve"> and handles outliers effectively. The process will involve iterative hyperparameter tuning, utilizing validation techniques like the Elbow Method and Silhouette Analysis to mathematically determine the optimal number of </w:t>
            </w:r>
            <w:proofErr w:type="gramStart"/>
            <w:r w:rsidR="0D4704B9" w:rsidRPr="1FF457E1">
              <w:rPr>
                <w:rFonts w:ascii="Times New Roman" w:hAnsi="Times New Roman" w:cs="Times New Roman"/>
                <w:szCs w:val="24"/>
              </w:rPr>
              <w:t>clusters .</w:t>
            </w:r>
            <w:proofErr w:type="gramEnd"/>
            <w:r w:rsidR="0D4704B9" w:rsidRPr="1FF457E1">
              <w:rPr>
                <w:rFonts w:ascii="Times New Roman" w:hAnsi="Times New Roman" w:cs="Times New Roman"/>
                <w:szCs w:val="24"/>
              </w:rPr>
              <w:t xml:space="preserve"> Ultimately, the final model selection will be driven by balancing statistical performance metrics with the practical business interpretability of the segments to ensure they translate into actionable marketing strategies.</w:t>
            </w:r>
          </w:p>
          <w:p w14:paraId="75800AB7" w14:textId="776DACE5" w:rsidR="00C345A7" w:rsidRDefault="56CD0A7D" w:rsidP="005E0702">
            <w:pPr>
              <w:snapToGrid w:val="0"/>
              <w:spacing w:before="240" w:after="240"/>
              <w:rPr>
                <w:rFonts w:ascii="Times New Roman" w:hAnsi="Times New Roman" w:cs="Times New Roman"/>
                <w:szCs w:val="24"/>
              </w:rPr>
            </w:pPr>
            <w:r w:rsidRPr="1FF457E1">
              <w:rPr>
                <w:rFonts w:ascii="Times New Roman" w:hAnsi="Times New Roman" w:cs="Times New Roman"/>
                <w:b/>
                <w:bCs/>
                <w:szCs w:val="24"/>
              </w:rPr>
              <w:t xml:space="preserve">4. Validity &amp; </w:t>
            </w:r>
            <w:proofErr w:type="gramStart"/>
            <w:r w:rsidRPr="1FF457E1">
              <w:rPr>
                <w:rFonts w:ascii="Times New Roman" w:hAnsi="Times New Roman" w:cs="Times New Roman"/>
                <w:b/>
                <w:bCs/>
                <w:szCs w:val="24"/>
              </w:rPr>
              <w:t>Accuracy :</w:t>
            </w:r>
            <w:proofErr w:type="gramEnd"/>
            <w:r w:rsidRPr="1FF457E1">
              <w:rPr>
                <w:rFonts w:ascii="Times New Roman" w:hAnsi="Times New Roman" w:cs="Times New Roman"/>
                <w:szCs w:val="24"/>
              </w:rPr>
              <w:t xml:space="preserve"> </w:t>
            </w:r>
            <w:r w:rsidR="41D2B0D2" w:rsidRPr="1FF457E1">
              <w:rPr>
                <w:rFonts w:ascii="Times New Roman" w:hAnsi="Times New Roman" w:cs="Times New Roman"/>
                <w:szCs w:val="24"/>
              </w:rPr>
              <w:t>Rigorously</w:t>
            </w:r>
            <w:r w:rsidRPr="1FF457E1">
              <w:rPr>
                <w:rFonts w:ascii="Times New Roman" w:hAnsi="Times New Roman" w:cs="Times New Roman"/>
                <w:szCs w:val="24"/>
              </w:rPr>
              <w:t xml:space="preserve"> evaluate the "accuracy" of the clusters using internal validation metrics </w:t>
            </w:r>
            <w:r w:rsidR="17CE4110" w:rsidRPr="1FF457E1">
              <w:rPr>
                <w:rFonts w:ascii="Times New Roman" w:hAnsi="Times New Roman" w:cs="Times New Roman"/>
                <w:szCs w:val="24"/>
              </w:rPr>
              <w:t xml:space="preserve">such as </w:t>
            </w:r>
            <w:r w:rsidR="27FD7E4D" w:rsidRPr="1FF457E1">
              <w:rPr>
                <w:rFonts w:ascii="Times New Roman" w:hAnsi="Times New Roman" w:cs="Times New Roman"/>
                <w:szCs w:val="24"/>
              </w:rPr>
              <w:t>the Silhouette</w:t>
            </w:r>
            <w:r w:rsidRPr="1FF457E1">
              <w:rPr>
                <w:rFonts w:ascii="Times New Roman" w:hAnsi="Times New Roman" w:cs="Times New Roman"/>
                <w:szCs w:val="24"/>
              </w:rPr>
              <w:t xml:space="preserve"> Coefficient, Davies-Bouldin Index</w:t>
            </w:r>
            <w:r w:rsidR="233507BC" w:rsidRPr="1FF457E1">
              <w:rPr>
                <w:rFonts w:ascii="Times New Roman" w:hAnsi="Times New Roman" w:cs="Times New Roman"/>
                <w:szCs w:val="24"/>
              </w:rPr>
              <w:t>, etc., and</w:t>
            </w:r>
            <w:r w:rsidRPr="1FF457E1">
              <w:rPr>
                <w:rFonts w:ascii="Times New Roman" w:hAnsi="Times New Roman" w:cs="Times New Roman"/>
                <w:szCs w:val="24"/>
              </w:rPr>
              <w:t xml:space="preserve"> stability analysis to ensure segments are statistically distinct and not random noise.</w:t>
            </w:r>
          </w:p>
          <w:p w14:paraId="1AEEBA69" w14:textId="6868FECB" w:rsidR="00C345A7" w:rsidRDefault="45CEAFAE" w:rsidP="005E0702">
            <w:pPr>
              <w:snapToGrid w:val="0"/>
              <w:spacing w:before="240" w:after="240"/>
              <w:rPr>
                <w:rFonts w:ascii="Times New Roman" w:hAnsi="Times New Roman" w:cs="Times New Roman"/>
                <w:szCs w:val="24"/>
              </w:rPr>
            </w:pPr>
            <w:r w:rsidRPr="1FF457E1">
              <w:rPr>
                <w:rFonts w:ascii="Times New Roman" w:hAnsi="Times New Roman" w:cs="Times New Roman"/>
                <w:szCs w:val="24"/>
              </w:rPr>
              <w:lastRenderedPageBreak/>
              <w:t xml:space="preserve">5. </w:t>
            </w:r>
            <w:r w:rsidRPr="1FF457E1">
              <w:rPr>
                <w:rFonts w:ascii="Times New Roman" w:hAnsi="Times New Roman" w:cs="Times New Roman"/>
                <w:b/>
                <w:bCs/>
                <w:szCs w:val="24"/>
              </w:rPr>
              <w:t>Notification Logic Design:</w:t>
            </w:r>
            <w:r w:rsidRPr="1FF457E1">
              <w:rPr>
                <w:rFonts w:ascii="Times New Roman" w:hAnsi="Times New Roman" w:cs="Times New Roman"/>
                <w:szCs w:val="24"/>
              </w:rPr>
              <w:t xml:space="preserve"> Develop a mapping system that translates identified cluster characteristics into specific notification triggers (e.g., identifying "At-Risk" customers to trigger retention offers).</w:t>
            </w:r>
          </w:p>
          <w:p w14:paraId="36E818C5" w14:textId="60213238" w:rsidR="00C345A7" w:rsidRDefault="45CEAFAE" w:rsidP="005E0702">
            <w:pPr>
              <w:snapToGrid w:val="0"/>
              <w:spacing w:before="240" w:after="240"/>
              <w:rPr>
                <w:rFonts w:ascii="Times New Roman" w:hAnsi="Times New Roman" w:cs="Times New Roman"/>
                <w:szCs w:val="24"/>
              </w:rPr>
            </w:pPr>
            <w:r w:rsidRPr="1FF457E1">
              <w:rPr>
                <w:rFonts w:ascii="Times New Roman" w:hAnsi="Times New Roman" w:cs="Times New Roman"/>
                <w:szCs w:val="24"/>
              </w:rPr>
              <w:t xml:space="preserve">6. </w:t>
            </w:r>
            <w:r w:rsidRPr="1FF457E1">
              <w:rPr>
                <w:rFonts w:ascii="Times New Roman" w:hAnsi="Times New Roman" w:cs="Times New Roman"/>
                <w:b/>
                <w:bCs/>
                <w:szCs w:val="24"/>
              </w:rPr>
              <w:t>Analysis:</w:t>
            </w:r>
            <w:r w:rsidRPr="1FF457E1">
              <w:rPr>
                <w:rFonts w:ascii="Times New Roman" w:hAnsi="Times New Roman" w:cs="Times New Roman"/>
                <w:szCs w:val="24"/>
              </w:rPr>
              <w:t xml:space="preserve"> </w:t>
            </w:r>
            <w:r w:rsidR="17ABE9F2" w:rsidRPr="1FF457E1">
              <w:rPr>
                <w:rFonts w:ascii="Times New Roman" w:hAnsi="Times New Roman" w:cs="Times New Roman"/>
                <w:color w:val="000000" w:themeColor="text1"/>
                <w:szCs w:val="24"/>
                <w:lang w:val="en-US"/>
              </w:rPr>
              <w:t>The analysis will utilize a cost-benefit framework to evaluate the economic potential of the automated pipeline. By simulating marketing scenarios, we will quantify the expected uplift in Customer Lifetime Value (CLV) and operational efficiency compared to traditional, static segmentation methods, thereby demonstrating the system's return on investment (ROI)</w:t>
            </w:r>
            <w:r w:rsidR="03391A50" w:rsidRPr="1FF457E1">
              <w:rPr>
                <w:rFonts w:ascii="Times New Roman" w:hAnsi="Times New Roman" w:cs="Times New Roman"/>
                <w:szCs w:val="24"/>
              </w:rPr>
              <w:t>.</w:t>
            </w:r>
          </w:p>
        </w:tc>
      </w:tr>
      <w:tr w:rsidR="00C345A7" w:rsidRPr="009E39D8" w14:paraId="05DDA182" w14:textId="77777777" w:rsidTr="005E0702">
        <w:trPr>
          <w:cantSplit/>
          <w:trHeight w:val="144"/>
        </w:trPr>
        <w:tc>
          <w:tcPr>
            <w:tcW w:w="10745" w:type="dxa"/>
          </w:tcPr>
          <w:p w14:paraId="196328BD" w14:textId="6193A238" w:rsidR="00C345A7" w:rsidRPr="005E0702" w:rsidRDefault="00C345A7" w:rsidP="005E0702">
            <w:pPr>
              <w:snapToGrid w:val="0"/>
              <w:spacing w:before="120"/>
              <w:rPr>
                <w:rFonts w:ascii="Times New Roman" w:hAnsi="Times New Roman" w:cs="Times New Roman"/>
                <w:b/>
                <w:bCs/>
                <w:sz w:val="26"/>
                <w:szCs w:val="26"/>
                <w:u w:val="single"/>
              </w:rPr>
            </w:pPr>
            <w:r w:rsidRPr="005E0702">
              <w:rPr>
                <w:rFonts w:ascii="Times New Roman" w:hAnsi="Times New Roman" w:cs="Times New Roman"/>
                <w:b/>
                <w:bCs/>
                <w:sz w:val="26"/>
                <w:szCs w:val="26"/>
                <w:u w:val="single"/>
              </w:rPr>
              <w:lastRenderedPageBreak/>
              <w:t>Deliverables:</w:t>
            </w:r>
          </w:p>
          <w:p w14:paraId="46E34C02" w14:textId="0321E64A" w:rsidR="00C345A7" w:rsidRPr="005E0702" w:rsidRDefault="705601D6" w:rsidP="005E0702">
            <w:pPr>
              <w:pStyle w:val="ListParagraph"/>
              <w:numPr>
                <w:ilvl w:val="0"/>
                <w:numId w:val="1"/>
              </w:numPr>
              <w:snapToGrid w:val="0"/>
              <w:spacing w:before="240" w:after="240"/>
              <w:rPr>
                <w:rFonts w:ascii="Times New Roman" w:hAnsi="Times New Roman" w:cs="Times New Roman"/>
                <w:b/>
                <w:bCs/>
                <w:szCs w:val="24"/>
                <w:lang w:val="en-IN"/>
              </w:rPr>
            </w:pPr>
            <w:r w:rsidRPr="005E0702">
              <w:rPr>
                <w:rFonts w:ascii="Times New Roman" w:hAnsi="Times New Roman" w:cs="Times New Roman"/>
                <w:b/>
                <w:bCs/>
                <w:szCs w:val="24"/>
              </w:rPr>
              <w:t xml:space="preserve">Project Report &amp; Critical Literature </w:t>
            </w:r>
            <w:proofErr w:type="gramStart"/>
            <w:r w:rsidRPr="005E0702">
              <w:rPr>
                <w:rFonts w:ascii="Times New Roman" w:hAnsi="Times New Roman" w:cs="Times New Roman"/>
                <w:b/>
                <w:bCs/>
                <w:szCs w:val="24"/>
              </w:rPr>
              <w:t>Review</w:t>
            </w:r>
            <w:r w:rsidR="005E0702" w:rsidRPr="005E0702">
              <w:rPr>
                <w:rFonts w:ascii="Times New Roman" w:hAnsi="Times New Roman" w:cs="Times New Roman"/>
                <w:b/>
                <w:bCs/>
                <w:szCs w:val="24"/>
              </w:rPr>
              <w:t xml:space="preserve"> </w:t>
            </w:r>
            <w:r w:rsidR="005E0702" w:rsidRPr="005E0702">
              <w:rPr>
                <w:rFonts w:ascii="Times New Roman" w:hAnsi="Times New Roman" w:cs="Times New Roman"/>
                <w:szCs w:val="24"/>
              </w:rPr>
              <w:t>:</w:t>
            </w:r>
            <w:proofErr w:type="gramEnd"/>
            <w:r w:rsidR="005E0702" w:rsidRPr="005E0702">
              <w:rPr>
                <w:rFonts w:ascii="Times New Roman" w:hAnsi="Times New Roman" w:cs="Times New Roman"/>
                <w:szCs w:val="24"/>
              </w:rPr>
              <w:t xml:space="preserve"> </w:t>
            </w:r>
            <w:r w:rsidR="005E0702" w:rsidRPr="005E0702">
              <w:rPr>
                <w:rFonts w:ascii="Times New Roman" w:hAnsi="Times New Roman" w:cs="Times New Roman"/>
                <w:szCs w:val="24"/>
                <w:lang w:val="en-IN"/>
              </w:rPr>
              <w:t>The final deliverables for this project consist of a comprehensive academic dissertation paired with a strategic executive presentation. The written report provides a fully referenced critical literature review benchmarking K-Means against DBSCAN, alongside a detailed methodology and evaluation of the shift toward dynamic CRM automation. Complementing this technical analysis, the summary presentation translates these complex findings into an accessible format for non-technical stakeholders, highlighting the newly identified "High Value" customer segments and clearly outlining the commercial viability and business implications of the segmentation strategy.</w:t>
            </w:r>
          </w:p>
          <w:p w14:paraId="7BB2D9C7" w14:textId="5A8298EA" w:rsidR="00C345A7" w:rsidRPr="005E0702" w:rsidRDefault="705601D6" w:rsidP="005E0702">
            <w:pPr>
              <w:pStyle w:val="ListParagraph"/>
              <w:numPr>
                <w:ilvl w:val="0"/>
                <w:numId w:val="1"/>
              </w:numPr>
              <w:snapToGrid w:val="0"/>
              <w:spacing w:before="240" w:after="240"/>
              <w:rPr>
                <w:rFonts w:ascii="Times New Roman" w:hAnsi="Times New Roman" w:cs="Times New Roman"/>
                <w:szCs w:val="24"/>
              </w:rPr>
            </w:pPr>
            <w:r w:rsidRPr="005E0702">
              <w:rPr>
                <w:rFonts w:ascii="Times New Roman" w:hAnsi="Times New Roman" w:cs="Times New Roman"/>
                <w:b/>
                <w:bCs/>
                <w:szCs w:val="24"/>
              </w:rPr>
              <w:t>Software Artifact (Python Codebase)</w:t>
            </w:r>
            <w:r w:rsidRPr="005E0702">
              <w:rPr>
                <w:rFonts w:ascii="Times New Roman" w:hAnsi="Times New Roman" w:cs="Times New Roman"/>
                <w:szCs w:val="24"/>
              </w:rPr>
              <w:t xml:space="preserve"> A complete, version-controlled Python codebase containing the end-to-end data preprocessing pipeline, clustering models, and the notification logic module. This artifact will include the ETL scripts for cleaning retail transaction data and calculating RFM (Recency, Frequency, Monetary) features.</w:t>
            </w:r>
          </w:p>
          <w:p w14:paraId="206957EA" w14:textId="634C90C5" w:rsidR="00C345A7" w:rsidRPr="005E0702" w:rsidRDefault="705601D6" w:rsidP="005E0702">
            <w:pPr>
              <w:pStyle w:val="ListParagraph"/>
              <w:numPr>
                <w:ilvl w:val="0"/>
                <w:numId w:val="1"/>
              </w:numPr>
              <w:snapToGrid w:val="0"/>
              <w:spacing w:before="240" w:after="240"/>
              <w:rPr>
                <w:rFonts w:ascii="Times New Roman" w:hAnsi="Times New Roman" w:cs="Times New Roman"/>
                <w:szCs w:val="24"/>
              </w:rPr>
            </w:pPr>
            <w:r w:rsidRPr="005E0702">
              <w:rPr>
                <w:rFonts w:ascii="Times New Roman" w:hAnsi="Times New Roman" w:cs="Times New Roman"/>
                <w:b/>
                <w:bCs/>
                <w:szCs w:val="24"/>
              </w:rPr>
              <w:t>Experimentation Log &amp; Validation Report</w:t>
            </w:r>
            <w:r w:rsidRPr="005E0702">
              <w:rPr>
                <w:rFonts w:ascii="Times New Roman" w:hAnsi="Times New Roman" w:cs="Times New Roman"/>
                <w:szCs w:val="24"/>
              </w:rPr>
              <w:t xml:space="preserve"> A formal record of hyperparameter tuning and model selection decisions, including the application of the Elbow Method to determine the optimal number of clusters. This log will also present internal validation metrics (Silhouette Coefficient, Davies-Bouldin Index) and stability analysis proofs to demonstrate that the identified segments are statistically distinct.</w:t>
            </w:r>
          </w:p>
          <w:p w14:paraId="12907292" w14:textId="6F691FE1" w:rsidR="00C345A7" w:rsidRPr="005E0702" w:rsidRDefault="705601D6" w:rsidP="005E0702">
            <w:pPr>
              <w:pStyle w:val="ListParagraph"/>
              <w:numPr>
                <w:ilvl w:val="0"/>
                <w:numId w:val="1"/>
              </w:numPr>
              <w:snapToGrid w:val="0"/>
              <w:spacing w:before="240" w:after="240"/>
              <w:rPr>
                <w:rFonts w:ascii="Times New Roman" w:hAnsi="Times New Roman" w:cs="Times New Roman"/>
                <w:szCs w:val="24"/>
              </w:rPr>
            </w:pPr>
            <w:r w:rsidRPr="005E0702">
              <w:rPr>
                <w:rFonts w:ascii="Times New Roman" w:hAnsi="Times New Roman" w:cs="Times New Roman"/>
                <w:b/>
                <w:bCs/>
                <w:szCs w:val="24"/>
              </w:rPr>
              <w:t>Notification Logic Design Framework</w:t>
            </w:r>
            <w:r w:rsidRPr="005E0702">
              <w:rPr>
                <w:rFonts w:ascii="Times New Roman" w:hAnsi="Times New Roman" w:cs="Times New Roman"/>
                <w:szCs w:val="24"/>
              </w:rPr>
              <w:t xml:space="preserve"> A strategic mapping system that translates identified cluster characteristics into actionable marketing triggers. This deliverable defines the business logic for automated engagement, such as specific criteria for identifying "At-Risk" customers and the corresponding retention offers.</w:t>
            </w:r>
          </w:p>
          <w:p w14:paraId="2AA6430E" w14:textId="0499ABDB" w:rsidR="00C345A7" w:rsidRPr="005E0702" w:rsidRDefault="705601D6" w:rsidP="005E0702">
            <w:pPr>
              <w:pStyle w:val="ListParagraph"/>
              <w:numPr>
                <w:ilvl w:val="0"/>
                <w:numId w:val="1"/>
              </w:numPr>
              <w:snapToGrid w:val="0"/>
              <w:spacing w:before="240" w:after="240"/>
              <w:rPr>
                <w:rFonts w:ascii="Times New Roman" w:hAnsi="Times New Roman" w:cs="Times New Roman"/>
                <w:szCs w:val="24"/>
              </w:rPr>
            </w:pPr>
            <w:r w:rsidRPr="005E0702">
              <w:rPr>
                <w:rFonts w:ascii="Times New Roman" w:hAnsi="Times New Roman" w:cs="Times New Roman"/>
                <w:b/>
                <w:bCs/>
                <w:szCs w:val="24"/>
              </w:rPr>
              <w:lastRenderedPageBreak/>
              <w:t>Commercial Viability &amp; ROI Assessment</w:t>
            </w:r>
            <w:r w:rsidRPr="005E0702">
              <w:rPr>
                <w:rFonts w:ascii="Times New Roman" w:hAnsi="Times New Roman" w:cs="Times New Roman"/>
                <w:szCs w:val="24"/>
              </w:rPr>
              <w:t xml:space="preserve"> A strategic analysis utilizing a cost-benefit framework to evaluate the economic potential of the automated pipeline. This report quantifies the expected uplift in Customer Lifetime Value (CLV) and operational efficiency, demonstrating the system's financial return on investment (ROI) compared to static methods.</w:t>
            </w:r>
          </w:p>
          <w:p w14:paraId="0C1E89E8" w14:textId="55DB4890" w:rsidR="00C345A7" w:rsidRPr="005E0702" w:rsidRDefault="00C345A7" w:rsidP="005E0702">
            <w:pPr>
              <w:snapToGrid w:val="0"/>
              <w:spacing w:before="120"/>
              <w:rPr>
                <w:rFonts w:ascii="Times New Roman" w:hAnsi="Times New Roman" w:cs="Times New Roman"/>
                <w:b/>
                <w:bCs/>
              </w:rPr>
            </w:pPr>
          </w:p>
          <w:p w14:paraId="0A9D3DB2" w14:textId="77777777" w:rsidR="00C345A7" w:rsidRPr="005E0702" w:rsidRDefault="00C345A7" w:rsidP="005E0702">
            <w:pPr>
              <w:snapToGrid w:val="0"/>
              <w:spacing w:before="120"/>
              <w:rPr>
                <w:rFonts w:ascii="Times New Roman" w:hAnsi="Times New Roman" w:cs="Times New Roman"/>
                <w:b/>
                <w:bCs/>
              </w:rPr>
            </w:pPr>
          </w:p>
          <w:p w14:paraId="4D549E88" w14:textId="77777777" w:rsidR="00C345A7" w:rsidRPr="005E0702" w:rsidRDefault="00C345A7" w:rsidP="005E0702">
            <w:pPr>
              <w:snapToGrid w:val="0"/>
              <w:spacing w:before="120"/>
              <w:rPr>
                <w:rFonts w:ascii="Times New Roman" w:hAnsi="Times New Roman" w:cs="Times New Roman"/>
                <w:b/>
                <w:bCs/>
              </w:rPr>
            </w:pPr>
          </w:p>
          <w:p w14:paraId="4252A6D4" w14:textId="77777777" w:rsidR="00C345A7" w:rsidRPr="005E0702" w:rsidRDefault="00C345A7" w:rsidP="005E0702">
            <w:pPr>
              <w:snapToGrid w:val="0"/>
              <w:spacing w:before="120"/>
              <w:rPr>
                <w:rFonts w:ascii="Times New Roman" w:hAnsi="Times New Roman" w:cs="Times New Roman"/>
                <w:b/>
                <w:bCs/>
              </w:rPr>
            </w:pPr>
          </w:p>
          <w:p w14:paraId="77D6E5E2" w14:textId="77777777" w:rsidR="00C345A7" w:rsidRPr="005E0702" w:rsidRDefault="00C345A7" w:rsidP="005E0702">
            <w:pPr>
              <w:snapToGrid w:val="0"/>
              <w:spacing w:before="120"/>
              <w:rPr>
                <w:rFonts w:ascii="Times New Roman" w:hAnsi="Times New Roman" w:cs="Times New Roman"/>
                <w:b/>
                <w:bCs/>
              </w:rPr>
            </w:pPr>
          </w:p>
          <w:p w14:paraId="0A3E0B43" w14:textId="77777777" w:rsidR="00C345A7" w:rsidRPr="005E0702" w:rsidRDefault="00C345A7" w:rsidP="005E0702">
            <w:pPr>
              <w:snapToGrid w:val="0"/>
              <w:spacing w:before="120"/>
              <w:rPr>
                <w:rFonts w:ascii="Times New Roman" w:hAnsi="Times New Roman" w:cs="Times New Roman"/>
                <w:b/>
                <w:bCs/>
              </w:rPr>
            </w:pPr>
          </w:p>
          <w:p w14:paraId="0942BC12" w14:textId="77777777" w:rsidR="00C345A7" w:rsidRPr="005E0702" w:rsidRDefault="00C345A7" w:rsidP="005E0702">
            <w:pPr>
              <w:snapToGrid w:val="0"/>
              <w:spacing w:before="120"/>
              <w:rPr>
                <w:rFonts w:ascii="Times New Roman" w:hAnsi="Times New Roman" w:cs="Times New Roman"/>
                <w:b/>
                <w:bCs/>
              </w:rPr>
            </w:pPr>
          </w:p>
          <w:p w14:paraId="6035B0E4" w14:textId="77777777" w:rsidR="00C345A7" w:rsidRPr="005E0702" w:rsidRDefault="00C345A7" w:rsidP="005E0702">
            <w:pPr>
              <w:snapToGrid w:val="0"/>
              <w:spacing w:before="120"/>
              <w:rPr>
                <w:rFonts w:ascii="Times New Roman" w:hAnsi="Times New Roman" w:cs="Times New Roman"/>
                <w:b/>
                <w:bCs/>
              </w:rPr>
            </w:pPr>
          </w:p>
          <w:p w14:paraId="06CFF712" w14:textId="77777777" w:rsidR="00C345A7" w:rsidRPr="005E0702" w:rsidRDefault="00C345A7" w:rsidP="005E0702">
            <w:pPr>
              <w:snapToGrid w:val="0"/>
              <w:spacing w:before="120"/>
              <w:rPr>
                <w:rFonts w:ascii="Times New Roman" w:hAnsi="Times New Roman" w:cs="Times New Roman"/>
                <w:b/>
                <w:bCs/>
              </w:rPr>
            </w:pPr>
          </w:p>
          <w:p w14:paraId="734611A7" w14:textId="77777777" w:rsidR="008A7D01" w:rsidRPr="005E0702" w:rsidRDefault="008A7D01" w:rsidP="005E0702">
            <w:pPr>
              <w:snapToGrid w:val="0"/>
              <w:spacing w:before="120"/>
              <w:rPr>
                <w:rFonts w:ascii="Times New Roman" w:hAnsi="Times New Roman" w:cs="Times New Roman"/>
                <w:b/>
                <w:bCs/>
              </w:rPr>
            </w:pPr>
          </w:p>
          <w:p w14:paraId="622022A3" w14:textId="77777777" w:rsidR="00C345A7" w:rsidRPr="005E0702" w:rsidRDefault="00C345A7" w:rsidP="005E0702">
            <w:pPr>
              <w:snapToGrid w:val="0"/>
              <w:spacing w:before="120"/>
              <w:rPr>
                <w:rFonts w:ascii="Times New Roman" w:hAnsi="Times New Roman" w:cs="Times New Roman"/>
                <w:b/>
                <w:bCs/>
              </w:rPr>
            </w:pPr>
          </w:p>
        </w:tc>
      </w:tr>
    </w:tbl>
    <w:p w14:paraId="2289A6FC" w14:textId="77777777" w:rsidR="00C345A7" w:rsidRDefault="00C345A7" w:rsidP="00C345A7">
      <w:pPr>
        <w:pStyle w:val="Subtitle1"/>
        <w:jc w:val="left"/>
        <w:rPr>
          <w:rFonts w:eastAsiaTheme="majorEastAsia"/>
          <w:sz w:val="26"/>
          <w:szCs w:val="26"/>
        </w:rPr>
      </w:pPr>
      <w:bookmarkStart w:id="0" w:name="_Toc429570687"/>
      <w:bookmarkEnd w:id="0"/>
    </w:p>
    <w:sectPr w:rsidR="00C345A7" w:rsidSect="00E431E0">
      <w:footerReference w:type="default" r:id="rId11"/>
      <w:footnotePr>
        <w:numRestart w:val="eachSect"/>
      </w:footnotePr>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AE10" w14:textId="77777777" w:rsidR="00F66BB8" w:rsidRDefault="00F66BB8">
      <w:pPr>
        <w:spacing w:after="0" w:line="240" w:lineRule="auto"/>
      </w:pPr>
      <w:r>
        <w:separator/>
      </w:r>
    </w:p>
  </w:endnote>
  <w:endnote w:type="continuationSeparator" w:id="0">
    <w:p w14:paraId="457FC73C" w14:textId="77777777" w:rsidR="00F66BB8" w:rsidRDefault="00F66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336016"/>
      <w:docPartObj>
        <w:docPartGallery w:val="Page Numbers (Bottom of Page)"/>
        <w:docPartUnique/>
      </w:docPartObj>
    </w:sdtPr>
    <w:sdtEndPr>
      <w:rPr>
        <w:noProof/>
      </w:rPr>
    </w:sdtEndPr>
    <w:sdtContent>
      <w:p w14:paraId="5B04FD61" w14:textId="77777777" w:rsidR="000C4EBC" w:rsidRDefault="000C4EBC">
        <w:pPr>
          <w:pStyle w:val="Footer"/>
          <w:jc w:val="right"/>
        </w:pPr>
        <w:r>
          <w:fldChar w:fldCharType="begin"/>
        </w:r>
        <w:r>
          <w:instrText xml:space="preserve"> PAGE   \* MERGEFORMAT </w:instrText>
        </w:r>
        <w:r>
          <w:fldChar w:fldCharType="separate"/>
        </w:r>
        <w:r w:rsidR="008A7D01">
          <w:rPr>
            <w:noProof/>
          </w:rPr>
          <w:t>2</w:t>
        </w:r>
        <w:r>
          <w:rPr>
            <w:noProof/>
          </w:rPr>
          <w:fldChar w:fldCharType="end"/>
        </w:r>
      </w:p>
    </w:sdtContent>
  </w:sdt>
  <w:p w14:paraId="6979470E" w14:textId="77777777" w:rsidR="000C4EBC" w:rsidRDefault="000C4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48D7" w14:textId="77777777" w:rsidR="00F66BB8" w:rsidRDefault="00F66BB8">
      <w:pPr>
        <w:spacing w:after="0" w:line="240" w:lineRule="auto"/>
      </w:pPr>
      <w:r>
        <w:separator/>
      </w:r>
    </w:p>
  </w:footnote>
  <w:footnote w:type="continuationSeparator" w:id="0">
    <w:p w14:paraId="34E0F2F0" w14:textId="77777777" w:rsidR="00F66BB8" w:rsidRDefault="00F66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52EB"/>
    <w:multiLevelType w:val="hybridMultilevel"/>
    <w:tmpl w:val="A0C89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007209"/>
    <w:multiLevelType w:val="hybridMultilevel"/>
    <w:tmpl w:val="2F74C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F63F93"/>
    <w:multiLevelType w:val="hybridMultilevel"/>
    <w:tmpl w:val="FFFFFFFF"/>
    <w:lvl w:ilvl="0" w:tplc="2250BAB2">
      <w:start w:val="1"/>
      <w:numFmt w:val="decimal"/>
      <w:lvlText w:val="%1."/>
      <w:lvlJc w:val="left"/>
      <w:pPr>
        <w:ind w:left="720" w:hanging="360"/>
      </w:pPr>
    </w:lvl>
    <w:lvl w:ilvl="1" w:tplc="CDAE364C">
      <w:start w:val="1"/>
      <w:numFmt w:val="lowerLetter"/>
      <w:lvlText w:val="%2."/>
      <w:lvlJc w:val="left"/>
      <w:pPr>
        <w:ind w:left="1440" w:hanging="360"/>
      </w:pPr>
    </w:lvl>
    <w:lvl w:ilvl="2" w:tplc="8A405930">
      <w:start w:val="1"/>
      <w:numFmt w:val="lowerRoman"/>
      <w:lvlText w:val="%3."/>
      <w:lvlJc w:val="right"/>
      <w:pPr>
        <w:ind w:left="2160" w:hanging="180"/>
      </w:pPr>
    </w:lvl>
    <w:lvl w:ilvl="3" w:tplc="E0523FBC">
      <w:start w:val="1"/>
      <w:numFmt w:val="decimal"/>
      <w:lvlText w:val="%4."/>
      <w:lvlJc w:val="left"/>
      <w:pPr>
        <w:ind w:left="2880" w:hanging="360"/>
      </w:pPr>
    </w:lvl>
    <w:lvl w:ilvl="4" w:tplc="6D8A9FB8">
      <w:start w:val="1"/>
      <w:numFmt w:val="lowerLetter"/>
      <w:lvlText w:val="%5."/>
      <w:lvlJc w:val="left"/>
      <w:pPr>
        <w:ind w:left="3600" w:hanging="360"/>
      </w:pPr>
    </w:lvl>
    <w:lvl w:ilvl="5" w:tplc="F91E75D6">
      <w:start w:val="1"/>
      <w:numFmt w:val="lowerRoman"/>
      <w:lvlText w:val="%6."/>
      <w:lvlJc w:val="right"/>
      <w:pPr>
        <w:ind w:left="4320" w:hanging="180"/>
      </w:pPr>
    </w:lvl>
    <w:lvl w:ilvl="6" w:tplc="30467DAE">
      <w:start w:val="1"/>
      <w:numFmt w:val="decimal"/>
      <w:lvlText w:val="%7."/>
      <w:lvlJc w:val="left"/>
      <w:pPr>
        <w:ind w:left="5040" w:hanging="360"/>
      </w:pPr>
    </w:lvl>
    <w:lvl w:ilvl="7" w:tplc="09382DEA">
      <w:start w:val="1"/>
      <w:numFmt w:val="lowerLetter"/>
      <w:lvlText w:val="%8."/>
      <w:lvlJc w:val="left"/>
      <w:pPr>
        <w:ind w:left="5760" w:hanging="360"/>
      </w:pPr>
    </w:lvl>
    <w:lvl w:ilvl="8" w:tplc="D01C45D6">
      <w:start w:val="1"/>
      <w:numFmt w:val="lowerRoman"/>
      <w:lvlText w:val="%9."/>
      <w:lvlJc w:val="right"/>
      <w:pPr>
        <w:ind w:left="6480" w:hanging="180"/>
      </w:pPr>
    </w:lvl>
  </w:abstractNum>
  <w:abstractNum w:abstractNumId="3" w15:restartNumberingAfterBreak="0">
    <w:nsid w:val="413A0BD5"/>
    <w:multiLevelType w:val="hybridMultilevel"/>
    <w:tmpl w:val="5CA0CDA4"/>
    <w:lvl w:ilvl="0" w:tplc="814CC634">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2C68CF"/>
    <w:multiLevelType w:val="multilevel"/>
    <w:tmpl w:val="2B6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257FB"/>
    <w:multiLevelType w:val="hybridMultilevel"/>
    <w:tmpl w:val="FFFFFFFF"/>
    <w:lvl w:ilvl="0" w:tplc="D0722176">
      <w:start w:val="1"/>
      <w:numFmt w:val="bullet"/>
      <w:lvlText w:val=""/>
      <w:lvlJc w:val="left"/>
      <w:pPr>
        <w:ind w:left="720" w:hanging="360"/>
      </w:pPr>
      <w:rPr>
        <w:rFonts w:ascii="Symbol" w:hAnsi="Symbol" w:hint="default"/>
      </w:rPr>
    </w:lvl>
    <w:lvl w:ilvl="1" w:tplc="312A7DF0">
      <w:start w:val="1"/>
      <w:numFmt w:val="bullet"/>
      <w:lvlText w:val="o"/>
      <w:lvlJc w:val="left"/>
      <w:pPr>
        <w:ind w:left="1440" w:hanging="360"/>
      </w:pPr>
      <w:rPr>
        <w:rFonts w:ascii="Courier New" w:hAnsi="Courier New" w:hint="default"/>
      </w:rPr>
    </w:lvl>
    <w:lvl w:ilvl="2" w:tplc="D9A4F7C2">
      <w:start w:val="1"/>
      <w:numFmt w:val="bullet"/>
      <w:lvlText w:val=""/>
      <w:lvlJc w:val="left"/>
      <w:pPr>
        <w:ind w:left="2160" w:hanging="360"/>
      </w:pPr>
      <w:rPr>
        <w:rFonts w:ascii="Wingdings" w:hAnsi="Wingdings" w:hint="default"/>
      </w:rPr>
    </w:lvl>
    <w:lvl w:ilvl="3" w:tplc="67906A64">
      <w:start w:val="1"/>
      <w:numFmt w:val="bullet"/>
      <w:lvlText w:val=""/>
      <w:lvlJc w:val="left"/>
      <w:pPr>
        <w:ind w:left="2880" w:hanging="360"/>
      </w:pPr>
      <w:rPr>
        <w:rFonts w:ascii="Symbol" w:hAnsi="Symbol" w:hint="default"/>
      </w:rPr>
    </w:lvl>
    <w:lvl w:ilvl="4" w:tplc="0B60A5FE">
      <w:start w:val="1"/>
      <w:numFmt w:val="bullet"/>
      <w:lvlText w:val="o"/>
      <w:lvlJc w:val="left"/>
      <w:pPr>
        <w:ind w:left="3600" w:hanging="360"/>
      </w:pPr>
      <w:rPr>
        <w:rFonts w:ascii="Courier New" w:hAnsi="Courier New" w:hint="default"/>
      </w:rPr>
    </w:lvl>
    <w:lvl w:ilvl="5" w:tplc="7654F82C">
      <w:start w:val="1"/>
      <w:numFmt w:val="bullet"/>
      <w:lvlText w:val=""/>
      <w:lvlJc w:val="left"/>
      <w:pPr>
        <w:ind w:left="4320" w:hanging="360"/>
      </w:pPr>
      <w:rPr>
        <w:rFonts w:ascii="Wingdings" w:hAnsi="Wingdings" w:hint="default"/>
      </w:rPr>
    </w:lvl>
    <w:lvl w:ilvl="6" w:tplc="666CAE6E">
      <w:start w:val="1"/>
      <w:numFmt w:val="bullet"/>
      <w:lvlText w:val=""/>
      <w:lvlJc w:val="left"/>
      <w:pPr>
        <w:ind w:left="5040" w:hanging="360"/>
      </w:pPr>
      <w:rPr>
        <w:rFonts w:ascii="Symbol" w:hAnsi="Symbol" w:hint="default"/>
      </w:rPr>
    </w:lvl>
    <w:lvl w:ilvl="7" w:tplc="338C039E">
      <w:start w:val="1"/>
      <w:numFmt w:val="bullet"/>
      <w:lvlText w:val="o"/>
      <w:lvlJc w:val="left"/>
      <w:pPr>
        <w:ind w:left="5760" w:hanging="360"/>
      </w:pPr>
      <w:rPr>
        <w:rFonts w:ascii="Courier New" w:hAnsi="Courier New" w:hint="default"/>
      </w:rPr>
    </w:lvl>
    <w:lvl w:ilvl="8" w:tplc="1E7E2558">
      <w:start w:val="1"/>
      <w:numFmt w:val="bullet"/>
      <w:lvlText w:val=""/>
      <w:lvlJc w:val="left"/>
      <w:pPr>
        <w:ind w:left="6480" w:hanging="360"/>
      </w:pPr>
      <w:rPr>
        <w:rFonts w:ascii="Wingdings" w:hAnsi="Wingdings" w:hint="default"/>
      </w:rPr>
    </w:lvl>
  </w:abstractNum>
  <w:num w:numId="1" w16cid:durableId="1880823555">
    <w:abstractNumId w:val="2"/>
  </w:num>
  <w:num w:numId="2" w16cid:durableId="1518037610">
    <w:abstractNumId w:val="5"/>
  </w:num>
  <w:num w:numId="3" w16cid:durableId="564142062">
    <w:abstractNumId w:val="1"/>
  </w:num>
  <w:num w:numId="4" w16cid:durableId="959720646">
    <w:abstractNumId w:val="4"/>
  </w:num>
  <w:num w:numId="5" w16cid:durableId="480005574">
    <w:abstractNumId w:val="0"/>
  </w:num>
  <w:num w:numId="6" w16cid:durableId="1374500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D0"/>
    <w:rsid w:val="0000298C"/>
    <w:rsid w:val="00003110"/>
    <w:rsid w:val="00010945"/>
    <w:rsid w:val="0004280E"/>
    <w:rsid w:val="00055DFC"/>
    <w:rsid w:val="00087C84"/>
    <w:rsid w:val="000953A4"/>
    <w:rsid w:val="00096254"/>
    <w:rsid w:val="000B6505"/>
    <w:rsid w:val="000C4EBC"/>
    <w:rsid w:val="000D3250"/>
    <w:rsid w:val="000D688D"/>
    <w:rsid w:val="000E1A3D"/>
    <w:rsid w:val="000F614A"/>
    <w:rsid w:val="001B4ADB"/>
    <w:rsid w:val="001D3F18"/>
    <w:rsid w:val="001E4593"/>
    <w:rsid w:val="001F0B97"/>
    <w:rsid w:val="00222BB1"/>
    <w:rsid w:val="00246DAD"/>
    <w:rsid w:val="002815A6"/>
    <w:rsid w:val="002B5190"/>
    <w:rsid w:val="003611DA"/>
    <w:rsid w:val="0038101A"/>
    <w:rsid w:val="00395CA6"/>
    <w:rsid w:val="003B5803"/>
    <w:rsid w:val="004C0900"/>
    <w:rsid w:val="004D3D86"/>
    <w:rsid w:val="005138EC"/>
    <w:rsid w:val="00531371"/>
    <w:rsid w:val="00580CA0"/>
    <w:rsid w:val="0058376B"/>
    <w:rsid w:val="00586105"/>
    <w:rsid w:val="005962D0"/>
    <w:rsid w:val="005C2563"/>
    <w:rsid w:val="005C2D1A"/>
    <w:rsid w:val="005E0702"/>
    <w:rsid w:val="00602532"/>
    <w:rsid w:val="0061775A"/>
    <w:rsid w:val="007B5F1F"/>
    <w:rsid w:val="007E18AA"/>
    <w:rsid w:val="007F1A82"/>
    <w:rsid w:val="007F44D3"/>
    <w:rsid w:val="00821514"/>
    <w:rsid w:val="00853231"/>
    <w:rsid w:val="00857895"/>
    <w:rsid w:val="00875EED"/>
    <w:rsid w:val="008819F7"/>
    <w:rsid w:val="008A7D01"/>
    <w:rsid w:val="008B608C"/>
    <w:rsid w:val="008C608D"/>
    <w:rsid w:val="00902539"/>
    <w:rsid w:val="009D5984"/>
    <w:rsid w:val="009E1430"/>
    <w:rsid w:val="009E399E"/>
    <w:rsid w:val="009E39D8"/>
    <w:rsid w:val="009F52D7"/>
    <w:rsid w:val="00A11D8D"/>
    <w:rsid w:val="00A411D2"/>
    <w:rsid w:val="00A42AD0"/>
    <w:rsid w:val="00A558BD"/>
    <w:rsid w:val="00A82FB4"/>
    <w:rsid w:val="00AA67FD"/>
    <w:rsid w:val="00AC0707"/>
    <w:rsid w:val="00B74A21"/>
    <w:rsid w:val="00B97828"/>
    <w:rsid w:val="00BA3168"/>
    <w:rsid w:val="00C146F1"/>
    <w:rsid w:val="00C345A7"/>
    <w:rsid w:val="00C63429"/>
    <w:rsid w:val="00D00D97"/>
    <w:rsid w:val="00D07016"/>
    <w:rsid w:val="00D24430"/>
    <w:rsid w:val="00D621BD"/>
    <w:rsid w:val="00DC6A41"/>
    <w:rsid w:val="00DD30AC"/>
    <w:rsid w:val="00DE44A4"/>
    <w:rsid w:val="00DF0BE3"/>
    <w:rsid w:val="00E1335B"/>
    <w:rsid w:val="00E431E0"/>
    <w:rsid w:val="00E609B9"/>
    <w:rsid w:val="00E67495"/>
    <w:rsid w:val="00EF4687"/>
    <w:rsid w:val="00EF62C2"/>
    <w:rsid w:val="00F1512F"/>
    <w:rsid w:val="00F16AB9"/>
    <w:rsid w:val="00F40250"/>
    <w:rsid w:val="00F425A4"/>
    <w:rsid w:val="00F66BB8"/>
    <w:rsid w:val="00F74522"/>
    <w:rsid w:val="00F83E50"/>
    <w:rsid w:val="00F934C3"/>
    <w:rsid w:val="00FB2C20"/>
    <w:rsid w:val="00FC482A"/>
    <w:rsid w:val="00FD1A5F"/>
    <w:rsid w:val="00FE5380"/>
    <w:rsid w:val="027741E3"/>
    <w:rsid w:val="03391A50"/>
    <w:rsid w:val="0378D29F"/>
    <w:rsid w:val="0407809B"/>
    <w:rsid w:val="05BAB5DF"/>
    <w:rsid w:val="06F26096"/>
    <w:rsid w:val="0A642DB3"/>
    <w:rsid w:val="0B2A1D79"/>
    <w:rsid w:val="0BF65333"/>
    <w:rsid w:val="0D4704B9"/>
    <w:rsid w:val="0FDD2C96"/>
    <w:rsid w:val="11640F04"/>
    <w:rsid w:val="12A2A1AE"/>
    <w:rsid w:val="12AF42CC"/>
    <w:rsid w:val="136BE825"/>
    <w:rsid w:val="14640B28"/>
    <w:rsid w:val="1762E0CA"/>
    <w:rsid w:val="17ABE9F2"/>
    <w:rsid w:val="17CE4110"/>
    <w:rsid w:val="17D1A68B"/>
    <w:rsid w:val="183FE265"/>
    <w:rsid w:val="1AC2FC24"/>
    <w:rsid w:val="1B63C635"/>
    <w:rsid w:val="1BBF59D7"/>
    <w:rsid w:val="1FF457E1"/>
    <w:rsid w:val="22400022"/>
    <w:rsid w:val="232D49E2"/>
    <w:rsid w:val="233507BC"/>
    <w:rsid w:val="242AD9A3"/>
    <w:rsid w:val="27063E97"/>
    <w:rsid w:val="27B4ED02"/>
    <w:rsid w:val="27FD7E4D"/>
    <w:rsid w:val="28858AD1"/>
    <w:rsid w:val="29446A59"/>
    <w:rsid w:val="298942A4"/>
    <w:rsid w:val="2CEE5F3B"/>
    <w:rsid w:val="2F590E32"/>
    <w:rsid w:val="2F67C532"/>
    <w:rsid w:val="32F0F22B"/>
    <w:rsid w:val="35062B7A"/>
    <w:rsid w:val="38B9929F"/>
    <w:rsid w:val="3F790A80"/>
    <w:rsid w:val="41A1C192"/>
    <w:rsid w:val="41D2B0D2"/>
    <w:rsid w:val="44187130"/>
    <w:rsid w:val="45CEAFAE"/>
    <w:rsid w:val="46198E26"/>
    <w:rsid w:val="46547A19"/>
    <w:rsid w:val="49C3D6A2"/>
    <w:rsid w:val="4A96B92B"/>
    <w:rsid w:val="4E0C964C"/>
    <w:rsid w:val="4EC0607E"/>
    <w:rsid w:val="4FCBF75A"/>
    <w:rsid w:val="5017A0D8"/>
    <w:rsid w:val="56CD0A7D"/>
    <w:rsid w:val="583DC5A9"/>
    <w:rsid w:val="5C4A5CBA"/>
    <w:rsid w:val="5D2D87C5"/>
    <w:rsid w:val="5D4D1472"/>
    <w:rsid w:val="5D66A280"/>
    <w:rsid w:val="5E1EDFED"/>
    <w:rsid w:val="6070AE6B"/>
    <w:rsid w:val="63423F6B"/>
    <w:rsid w:val="66A86CF3"/>
    <w:rsid w:val="6A6B3A05"/>
    <w:rsid w:val="6B1E9F9A"/>
    <w:rsid w:val="6C0DE9A8"/>
    <w:rsid w:val="6EDD36D9"/>
    <w:rsid w:val="702193F5"/>
    <w:rsid w:val="705601D6"/>
    <w:rsid w:val="74196C62"/>
    <w:rsid w:val="776FBF83"/>
    <w:rsid w:val="7944DD4D"/>
    <w:rsid w:val="7B805D6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4D91F"/>
  <w15:docId w15:val="{6BDB45FB-FFC7-484A-99D1-ADA7DC47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A4"/>
    <w:pPr>
      <w:spacing w:after="120" w:line="360" w:lineRule="atLeast"/>
    </w:pPr>
    <w:rPr>
      <w:rFonts w:ascii="Arial" w:eastAsia="Times New Roman" w:hAnsi="Arial" w:cs="Arial"/>
      <w:sz w:val="24"/>
      <w:szCs w:val="20"/>
      <w:lang w:eastAsia="en-GB"/>
    </w:rPr>
  </w:style>
  <w:style w:type="paragraph" w:styleId="Heading1">
    <w:name w:val="heading 1"/>
    <w:basedOn w:val="Normal"/>
    <w:next w:val="Normal"/>
    <w:link w:val="Heading1Char"/>
    <w:qFormat/>
    <w:rsid w:val="00096254"/>
    <w:pPr>
      <w:keepNext/>
      <w:keepLines/>
      <w:pageBreakBefore/>
      <w:spacing w:before="720" w:after="240"/>
      <w:jc w:val="center"/>
      <w:outlineLvl w:val="0"/>
    </w:pPr>
    <w:rPr>
      <w:b/>
      <w:sz w:val="28"/>
    </w:rPr>
  </w:style>
  <w:style w:type="paragraph" w:styleId="Heading2">
    <w:name w:val="heading 2"/>
    <w:basedOn w:val="Normal"/>
    <w:next w:val="Normal"/>
    <w:link w:val="Heading2Char"/>
    <w:uiPriority w:val="9"/>
    <w:unhideWhenUsed/>
    <w:qFormat/>
    <w:rsid w:val="0038101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40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A42AD0"/>
    <w:pPr>
      <w:spacing w:after="0" w:line="240" w:lineRule="atLeast"/>
      <w:jc w:val="center"/>
    </w:pPr>
    <w:rPr>
      <w:rFonts w:ascii="Arial" w:eastAsia="Times New Roman" w:hAnsi="Arial" w:cs="Arial"/>
      <w:sz w:val="24"/>
      <w:szCs w:val="20"/>
      <w:lang w:eastAsia="en-GB"/>
    </w:rPr>
  </w:style>
  <w:style w:type="character" w:customStyle="1" w:styleId="HeaderChar">
    <w:name w:val="Header Char"/>
    <w:basedOn w:val="DefaultParagraphFont"/>
    <w:link w:val="Header"/>
    <w:rsid w:val="00A42AD0"/>
    <w:rPr>
      <w:rFonts w:ascii="Arial" w:eastAsia="Times New Roman" w:hAnsi="Arial" w:cs="Arial"/>
      <w:sz w:val="24"/>
      <w:szCs w:val="20"/>
      <w:lang w:eastAsia="en-GB"/>
    </w:rPr>
  </w:style>
  <w:style w:type="paragraph" w:customStyle="1" w:styleId="Title1">
    <w:name w:val="Title1"/>
    <w:basedOn w:val="Normal"/>
    <w:next w:val="Subtitle1"/>
    <w:rsid w:val="00A42AD0"/>
    <w:pPr>
      <w:spacing w:before="960" w:after="360"/>
      <w:jc w:val="center"/>
    </w:pPr>
    <w:rPr>
      <w:b/>
      <w:sz w:val="28"/>
    </w:rPr>
  </w:style>
  <w:style w:type="paragraph" w:customStyle="1" w:styleId="Subtitle1">
    <w:name w:val="Subtitle1"/>
    <w:basedOn w:val="Title1"/>
    <w:next w:val="Normal"/>
    <w:rsid w:val="00A42AD0"/>
    <w:pPr>
      <w:spacing w:before="360"/>
    </w:pPr>
    <w:rPr>
      <w:sz w:val="24"/>
    </w:rPr>
  </w:style>
  <w:style w:type="paragraph" w:styleId="BalloonText">
    <w:name w:val="Balloon Text"/>
    <w:basedOn w:val="Normal"/>
    <w:link w:val="BalloonTextChar"/>
    <w:uiPriority w:val="99"/>
    <w:semiHidden/>
    <w:unhideWhenUsed/>
    <w:rsid w:val="00A42A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AD0"/>
    <w:rPr>
      <w:rFonts w:ascii="Tahoma" w:eastAsia="Times New Roman" w:hAnsi="Tahoma" w:cs="Tahoma"/>
      <w:sz w:val="16"/>
      <w:szCs w:val="16"/>
      <w:lang w:eastAsia="en-GB"/>
    </w:rPr>
  </w:style>
  <w:style w:type="paragraph" w:styleId="Footer">
    <w:name w:val="footer"/>
    <w:basedOn w:val="Normal"/>
    <w:link w:val="FooterChar"/>
    <w:uiPriority w:val="99"/>
    <w:unhideWhenUsed/>
    <w:rsid w:val="00FE53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380"/>
    <w:rPr>
      <w:rFonts w:ascii="Arial" w:eastAsia="Times New Roman" w:hAnsi="Arial" w:cs="Arial"/>
      <w:sz w:val="24"/>
      <w:szCs w:val="20"/>
      <w:lang w:eastAsia="en-GB"/>
    </w:rPr>
  </w:style>
  <w:style w:type="character" w:customStyle="1" w:styleId="Heading1Char">
    <w:name w:val="Heading 1 Char"/>
    <w:basedOn w:val="DefaultParagraphFont"/>
    <w:link w:val="Heading1"/>
    <w:rsid w:val="00096254"/>
    <w:rPr>
      <w:rFonts w:ascii="Arial" w:eastAsia="Times New Roman" w:hAnsi="Arial" w:cs="Arial"/>
      <w:b/>
      <w:sz w:val="28"/>
      <w:szCs w:val="20"/>
      <w:lang w:eastAsia="en-GB"/>
    </w:rPr>
  </w:style>
  <w:style w:type="character" w:customStyle="1" w:styleId="Heading2Char">
    <w:name w:val="Heading 2 Char"/>
    <w:basedOn w:val="DefaultParagraphFont"/>
    <w:link w:val="Heading2"/>
    <w:uiPriority w:val="9"/>
    <w:rsid w:val="0038101A"/>
    <w:rPr>
      <w:rFonts w:asciiTheme="majorHAnsi" w:eastAsiaTheme="majorEastAsia" w:hAnsiTheme="majorHAnsi" w:cstheme="majorBidi"/>
      <w:b/>
      <w:bCs/>
      <w:color w:val="4F81BD" w:themeColor="accent1"/>
      <w:sz w:val="26"/>
      <w:szCs w:val="26"/>
      <w:lang w:eastAsia="en-GB"/>
    </w:rPr>
  </w:style>
  <w:style w:type="paragraph" w:styleId="ListParagraph">
    <w:name w:val="List Paragraph"/>
    <w:basedOn w:val="Normal"/>
    <w:uiPriority w:val="34"/>
    <w:qFormat/>
    <w:rsid w:val="0038101A"/>
    <w:pPr>
      <w:ind w:left="720"/>
      <w:contextualSpacing/>
    </w:pPr>
  </w:style>
  <w:style w:type="paragraph" w:styleId="TOCHeading">
    <w:name w:val="TOC Heading"/>
    <w:basedOn w:val="Heading1"/>
    <w:next w:val="Normal"/>
    <w:uiPriority w:val="39"/>
    <w:unhideWhenUsed/>
    <w:qFormat/>
    <w:rsid w:val="00F40250"/>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F40250"/>
    <w:pPr>
      <w:spacing w:after="100"/>
    </w:pPr>
  </w:style>
  <w:style w:type="character" w:styleId="Hyperlink">
    <w:name w:val="Hyperlink"/>
    <w:basedOn w:val="DefaultParagraphFont"/>
    <w:uiPriority w:val="99"/>
    <w:unhideWhenUsed/>
    <w:rsid w:val="00F40250"/>
    <w:rPr>
      <w:color w:val="0000FF" w:themeColor="hyperlink"/>
      <w:u w:val="single"/>
    </w:rPr>
  </w:style>
  <w:style w:type="character" w:customStyle="1" w:styleId="Heading3Char">
    <w:name w:val="Heading 3 Char"/>
    <w:basedOn w:val="DefaultParagraphFont"/>
    <w:link w:val="Heading3"/>
    <w:uiPriority w:val="9"/>
    <w:rsid w:val="00F40250"/>
    <w:rPr>
      <w:rFonts w:asciiTheme="majorHAnsi" w:eastAsiaTheme="majorEastAsia" w:hAnsiTheme="majorHAnsi" w:cstheme="majorBidi"/>
      <w:b/>
      <w:bCs/>
      <w:color w:val="4F81BD" w:themeColor="accent1"/>
      <w:sz w:val="24"/>
      <w:szCs w:val="20"/>
      <w:lang w:eastAsia="en-GB"/>
    </w:rPr>
  </w:style>
  <w:style w:type="paragraph" w:styleId="TOC2">
    <w:name w:val="toc 2"/>
    <w:basedOn w:val="Normal"/>
    <w:next w:val="Normal"/>
    <w:autoRedefine/>
    <w:uiPriority w:val="39"/>
    <w:unhideWhenUsed/>
    <w:rsid w:val="009F52D7"/>
    <w:pPr>
      <w:spacing w:after="100"/>
      <w:ind w:left="240"/>
    </w:pPr>
  </w:style>
  <w:style w:type="paragraph" w:styleId="TOC3">
    <w:name w:val="toc 3"/>
    <w:basedOn w:val="Normal"/>
    <w:next w:val="Normal"/>
    <w:autoRedefine/>
    <w:uiPriority w:val="39"/>
    <w:unhideWhenUsed/>
    <w:rsid w:val="009F52D7"/>
    <w:pPr>
      <w:spacing w:after="100"/>
      <w:ind w:left="480"/>
    </w:pPr>
  </w:style>
  <w:style w:type="paragraph" w:styleId="NormalWeb">
    <w:name w:val="Normal (Web)"/>
    <w:basedOn w:val="Normal"/>
    <w:uiPriority w:val="99"/>
    <w:semiHidden/>
    <w:unhideWhenUsed/>
    <w:rsid w:val="000D3250"/>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0D3250"/>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76854">
      <w:bodyDiv w:val="1"/>
      <w:marLeft w:val="120"/>
      <w:marRight w:val="120"/>
      <w:marTop w:val="120"/>
      <w:marBottom w:val="120"/>
      <w:divBdr>
        <w:top w:val="none" w:sz="0" w:space="0" w:color="auto"/>
        <w:left w:val="none" w:sz="0" w:space="0" w:color="auto"/>
        <w:bottom w:val="none" w:sz="0" w:space="0" w:color="auto"/>
        <w:right w:val="none" w:sz="0" w:space="0" w:color="auto"/>
      </w:divBdr>
    </w:div>
    <w:div w:id="648948530">
      <w:bodyDiv w:val="1"/>
      <w:marLeft w:val="0"/>
      <w:marRight w:val="0"/>
      <w:marTop w:val="0"/>
      <w:marBottom w:val="0"/>
      <w:divBdr>
        <w:top w:val="none" w:sz="0" w:space="0" w:color="auto"/>
        <w:left w:val="none" w:sz="0" w:space="0" w:color="auto"/>
        <w:bottom w:val="none" w:sz="0" w:space="0" w:color="auto"/>
        <w:right w:val="none" w:sz="0" w:space="0" w:color="auto"/>
      </w:divBdr>
      <w:divsChild>
        <w:div w:id="1495947291">
          <w:marLeft w:val="0"/>
          <w:marRight w:val="0"/>
          <w:marTop w:val="0"/>
          <w:marBottom w:val="0"/>
          <w:divBdr>
            <w:top w:val="none" w:sz="0" w:space="0" w:color="auto"/>
            <w:left w:val="none" w:sz="0" w:space="0" w:color="auto"/>
            <w:bottom w:val="none" w:sz="0" w:space="0" w:color="auto"/>
            <w:right w:val="none" w:sz="0" w:space="0" w:color="auto"/>
          </w:divBdr>
          <w:divsChild>
            <w:div w:id="219446553">
              <w:marLeft w:val="0"/>
              <w:marRight w:val="0"/>
              <w:marTop w:val="0"/>
              <w:marBottom w:val="0"/>
              <w:divBdr>
                <w:top w:val="none" w:sz="0" w:space="0" w:color="auto"/>
                <w:left w:val="none" w:sz="0" w:space="0" w:color="auto"/>
                <w:bottom w:val="none" w:sz="0" w:space="0" w:color="auto"/>
                <w:right w:val="none" w:sz="0" w:space="0" w:color="auto"/>
              </w:divBdr>
              <w:divsChild>
                <w:div w:id="19063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31319">
      <w:bodyDiv w:val="1"/>
      <w:marLeft w:val="0"/>
      <w:marRight w:val="0"/>
      <w:marTop w:val="0"/>
      <w:marBottom w:val="0"/>
      <w:divBdr>
        <w:top w:val="none" w:sz="0" w:space="0" w:color="auto"/>
        <w:left w:val="none" w:sz="0" w:space="0" w:color="auto"/>
        <w:bottom w:val="none" w:sz="0" w:space="0" w:color="auto"/>
        <w:right w:val="none" w:sz="0" w:space="0" w:color="auto"/>
      </w:divBdr>
      <w:divsChild>
        <w:div w:id="1902907395">
          <w:marLeft w:val="0"/>
          <w:marRight w:val="0"/>
          <w:marTop w:val="0"/>
          <w:marBottom w:val="0"/>
          <w:divBdr>
            <w:top w:val="none" w:sz="0" w:space="0" w:color="auto"/>
            <w:left w:val="none" w:sz="0" w:space="0" w:color="auto"/>
            <w:bottom w:val="none" w:sz="0" w:space="0" w:color="auto"/>
            <w:right w:val="none" w:sz="0" w:space="0" w:color="auto"/>
          </w:divBdr>
          <w:divsChild>
            <w:div w:id="1501315203">
              <w:marLeft w:val="0"/>
              <w:marRight w:val="0"/>
              <w:marTop w:val="0"/>
              <w:marBottom w:val="0"/>
              <w:divBdr>
                <w:top w:val="none" w:sz="0" w:space="0" w:color="auto"/>
                <w:left w:val="none" w:sz="0" w:space="0" w:color="auto"/>
                <w:bottom w:val="none" w:sz="0" w:space="0" w:color="auto"/>
                <w:right w:val="none" w:sz="0" w:space="0" w:color="auto"/>
              </w:divBdr>
              <w:divsChild>
                <w:div w:id="7324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49758">
      <w:bodyDiv w:val="1"/>
      <w:marLeft w:val="120"/>
      <w:marRight w:val="120"/>
      <w:marTop w:val="120"/>
      <w:marBottom w:val="120"/>
      <w:divBdr>
        <w:top w:val="none" w:sz="0" w:space="0" w:color="auto"/>
        <w:left w:val="none" w:sz="0" w:space="0" w:color="auto"/>
        <w:bottom w:val="none" w:sz="0" w:space="0" w:color="auto"/>
        <w:right w:val="none" w:sz="0" w:space="0" w:color="auto"/>
      </w:divBdr>
    </w:div>
    <w:div w:id="1969314283">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CDFA8DA8A64C418B4A779EDBD27C12" ma:contentTypeVersion="4" ma:contentTypeDescription="Create a new document." ma:contentTypeScope="" ma:versionID="c07ab8eb44edc1ac76774d7d074db75e">
  <xsd:schema xmlns:xsd="http://www.w3.org/2001/XMLSchema" xmlns:xs="http://www.w3.org/2001/XMLSchema" xmlns:p="http://schemas.microsoft.com/office/2006/metadata/properties" xmlns:ns3="925e8ec3-3f64-463a-938f-5428421a2874" targetNamespace="http://schemas.microsoft.com/office/2006/metadata/properties" ma:root="true" ma:fieldsID="5c122650806f58b64ce7ef06670b9fbc" ns3:_="">
    <xsd:import namespace="925e8ec3-3f64-463a-938f-5428421a28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e8ec3-3f64-463a-938f-5428421a28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D82D10-1359-413E-9E67-96A3CDC87C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0691A5-9510-4434-B18E-6DA333974EAF}">
  <ds:schemaRefs>
    <ds:schemaRef ds:uri="http://schemas.microsoft.com/sharepoint/v3/contenttype/forms"/>
  </ds:schemaRefs>
</ds:datastoreItem>
</file>

<file path=customXml/itemProps3.xml><?xml version="1.0" encoding="utf-8"?>
<ds:datastoreItem xmlns:ds="http://schemas.openxmlformats.org/officeDocument/2006/customXml" ds:itemID="{25C58F72-3F3C-4C94-8983-F02DDDAE0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e8ec3-3f64-463a-938f-5428421a28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1055</Words>
  <Characters>6020</Characters>
  <Application>Microsoft Office Word</Application>
  <DocSecurity>0</DocSecurity>
  <Lines>50</Lines>
  <Paragraphs>14</Paragraphs>
  <ScaleCrop>false</ScaleCrop>
  <Company>University of Leeds</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csc6ll</dc:creator>
  <cp:keywords/>
  <cp:lastModifiedBy>Dickshith Raj Nagaraj [pkxx0818]</cp:lastModifiedBy>
  <cp:revision>2</cp:revision>
  <cp:lastPrinted>2015-09-09T02:22:00Z</cp:lastPrinted>
  <dcterms:created xsi:type="dcterms:W3CDTF">2026-02-25T21:48:00Z</dcterms:created>
  <dcterms:modified xsi:type="dcterms:W3CDTF">2026-02-25T21:48:00Z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0x01010073CDFA8DA8A64C418B4A779EDBD27C12</vt:lpwstr>
  </property>
</Properties>
</file>