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第1章 littleVGL移植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littleVGL是近两年开始流行的一种小型开源嵌入式GUI库，有着界面美观，占用资源少等特点。</w:t>
      </w:r>
      <w:r>
        <w:rPr>
          <w:rFonts w:ascii="宋体" w:hAnsi="宋体" w:eastAsia="宋体" w:cs="宋体"/>
          <w:i w:val="0"/>
          <w:color w:val="000000"/>
          <w:sz w:val="24"/>
          <w:szCs w:val="24"/>
        </w:rPr>
        <w:t>本章将向大家介绍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littleVGL</w:t>
      </w:r>
      <w:r>
        <w:rPr>
          <w:rFonts w:ascii="宋体" w:hAnsi="宋体" w:eastAsia="宋体" w:cs="宋体"/>
          <w:i w:val="0"/>
          <w:color w:val="000000"/>
          <w:sz w:val="24"/>
          <w:szCs w:val="24"/>
        </w:rPr>
        <w:t>，通过本章的学习，让大家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能轻松把littleVGL移植到STM32上</w:t>
      </w:r>
      <w:r>
        <w:rPr>
          <w:rFonts w:ascii="宋体" w:hAnsi="宋体" w:eastAsia="宋体" w:cs="宋体"/>
          <w:i w:val="0"/>
          <w:color w:val="000000"/>
          <w:sz w:val="24"/>
          <w:szCs w:val="24"/>
        </w:rPr>
        <w:t>。本章分为如下几部分内容：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littleVGL简介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.2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littleVGL移植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3 实验现象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pStyle w:val="3"/>
        <w:bidi w:val="0"/>
        <w:rPr>
          <w:rFonts w:hint="eastAsia" w:ascii="宋体" w:hAnsi="宋体" w:eastAsia="宋体" w:cs="宋体"/>
          <w:i w:val="0"/>
          <w:color w:val="000000"/>
          <w:szCs w:val="24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 littleVGL简介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littleVGL可以说是这 2 年才刚开始流行的一个小型开源嵌入式 GUI 库,具有界面精美,消耗资源小,可移植度高,响应式布局等特点,全库采用纯 c 语言开发,很多人刚开始接触到它,会被它的界面给吸引,而且 littleVGL 库的更新速度非常快,从当初我刚接触的V5.1 版本到现在的 V6.0 版本,这俩个版本之间功能相差还是很大的,随着 littleVGL 的认知度越来越大,官方资料也逐渐丰富起来,在国内而言,资料也越来越多。我们普中也提供一套详细的教程及源码，让用户能轻松学会littleVGL。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littleVGL 的官方网址为: 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instrText xml:space="preserve"> HYPERLINK "https://littlevgl.com" </w:instrTex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https://littlevgl.com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littleVGL 的 github 网址为: 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instrText xml:space="preserve"> HYPERLINK "https://github.com/littlevgl/lvgl" </w:instrTex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https://github.com/littlevgl/lvgl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littleVGL 的在线文档网址为: 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instrText xml:space="preserve"> HYPERLINK "https://docs.littlevgl.com/zh-CN/html/index.html" </w:instrTex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https://docs.littlevgl.com/zh-CN/html/index.html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littleVGL 的主要特性如下: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● 具有非常丰富的内置控件,像 buttons, charts, lists, sliders, images 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高级图形效果：动画，反锯齿，透明度，平滑滚动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支持多种输入设备,像 touchpad, mouse, keyboard, encoder 等 • 支持多语言的 UTF-8 编码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支持多个和多种显示设备，例如同步显示在多个彩色屏或单色屏上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完全自定制的图形元素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硬件独立于任何微控制器或显示器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可以缩小到最小内存 (64 kB Flash, 16 kB RAM)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支持操作系统、外部储存和 GPU（非必须）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仅仅单个帧缓冲设备就可以呈现高级视觉特效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使用 C 编写以获得最大兼容性(兼容 C++)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支持 PC 模拟器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为加速 GUI 设计,提供教程,案例和主题,支持响应式布局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提供了在线和离线文档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基于自由和开源的 MIT 协议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littleVGL 的要求如下: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16、32 或 64 位的单片机（微控制器）或处理器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微处理器的主频最好高于 16MHZ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Flash/ROM:如果只用 littleVGL 核心组件的话,则至少需要 64kB 的容量,如果想完整使用的话,最好保证 180kB 以上的容量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RAM: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o 静态 RAM: 大约 8 到 16 kB,这取决于你所用的组件功能和 objects 控件对象类型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o 栈: 至少为 2Kb,一般推荐值为 4kB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o 动态数据(堆): 至少 4kB,如果你用到了多个或多种控件的话,那么最好设置为 16kB 以 上,这个是可以通过 lv_conf.h 配置文件中的 LV_MEM_SIZE 宏来定义的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o 显示缓冲区: 至少要比”水平分辨率像素”要大,一般推介值为 10 倍的”水平分辨率像素”,取个例子,假如我们屏幕的水平分辨率为480个像素,采用16位的颜色深度进行显示,即一个像素占 2 个字节,那么推介的显示缓冲区大小为 10*480*2=9600 个字节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C99 或更新的编译器,如果是用 keil 开发的话,一定得勾选”c99”模式,否则编译会报错的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● 基本的 c(或者 c++)语言知识,如:指针,结构体,回调函数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littleVGL界面效果图: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47465" cy="231902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还有很多界面显示效果,请自行上 littleVGL 官网查看.我这里就不一一列举了。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.2</w:t>
      </w:r>
      <w:r>
        <w:rPr>
          <w:rFonts w:hint="eastAsia"/>
          <w:lang w:val="en-US" w:eastAsia="zh-CN"/>
        </w:rPr>
        <w:t xml:space="preserve"> littleVGL移植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先申明一下,本教程适用于普中所有 stm32 开发板,并支持普中STM32全系列液晶屏,不同的开发板适配的液晶屏尺寸可能不同。为了方便笔者描述,本文档中的图片和素材都以普中的Z500开发板为参考,不同开发板之间如有区别,笔者将会在文档中进行指出。下面就让我们开始跨进littleVGL 的大门,先从移植开始,我把整个移植过程罗列成以下步骤,请按照如下步骤一一操作。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 准备素材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首 先 我 们 需 要 从 https://littlevgl.com官网上下载到lv_pc_simulator.zip压缩包,或者直接使用我们已经下载好的也行,此压缩包里面包含了 littleVGL 库源代码和 littleVGL 官方演示例程,接着我们还要准备一个移植littleVGL基础工程项目,这里我们也给大家提供好了，实际上就是基础实验中的触摸屏实验，因为此实验里面包含了触摸和液晶屏显示的基本功能,我这里以Z500开发板为参考进行移植演示,其他的开发板操作流程也是一样的,不需要去担心,最后我们拿到了如下图所示的 2 个文件：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497965" cy="196850"/>
            <wp:effectExtent l="0" t="0" r="1079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71980" cy="100266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大家可以复制一份把它们放到桌面上,方便操作。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1.2.2 导入littleVGL库到Keil中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首先将提前准备移植的基础工程重命名为“LittleVGL移植”，并在项目根目录下新建 GUI 和 GUI_APP 两个子目录,如下所示：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711960" cy="199771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GUI 目录是用来存放跟 littleVGL 库相关的所有文件的,而 GUI_APP 是用来放我们自己的GUI 应用代码的,因为现在才刚开始移植,还来不及自己写 GUI 应用,所以 GUI_APP 目录里面先留空,我们的重点是来介绍 GUI 目录。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接着把 lv_pc_simulator.zip 压缩包进行解压。将里面的 lv_examples.zip 和 lvgl.zip 俩个子压缩包直接拷贝到“</w:t>
      </w:r>
      <w:r>
        <w:rPr>
          <w:rFonts w:hint="eastAsia" w:ascii="宋体" w:hAnsi="宋体" w:eastAsia="宋体" w:cs="宋体"/>
          <w:i w:val="0"/>
          <w:color w:val="FF0000"/>
          <w:sz w:val="24"/>
          <w:szCs w:val="24"/>
          <w:lang w:val="en-US" w:eastAsia="zh-CN"/>
        </w:rPr>
        <w:t>1-LittleVGL移植\GUI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”目录下,拷贝完成之后,接着分别对lv_examples.zip 和 lvgl.zip 俩个子压缩包在当前目录下进行解压缩操作,解压缩完成后,可以把 lv_examples.zip 和 lvgl.zip 都删除了,接着把“</w:t>
      </w:r>
      <w:r>
        <w:rPr>
          <w:rFonts w:hint="eastAsia" w:ascii="宋体" w:hAnsi="宋体" w:eastAsia="宋体" w:cs="宋体"/>
          <w:i w:val="0"/>
          <w:color w:val="FF0000"/>
          <w:sz w:val="24"/>
          <w:szCs w:val="24"/>
          <w:lang w:val="en-US" w:eastAsia="zh-CN"/>
        </w:rPr>
        <w:t xml:space="preserve"> ../GUI/lvgl/lv_conf_template.h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”和“ </w:t>
      </w:r>
      <w:r>
        <w:rPr>
          <w:rFonts w:hint="eastAsia" w:ascii="宋体" w:hAnsi="宋体" w:eastAsia="宋体" w:cs="宋体"/>
          <w:i w:val="0"/>
          <w:color w:val="FF0000"/>
          <w:sz w:val="24"/>
          <w:szCs w:val="24"/>
          <w:lang w:val="en-US" w:eastAsia="zh-CN"/>
        </w:rPr>
        <w:t>../GUI/lv_examples/lv_ex_conf_templ.h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”俩个配置模板文件统统拷贝到 “../GUI”目录下,然后对这个 2 文件分别重命名为 lv_conf.h和 lv_ex_conf.h,接着还要在 “../GUI”目录下新建一个 lvgl_driver子目录,这个目录是用来放底层显示驱动和触摸驱动文件的,将“</w:t>
      </w:r>
      <w:r>
        <w:rPr>
          <w:rFonts w:hint="eastAsia" w:ascii="宋体" w:hAnsi="宋体" w:eastAsia="宋体" w:cs="宋体"/>
          <w:i w:val="0"/>
          <w:color w:val="FF0000"/>
          <w:sz w:val="24"/>
          <w:szCs w:val="24"/>
          <w:lang w:val="en-US" w:eastAsia="zh-CN"/>
        </w:rPr>
        <w:t>../GUI/lvgl/porting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color w:val="auto"/>
          <w:sz w:val="24"/>
          <w:szCs w:val="24"/>
          <w:lang w:val="en-US" w:eastAsia="zh-CN"/>
        </w:rPr>
        <w:t>下的lv_port_disp_templ.c、lv_port_disp_templ.h和lv_port_indev_templ.c、lv_port_indev_templ.h拷贝到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lvgl_driver目录下，同时将这4个文件名中的“</w:t>
      </w:r>
      <w:r>
        <w:rPr>
          <w:rFonts w:hint="eastAsia" w:ascii="宋体" w:hAnsi="宋体" w:eastAsia="宋体" w:cs="宋体"/>
          <w:i w:val="0"/>
          <w:color w:val="auto"/>
          <w:sz w:val="24"/>
          <w:szCs w:val="24"/>
          <w:lang w:val="en-US" w:eastAsia="zh-CN"/>
        </w:rPr>
        <w:t>_templ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”删除。文件如下：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497965" cy="1219200"/>
            <wp:effectExtent l="0" t="0" r="1079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最后“../GUI”的目录结构如下图所示：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775460" cy="1373505"/>
            <wp:effectExtent l="0" t="0" r="1270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注：在实际项目中,可以删除掉 lv_examples 目录来减少项目所占的磁盘空间,因为此目录就是专门用来存放官方的演示 demo,对我们的实际项目没有任何作用。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接着我们打开工程,新建 GUI_Core、GUI_LCDDriver 和GUI_APP 三个分组,选中GUI_Core分组,接着点击 Add Files 按钮,把下面路径所有目录下的所有.c文件以此全部添加到GUI_Core分组中。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..\GUI\lvgl\src\lv_core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..\GUI\lvgl\src\lv_draw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..\GUI\lvgl\src\lv_font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..\GUI\lvgl\src\lv_hal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..\GUI\lvgl\src\lv_misc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..\GUI\lvgl\src\lv_objx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..\GUI\lvgl\src\lv_themes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添加结果如下：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17645" cy="3333115"/>
            <wp:effectExtent l="0" t="0" r="571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选中GUI_LCDDriver分组，接着点击 Add Files 按钮,把“</w:t>
      </w:r>
      <w:r>
        <w:rPr>
          <w:rFonts w:hint="eastAsia" w:ascii="宋体" w:hAnsi="宋体" w:eastAsia="宋体" w:cs="宋体"/>
          <w:i w:val="0"/>
          <w:color w:val="FF0000"/>
          <w:sz w:val="24"/>
          <w:szCs w:val="24"/>
          <w:lang w:val="en-US" w:eastAsia="zh-CN"/>
        </w:rPr>
        <w:t>..\GUI\lvgl_driver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”目录下的所有.c文件以此全部添加到GUI_LCDDriver分组中。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57905" cy="2669540"/>
            <wp:effectExtent l="0" t="0" r="444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最后点击 OK 按钮保存。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接着我们需要做 2 个比较重要的小操作,加大项目的栈空间到 2KB 和使能 C99 编译器功能。打开Startup分组下的.s 启动文件,修改 Stack_Size 的值到 2KB(0x00000800),如Stack_Size EQU 0x00000800如下所示：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75810" cy="248602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然后点击“魔术棒”图标,打开面板之后,切换到 C/C++面板,选中 C99 Mode 复选框即可，如下所示：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01745" cy="3134360"/>
            <wp:effectExtent l="0" t="0" r="1206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因为 littleVGL 要求 C99 或更新的编译器,否则编译是会报错的。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1.2.3 修改 lv_conf.h 和 lv_ex_conf.h 配置文件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先打开..\GUI 下的 lv_conf.h 文件,里面的配置项还是很多的,大家先不要纠结每个配置项到底什么意思,后面我会专门来讲解的,大家先按照我的步骤来,对于关键的配置项,我会先简单解释一下.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打开文件之后,第一个#if后面的 0 改为 1,使整个文件生效,接着修改LV_HOR_RES_MAX 和 LV_HOR_RES_MAX 宏的值,这个是告诉 littleVGL 你所用的液晶屏分辨率是多少,请根据自己手头液晶屏的实际分辨率大小相应设置,比如笔者手头就有如下 4块不同型号的 TFTLCD 液晶屏,分别是 2.8 寸(320*240)电阻屏, 3.5 寸(480*320)电阻屏, 4.3 寸(800*480)电容屏, 7 寸(800*480)电阻屏,在这个 4 块 MCU 屏中,分辨率最高的为 800*480,因此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我这里就设置如下: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#define LV_HOR_RES_MAX          (480)  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#define LV_VER_RES_MAX          (800)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这样就可以一套代码兼容 4 块不分辨率的屏了,原理就是高分辨率可以兼容低分辨率。接着我们修改 LV_COLOR_DEPTH 颜色深度,最常见的设置就是 1 或者 16 了,1 是用于单色屏,而 16 是用于彩色屏,这里我们设置成 16 即可,即如下所示：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#define LV_COLOR_DEPTH     16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再接着我们来设置 LV_DPI 的值,默认值为 100,我们把他设置到 60,这个宏是用来调节界面缩放比例的,此值越大,控件分布的就越散,控件自身的间隔也会变大，如下所示：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  <w:t>#define LV_DPI              60     /*[px]*/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再接着修改 LV_MEM_SIZE 的大小,这个就是控制 littleVGL 中所谓的动态数据堆的大小,是用来给控件的创建动态分配空间的,我们这里设置为 16KB 的大小，如下：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  <w:t>#define LV_MEM_SIZE    (16U * 1024U)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再接着修改 LV_USE_GPU 的值,默认值是 1,我们把它设置为 0,即不使能 GPU功能，如下：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  <w:t>#define LV_USE_GPU             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再接着修改LV_USE_FILESYSTEM 的值,其默认值为1,我们把他设置为0,即不使能文件系统的功能，如下：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  <w:t>#define LV_USE_FILESYSTEM      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再接着再把 </w:t>
      </w:r>
      <w:r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  <w:lang w:val="en-US" w:eastAsia="zh-CN"/>
        </w:rPr>
        <w:t>LV_THEME_LIVE_UPDATE, LV_USE_THEME_TEMPL, LV_USE_THEME_DEFAULT,LV_USE_THEME_ALIEN, LV_USE_THEME_NIGHT, LV_USE_THEME_MONO,LV_USE_THEME_MATERIAL, LV_USE_THEME_ZEN, LV_USE_THEME_NEMO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等所有宏的值都设置为1,即全部使能,这些宏都是跟littleVGL自带的主题相关的,因为后面我们要演示官方自带的例程效果,所以这里我们先全部使能,注意,在实际项目中,我们一般最多使能一个,如果我们项目根本就用不到其自带的主题,那么我们应该把这些宏全部禁止,因为这样可以节省 flash 和 ram。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至此 lv_conf.h 文件修改就完成了,接下来我们要修改 lv_ex_conf.h 文件,这个文件就简单很多了,而且这个文件也不是很重要,只有当我们要演示官方自带的例程时,才会用到,下面就简单做一下说明。把 </w:t>
      </w:r>
      <w:r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  <w:lang w:val="en-US" w:eastAsia="zh-CN"/>
        </w:rPr>
        <w:t>LV_EX_KEYBOARD, LV_EX_MOUSEWHEEL, LV_USE_TESTS, LV_USE_TUTORIALS,LV_USE_BENCHMARK, LV_USE_DEMO, LV_USE_TERMINAL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等宏的值全部设置为 1，其他宏保持默认即可。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1.2.4 添加定时器,为 littleVGL 提供心跳节拍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这里我打算采用定时器4,设置其每隔 1ms 进入中断,为 littleVGL 提供 1ms 的心跳节拍,当然你也可以采用其他的定时器,原理都是一样的,定时器的代码可以直接从基础实验的”定时器中断实验”例程中拷贝过来,然后复制到 APP目录下面,接着打开 Keil工程,把 time.c 文件添加到APP分组下面,接着修改 time.c 文件中定时器中断服务函数,正确的如下所示：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#include "lvgl.h"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TIM4_IRQHandler(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(TIM_GetITStatus(TIM4,TIM_IT_Update))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      LED2=!LED2;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</w:t>
      </w: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 lv_tick_inc(1);//lvgl的1ms心跳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TIM_ClearITPendingBit(TIM4,TIM_IT_Update);  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然后在 main 函数中加入定时器的 TIM4_Init(arr, psc)初始化代码,必须保证中断间隔为1ms,不同STM32系列芯片开发板,传入的 arr, psc 参数可能会不同的,请注意！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以Z500开发板为例，此时的 main 函数代码差不多如下所示：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/>
          <w:i w:val="0"/>
          <w:caps w:val="0"/>
          <w:color w:val="2E8B57"/>
          <w:spacing w:val="0"/>
          <w:sz w:val="15"/>
          <w:szCs w:val="15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SysTick_Init(72);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NVIC_PriorityGroupConfig(NVIC_PriorityGroup_2);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//中断优先级分组 分2组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LED_Init();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USART1_Init(115200);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TFTLCD_Init();  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//LCD初始化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KEY_Init();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TP_Init();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TIM4_Init(999,71);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lv_init();  //lvgl系统初始化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(1)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tp_dev.scan(0);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8F8F8"/>
        </w:rPr>
        <w:t>lv_task_handler();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如果你的定时器代码是采用标准库或者HAL库开发的话,那么你还需要把定时器对应的标准库或 HAL 库驱动文件添加到 Keil工程中。这里就不多作介绍。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接着我们还需要在 Keil 中配置 littleVGL 的头文件路径,如下图所示：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67810" cy="3158490"/>
            <wp:effectExtent l="0" t="0" r="1143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确认无误之后,我们终于迎来了第一次编译,不出意外的话,会报很多警告,不过这些警告对我们项目没有任何影响的。接下来我们要开始移植底层显示驱动了。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1.2.5 移植底层显示驱动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littleVGL 官方给我们提供了显示驱动,输入驱动,文件系统驱动的模板文件,存放在..\GUI\lvgl\porting 目录下,这里我们不需要文件系统,所以只需要把 lv_port_disp_template.c, lv_port_disp_template.h, lv_port_indev_template.c,lv_port_indev_template.h 四个文件拷贝到 ..\GUI\lvgl_driver 目录下面,并分别重命名为 lv_port_disp.c, lv_port_disp.h, lv_port_indev.c, lv_port_indev.h,此步操作在前面已经介绍。前面 2 个文件是跟显示驱动相关的,后面俩个文件是跟触摸驱动相关的,我们先只需要修改 lv_port_disp.c, lv_port_disp.h 俩个文件的内容就可以了,通过看注释,发现并不难移植,我这里直接给出正确的移植代码：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（1）lv_port_disp.h 文件内容如下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#ifndef LV_PORT_DISP_H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#define LV_PORT_DISP_H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#ifdef __cplusplus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extern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8F8F8"/>
        </w:rPr>
        <w:t>"C"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"lvgl/lvgl.h"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//函数申明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lv_port_disp_init(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#ifdef __cplusplus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（2）lv_port_disp.c 文件内容如下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@file lv_port_disp.c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/*Copy this file as "lv_port_disp.c" and set this value to "1" to enable content*/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#if 1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     INCLUDES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"lv_port_disp.h"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#include "tftlcd.h"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      DEFINES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      TYPEDEFS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  STATIC PROTOTYPES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disp_init(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disp_flush(lv_disp_drv_t * disp_drv,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lv_area_t * area, lv_color_t * color_p);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#if LV_USE_GPU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gpu_blend(lv_color_t * dest,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lv_color_t * src, uint32_t length, lv_opa_t opa);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gpu_fill(lv_color_t * dest, uint32_t length, lv_color_t color);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 STATIC VARIABLES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     MACROS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  GLOBAL FUNCTIONS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lv_port_disp_init(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/*-------------------------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    * Initialize your display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 -----------------------*/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disp_init();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/*-----------------------------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 Create a buffer for drawing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    *----------------------------*/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 Example for 1)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lv_disp_buf_t disp_buf_1;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//对于资源丰富的处理器,可以把内部静态缓存区加大一点,就只需要修改下面俩个10就可以了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b/>
          <w:bCs w:val="0"/>
          <w:color w:val="FF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 w:val="0"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8F8F8"/>
        </w:rPr>
        <w:t>static lv_color_t buf1_1[LV_HOR_RES_MAX * 10];                      /*A buffer for 10 rows*/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b/>
          <w:bCs w:val="0"/>
          <w:color w:val="FF0000"/>
          <w:sz w:val="15"/>
          <w:szCs w:val="15"/>
        </w:rPr>
      </w:pPr>
      <w:r>
        <w:rPr>
          <w:rFonts w:hint="default" w:ascii="Consolas" w:hAnsi="Consolas" w:eastAsia="Consolas" w:cs="Consolas"/>
          <w:b/>
          <w:bCs w:val="0"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    lv_disp_buf_init(&amp;disp_buf_1, buf1_1, NULL, LV_HOR_RES_MAX * 10);   /*Initialize the display buffer*/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/*-----------------------------------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    * Register the display in LittlevGL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*----------------------------------*/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lv_disp_drv_t disp_drv;                 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/*Descriptor of a display driver*/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lv_disp_drv_init(&amp;disp_drv);            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/*Basic initialization*/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/*Set up the functions to access to your display*/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/*Set the resolution of the display*/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//适配多个屏幕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b/>
          <w:bCs/>
          <w:color w:val="FF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</w:t>
      </w: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8F8F8"/>
        </w:rPr>
        <w:t> disp_drv.hor_res = tftlcd_data.width;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b/>
          <w:bCs/>
          <w:color w:val="FF0000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    disp_drv.ver_res = tftlcd_data.height;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/*Used to copy the buffer's content to the display*/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disp_drv.flush_cb = disp_flush;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/*Set a display buffer*/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disp_drv.buffer = &amp;disp_buf_1;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#if LV_USE_GPU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/*Optionally add functions to access the GPU. (Only in buffered mode, LV_VDB_SIZE != 0)*/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/*Blend two color array using opacity*/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disp_drv.gpu_blend = gpu_blend;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/*Fill a memory array with a color*/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disp_drv.gpu_fill = gpu_fill;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/*Finally register the driver*/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lv_disp_drv_register(&amp;disp_drv);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   STATIC FUNCTIONS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 Initialize your display and the required peripherals.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disp_init(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/*You code here*/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 Flush the content of the internal buffer the specific area on the display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 You can use DMA or any hardware acceleration to do this operation in the background but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'lv_disp_flush_ready()' has to be called when finished.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disp_flush(lv_disp_drv_t * disp_drv,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lv_area_t * area, lv_color_t * color_p)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LCD_Color_Fill(area-&gt;x1,area-&gt;y1,area-&gt;x2,area-&gt;y2,(u16*)color_p);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 IMPORTANT!!!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 Inform the graphics library that you are ready with the flushing*/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lv_disp_flush_ready(disp_drv);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/*OPTIONAL: GPU INTERFACE*/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#if LV_USE_GPU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 If your MCU has hardware accelerator (GPU) then you can use it to blend to memories using opacity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It can be used only in buffered mode (LV_VDB_SIZE != 0 in lv_conf.h)*/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gpu_blend(lv_disp_drv_t * disp_drv, lv_color_t * dest,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lv_color_t * src, uint32_t length, lv_opa_t opa)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/*It's an example code which should be done by your GPU*/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uint32_t i;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(i = 0; i &lt; length; i++) 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dest[i] = lv_color_mix(dest[i], src[i], opa);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 If your MCU has hardware accelerator (GPU) then you can use it to fill a memory with a color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 It can be used only in buffered mode (LV_VDB_SIZE != 0 in lv_conf.h)*/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gpu_fill_cb(lv_disp_drv_t * disp_drv, lv_color_t * dest_buf, lv_coord_t dest_width,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lv_area_t * fill_area, lv_color_t color);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/*It's an example code which should be done by your GPU*/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uint32_t x, y;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dest_buf += dest_width * fill_area-&gt;y1;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/*Go to the first line*/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(y = fill_area-&gt;y1; y &lt; fill_area-&gt;y2; y++) 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(x = fill_area-&gt;x1; x &lt; fill_area-&gt;x2; x++) 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    dest_buf[x] = color;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dest_buf+=dest_width;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/*Go to the next line*/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#endif  /*LV_USE_GPU*/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#else /* Enable this file at the top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 This dummy typedef exists purely to silence -Wpedantic.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5"/>
          <w:szCs w:val="15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keep_pedantic_happy;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我们的 GUI 应用跑的流不流畅,主要是取决 lv_port_disp.c 文件了,这里需要注意一点,为了移植方便,我们的 color_buf 显示缓冲区是采用静态数组的方式定义的,优点是内部 sram 访问速度快,缺点是不能定义的过大,因为内部的 sram 少的可怜,后面的章节中我会介绍怎么把color_buf 显示缓冲区定义到外部的大容量 sram 中,从而来提升 GUI 的流畅度!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1.2.6 移植底层触摸驱动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littleVGL 是支持很多种输入设备的,像 Touchpad, Mouse, Keypad, Encoder, Button 等统统支持,而通常情况下,我们用的最多的就是触摸屏了,他属于 Touchpad 类,通过打开..\GUI\lvgl_driver 目录下的 lv_port_indev.c 和 lv_port_indev.h,文件,不难发现只需要实现 lv_port_indev_init 和 touchpad_read 俩个 API 接口就行了,其他的统统可以删除,下面我给出正确的移植代码。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（1）lv_port_indev.h 文件内容如下：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#if 1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#ifndef LV_PORT_INDEV_H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#define LV_PORT_INDEV_H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#ifdef __cplusplus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extern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FFFFF"/>
        </w:rPr>
        <w:t>"C"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      INCLUDES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"lvgl/lvgl.h"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lv_port_indev_init(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#ifdef __cplusplus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 extern "C"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#endif /*LV_PORT_INDEV_TEMPL_H*/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#endif /*Disable/Enable content*/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（2）lv_port_indev.c 文件的内容如下：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"lv_port_indev.h"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"touch.h"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5"/>
          <w:szCs w:val="15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touchpad_read(lv_indev_drv_t * indev_drv, lv_indev_data_t * data);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lv_port_indev_init(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lv_indev_drv_t indev_drv;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/*------------------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 Touchpad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    * -----------------*/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/*Register a touchpad input device*/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lv_indev_drv_init(&amp;indev_drv);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indev_drv.type = LV_INDEV_TYPE_POINTER;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indev_drv.read_cb = touchpad_read;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lv_indev_drv_register(&amp;indev_drv);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/**********************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*   STATIC FUNCTIONS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**********************/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 Will be called by the library to read the touchpad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5"/>
          <w:szCs w:val="15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touchpad_read(lv_indev_drv_t * indev_drv, lv_indev_data_t * data)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uint16_t last_x = 0;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uint16_t last_y = 0;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(tp_dev.sta&amp;TP_PRES_DOWN)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//触摸按下了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    last_x = tp_dev.x[0];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    last_y = tp_dev.y[0];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    data-&gt;point.x = last_x;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    data-&gt;point.y = last_y;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    data-&gt;state = LV_INDEV_STATE_PR;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}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    data-&gt;point.x = last_x;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    data-&gt;point.y = last_y;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    data-&gt;state = LV_INDEV_STATE_REL;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/*Return `false` because we are not buffering and no more data to read*/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1.2.7 移植官方的演示例程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最后,我们只要把官方的演示例程代码添加到 Keil 工程中的 GUI_APP分组下就可以了,官方的例程源码全部位于..\GUI\lv_examples目录下,这里我们先演示2 个综合一点的例程。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demo例程,其源码路径为： ..\GUI\lv_examples\lv_apps\demo\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theme例程,其源码路径为： ..\GUI\lv_examples\lv_tests\lv_test_theme\其中 theme 例程里面又包含了 2 个子例程。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我们把 demo 和 theme 例程按照上面所描述的源码路径添加到 Keil 中的 GUI_APP 分组下,如图所示：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07210" cy="2462530"/>
            <wp:effectExtent l="0" t="0" r="889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然后在main函数中添加显示驱动初始化和触摸驱动初始化的代码,总之最后main.c文件的代码如下：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"system.h"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"SysTick.h"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"led.h"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"usart.h"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"tftlcd.h"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"key.h"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"touch.h"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"time.h"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"lvgl.h"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"lv_port_disp.h"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"lv_port_indev.h"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"lv_apps\demo\demo.h"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"lv_tests\lv_test_theme\lv_test_theme_1.h"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"lv_tests\lv_test_theme\lv_test_theme_2.h"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#define TEST_NUM        2   //1,2,3分别对应三个演示例程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5"/>
          <w:szCs w:val="15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SysTick_Init(72);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NVIC_PriorityGroupConfig(NVIC_PriorityGroup_2);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//中断优先级分组 分2组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LED_Init();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USART1_Init(115200);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TFTLCD_Init();  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//LCD初始化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KEY_Init();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TP_Init();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TIM4_Init(999,71);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(KEY_Scan(1)==KEY0_PRESS)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TP_Adjust();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lv_init();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//lvgl系统初始化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lv_port_disp_init();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//lvgl显示接口初始化,放在lv_init()的后面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lv_port_indev_init();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//lvgl输入接口初始化,放在lv_init()的后面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//通过TEST_NUM的值来选择运行不同的例程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    #if(TEST_NUM==1)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demo_create();         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    #elif(TEST_NUM==2)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lv_test_theme_1(lv_theme_night_init(210, NULL));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    #else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lv_test_theme_2();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    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(1)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tp_dev.scan(0);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lv_task_handler();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当运行 demo_create();例程时,编译会发现报错的,这是因为官方的 demo 例程有一个小疏忽,我们打开 GUI_APP 分组下的 demo.c 文件,把 a.user_data = NULL;的代码给删除掉就行了,总共有 2 处,分别是在 215 行和 249 行.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因为我们的代码是支持电阻屏的,而电阻屏一般都需要先进行校准操作,所以我在main.c文件的 TP_Init 函数初始化后面加入了一个小操作,那就是在开机之前如果先按住 KEY0 键不放,就可以先进入到电阻屏校准程序,校准完成之后,再进入到 littleVGL 演示例程,代码很简单。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至此 littleVGL 的移植到此结束,大家可以开始体验它。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 实验现象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注意：如果使用普中TFTLCD触摸屏，用户需根据手上彩屏右上角或背面驱动型号来设置程序中使能的TFTLCD驱动。在tftlcd.h头文件中开始处进行设置，比如我使用的TFTLCD是ILI9481，那么就要把这个宏定义放开，其他的注释掉。如下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567305" cy="1681480"/>
            <wp:effectExtent l="0" t="0" r="3175" b="8890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代码编译成功之后，我们将代码下载到 STM32 开发板上。（注意：以下的功能测试图片以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Z500</w:t>
      </w:r>
      <w:r>
        <w:rPr>
          <w:rFonts w:hint="eastAsia" w:ascii="宋体" w:hAnsi="宋体" w:eastAsia="宋体" w:cs="宋体"/>
          <w:sz w:val="24"/>
          <w:szCs w:val="24"/>
        </w:rPr>
        <w:t>开发板为展示）LCD 界面显示如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</w:rPr>
        <w:t>图所示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658235" cy="2863215"/>
            <wp:effectExtent l="0" t="0" r="190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722370" cy="2840355"/>
            <wp:effectExtent l="0" t="0" r="762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735705" cy="2683510"/>
            <wp:effectExtent l="0" t="0" r="8255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课后作业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3B61E6"/>
    <w:multiLevelType w:val="multilevel"/>
    <w:tmpl w:val="B53B61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D2088E2"/>
    <w:multiLevelType w:val="multilevel"/>
    <w:tmpl w:val="CD2088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41EFEED"/>
    <w:multiLevelType w:val="multilevel"/>
    <w:tmpl w:val="D41EFE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7A79DB5"/>
    <w:multiLevelType w:val="multilevel"/>
    <w:tmpl w:val="D7A79D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E591D8"/>
    <w:multiLevelType w:val="multilevel"/>
    <w:tmpl w:val="F4E59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05C57D7"/>
    <w:multiLevelType w:val="multilevel"/>
    <w:tmpl w:val="405C57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ECC0BE8"/>
    <w:multiLevelType w:val="multilevel"/>
    <w:tmpl w:val="5ECC0B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A67A4"/>
    <w:rsid w:val="00BE2BEC"/>
    <w:rsid w:val="00DA1DA8"/>
    <w:rsid w:val="00E22DC2"/>
    <w:rsid w:val="00ED230D"/>
    <w:rsid w:val="017E25C7"/>
    <w:rsid w:val="019967E5"/>
    <w:rsid w:val="02232C99"/>
    <w:rsid w:val="023838A8"/>
    <w:rsid w:val="02480F6A"/>
    <w:rsid w:val="02951BC0"/>
    <w:rsid w:val="02A2784A"/>
    <w:rsid w:val="03256C69"/>
    <w:rsid w:val="034B46E5"/>
    <w:rsid w:val="03CC393A"/>
    <w:rsid w:val="03E23901"/>
    <w:rsid w:val="042D6B4F"/>
    <w:rsid w:val="044230E7"/>
    <w:rsid w:val="044B22FB"/>
    <w:rsid w:val="047E7779"/>
    <w:rsid w:val="049B37D7"/>
    <w:rsid w:val="052634B8"/>
    <w:rsid w:val="053B6545"/>
    <w:rsid w:val="05454694"/>
    <w:rsid w:val="054D0C88"/>
    <w:rsid w:val="05590849"/>
    <w:rsid w:val="05641F8E"/>
    <w:rsid w:val="05A34573"/>
    <w:rsid w:val="05B97BF7"/>
    <w:rsid w:val="05BE5569"/>
    <w:rsid w:val="05C15B9A"/>
    <w:rsid w:val="05D43FEC"/>
    <w:rsid w:val="06195C6D"/>
    <w:rsid w:val="064C452B"/>
    <w:rsid w:val="065A51AD"/>
    <w:rsid w:val="06676D70"/>
    <w:rsid w:val="0681773F"/>
    <w:rsid w:val="071A50B3"/>
    <w:rsid w:val="07511523"/>
    <w:rsid w:val="075A3BC2"/>
    <w:rsid w:val="07D13854"/>
    <w:rsid w:val="07DA0346"/>
    <w:rsid w:val="07DB416D"/>
    <w:rsid w:val="086B32A6"/>
    <w:rsid w:val="088C2046"/>
    <w:rsid w:val="08901A0D"/>
    <w:rsid w:val="08D86BCA"/>
    <w:rsid w:val="09083945"/>
    <w:rsid w:val="09393DBD"/>
    <w:rsid w:val="09D973BF"/>
    <w:rsid w:val="09E27470"/>
    <w:rsid w:val="0A2C76FA"/>
    <w:rsid w:val="0A71441A"/>
    <w:rsid w:val="0AD86FD7"/>
    <w:rsid w:val="0AFF48CA"/>
    <w:rsid w:val="0B86155F"/>
    <w:rsid w:val="0BCF7F4A"/>
    <w:rsid w:val="0C36707F"/>
    <w:rsid w:val="0C466E53"/>
    <w:rsid w:val="0C7672DF"/>
    <w:rsid w:val="0C7871D4"/>
    <w:rsid w:val="0C9E1302"/>
    <w:rsid w:val="0CD42E1D"/>
    <w:rsid w:val="0CE23A97"/>
    <w:rsid w:val="0D3B23B2"/>
    <w:rsid w:val="0DA5756C"/>
    <w:rsid w:val="0DFE6E0F"/>
    <w:rsid w:val="0E6555BE"/>
    <w:rsid w:val="0ED253DC"/>
    <w:rsid w:val="0F0B0000"/>
    <w:rsid w:val="0F12072C"/>
    <w:rsid w:val="0F236F3B"/>
    <w:rsid w:val="0F6357D9"/>
    <w:rsid w:val="0F742A4B"/>
    <w:rsid w:val="0FCE720F"/>
    <w:rsid w:val="0FD97CD6"/>
    <w:rsid w:val="0FFD23EB"/>
    <w:rsid w:val="100132A0"/>
    <w:rsid w:val="104B3AE1"/>
    <w:rsid w:val="107A21EF"/>
    <w:rsid w:val="11A41666"/>
    <w:rsid w:val="11B225F9"/>
    <w:rsid w:val="11E152A3"/>
    <w:rsid w:val="129B25FE"/>
    <w:rsid w:val="12BC2335"/>
    <w:rsid w:val="12BC5CDB"/>
    <w:rsid w:val="13450704"/>
    <w:rsid w:val="135F48CC"/>
    <w:rsid w:val="138A262B"/>
    <w:rsid w:val="14104033"/>
    <w:rsid w:val="14244484"/>
    <w:rsid w:val="142F5785"/>
    <w:rsid w:val="143716EF"/>
    <w:rsid w:val="14CB3A9C"/>
    <w:rsid w:val="14CC1E4F"/>
    <w:rsid w:val="14DB5E43"/>
    <w:rsid w:val="15242E1E"/>
    <w:rsid w:val="152E7272"/>
    <w:rsid w:val="15827590"/>
    <w:rsid w:val="158713A8"/>
    <w:rsid w:val="15C247B7"/>
    <w:rsid w:val="15E04C72"/>
    <w:rsid w:val="16DD13F5"/>
    <w:rsid w:val="16FE2628"/>
    <w:rsid w:val="17241C32"/>
    <w:rsid w:val="175446D4"/>
    <w:rsid w:val="17550602"/>
    <w:rsid w:val="175656AA"/>
    <w:rsid w:val="17A2715F"/>
    <w:rsid w:val="17C806B1"/>
    <w:rsid w:val="18B772D6"/>
    <w:rsid w:val="18C62C62"/>
    <w:rsid w:val="19373A90"/>
    <w:rsid w:val="19991C6D"/>
    <w:rsid w:val="19AE71B9"/>
    <w:rsid w:val="19BC0489"/>
    <w:rsid w:val="19C00E7A"/>
    <w:rsid w:val="19F5290B"/>
    <w:rsid w:val="1AE16C31"/>
    <w:rsid w:val="1B021FB9"/>
    <w:rsid w:val="1B6D7B30"/>
    <w:rsid w:val="1B7517AC"/>
    <w:rsid w:val="1BD33261"/>
    <w:rsid w:val="1BDD19A6"/>
    <w:rsid w:val="1BF37BE3"/>
    <w:rsid w:val="1C2C7823"/>
    <w:rsid w:val="1C3F32D5"/>
    <w:rsid w:val="1CBA2B6B"/>
    <w:rsid w:val="1D44176C"/>
    <w:rsid w:val="1D481D6F"/>
    <w:rsid w:val="1D55193B"/>
    <w:rsid w:val="1D713579"/>
    <w:rsid w:val="1D782DDE"/>
    <w:rsid w:val="1DA3238E"/>
    <w:rsid w:val="1DAF2F65"/>
    <w:rsid w:val="1DEC75E3"/>
    <w:rsid w:val="1DEE1B75"/>
    <w:rsid w:val="1E2A4B63"/>
    <w:rsid w:val="1E2C535C"/>
    <w:rsid w:val="1E576671"/>
    <w:rsid w:val="1E81621D"/>
    <w:rsid w:val="1EB85457"/>
    <w:rsid w:val="1EED469B"/>
    <w:rsid w:val="1F5C18D4"/>
    <w:rsid w:val="1FA752D0"/>
    <w:rsid w:val="20572966"/>
    <w:rsid w:val="206030C2"/>
    <w:rsid w:val="20896F0F"/>
    <w:rsid w:val="209E18FD"/>
    <w:rsid w:val="212C22F1"/>
    <w:rsid w:val="213B7562"/>
    <w:rsid w:val="21A83E59"/>
    <w:rsid w:val="21B725A6"/>
    <w:rsid w:val="21C20E86"/>
    <w:rsid w:val="21DF3872"/>
    <w:rsid w:val="220F43BC"/>
    <w:rsid w:val="222D103D"/>
    <w:rsid w:val="225C39EB"/>
    <w:rsid w:val="22723A19"/>
    <w:rsid w:val="22822E24"/>
    <w:rsid w:val="229C7854"/>
    <w:rsid w:val="229F7C2D"/>
    <w:rsid w:val="22C119FC"/>
    <w:rsid w:val="22C308BC"/>
    <w:rsid w:val="22D275CF"/>
    <w:rsid w:val="2308103B"/>
    <w:rsid w:val="23250D2D"/>
    <w:rsid w:val="233B1349"/>
    <w:rsid w:val="234B6FB0"/>
    <w:rsid w:val="23A97B03"/>
    <w:rsid w:val="23AF7EC6"/>
    <w:rsid w:val="23EE254C"/>
    <w:rsid w:val="23F42AFD"/>
    <w:rsid w:val="23FF314A"/>
    <w:rsid w:val="243C4462"/>
    <w:rsid w:val="24B12C6A"/>
    <w:rsid w:val="24B5432D"/>
    <w:rsid w:val="24ED6257"/>
    <w:rsid w:val="24F640CD"/>
    <w:rsid w:val="251C4905"/>
    <w:rsid w:val="252024B7"/>
    <w:rsid w:val="255D59F1"/>
    <w:rsid w:val="25785B3C"/>
    <w:rsid w:val="25DB2933"/>
    <w:rsid w:val="26173B07"/>
    <w:rsid w:val="262B36D9"/>
    <w:rsid w:val="265F1637"/>
    <w:rsid w:val="267B7932"/>
    <w:rsid w:val="26AF67E8"/>
    <w:rsid w:val="26C7247D"/>
    <w:rsid w:val="27993AC9"/>
    <w:rsid w:val="27DE3710"/>
    <w:rsid w:val="27F4300D"/>
    <w:rsid w:val="27F9566B"/>
    <w:rsid w:val="28645995"/>
    <w:rsid w:val="28664867"/>
    <w:rsid w:val="286D5FD6"/>
    <w:rsid w:val="28AE0D87"/>
    <w:rsid w:val="28B3466B"/>
    <w:rsid w:val="28DD4AB7"/>
    <w:rsid w:val="290C3A20"/>
    <w:rsid w:val="29276B8B"/>
    <w:rsid w:val="293454C7"/>
    <w:rsid w:val="29392CB8"/>
    <w:rsid w:val="29634C3B"/>
    <w:rsid w:val="296B2FAA"/>
    <w:rsid w:val="296D6EDF"/>
    <w:rsid w:val="29840B7C"/>
    <w:rsid w:val="29AE289C"/>
    <w:rsid w:val="29F163F7"/>
    <w:rsid w:val="2A157E28"/>
    <w:rsid w:val="2A6D48E1"/>
    <w:rsid w:val="2A9579CD"/>
    <w:rsid w:val="2AB25A46"/>
    <w:rsid w:val="2ABE1544"/>
    <w:rsid w:val="2AE14EA5"/>
    <w:rsid w:val="2B1E2770"/>
    <w:rsid w:val="2B3B4B89"/>
    <w:rsid w:val="2B496C59"/>
    <w:rsid w:val="2BD32C4C"/>
    <w:rsid w:val="2CD9549B"/>
    <w:rsid w:val="2D1B6ED0"/>
    <w:rsid w:val="2D294658"/>
    <w:rsid w:val="2DBB7B25"/>
    <w:rsid w:val="2DDB2B60"/>
    <w:rsid w:val="2E1A0790"/>
    <w:rsid w:val="2EA63A0D"/>
    <w:rsid w:val="2F08312E"/>
    <w:rsid w:val="2FDC4858"/>
    <w:rsid w:val="302B69C6"/>
    <w:rsid w:val="30DD42C1"/>
    <w:rsid w:val="31332BA0"/>
    <w:rsid w:val="313C2199"/>
    <w:rsid w:val="31B33AA2"/>
    <w:rsid w:val="31F8556F"/>
    <w:rsid w:val="322E7663"/>
    <w:rsid w:val="32306994"/>
    <w:rsid w:val="326968BD"/>
    <w:rsid w:val="327477A8"/>
    <w:rsid w:val="32AA5724"/>
    <w:rsid w:val="32F204A2"/>
    <w:rsid w:val="32F26763"/>
    <w:rsid w:val="32FD6A31"/>
    <w:rsid w:val="33120180"/>
    <w:rsid w:val="331C3287"/>
    <w:rsid w:val="333F1255"/>
    <w:rsid w:val="337F0A19"/>
    <w:rsid w:val="3394017D"/>
    <w:rsid w:val="33DD7AD3"/>
    <w:rsid w:val="33DE534C"/>
    <w:rsid w:val="33E50727"/>
    <w:rsid w:val="33F156EB"/>
    <w:rsid w:val="341C320D"/>
    <w:rsid w:val="3443037C"/>
    <w:rsid w:val="34834A07"/>
    <w:rsid w:val="349C567C"/>
    <w:rsid w:val="34A811F5"/>
    <w:rsid w:val="34D54F0C"/>
    <w:rsid w:val="34FD29E3"/>
    <w:rsid w:val="35233F14"/>
    <w:rsid w:val="358D45BA"/>
    <w:rsid w:val="35DC44B6"/>
    <w:rsid w:val="35FD2E0C"/>
    <w:rsid w:val="3600502C"/>
    <w:rsid w:val="360924E0"/>
    <w:rsid w:val="363D20CD"/>
    <w:rsid w:val="36527CE8"/>
    <w:rsid w:val="36603D3C"/>
    <w:rsid w:val="368E128F"/>
    <w:rsid w:val="36F84D00"/>
    <w:rsid w:val="37294D2C"/>
    <w:rsid w:val="37467438"/>
    <w:rsid w:val="376F130D"/>
    <w:rsid w:val="37893AD7"/>
    <w:rsid w:val="37EA7DCF"/>
    <w:rsid w:val="37F1312C"/>
    <w:rsid w:val="3878702E"/>
    <w:rsid w:val="389D7FCC"/>
    <w:rsid w:val="38FB52F3"/>
    <w:rsid w:val="392B6B12"/>
    <w:rsid w:val="392C1878"/>
    <w:rsid w:val="39330FFC"/>
    <w:rsid w:val="3972076E"/>
    <w:rsid w:val="3A0E0068"/>
    <w:rsid w:val="3A1C239B"/>
    <w:rsid w:val="3A783355"/>
    <w:rsid w:val="3A837374"/>
    <w:rsid w:val="3AC50B3C"/>
    <w:rsid w:val="3B382EED"/>
    <w:rsid w:val="3B741639"/>
    <w:rsid w:val="3BAC49AF"/>
    <w:rsid w:val="3BDB5BC0"/>
    <w:rsid w:val="3BDE39E8"/>
    <w:rsid w:val="3BE17367"/>
    <w:rsid w:val="3BEC2FD6"/>
    <w:rsid w:val="3C111D78"/>
    <w:rsid w:val="3C1D75D8"/>
    <w:rsid w:val="3C2A7F11"/>
    <w:rsid w:val="3C2B4082"/>
    <w:rsid w:val="3C9E172A"/>
    <w:rsid w:val="3CAA191D"/>
    <w:rsid w:val="3D205C30"/>
    <w:rsid w:val="3D9935A7"/>
    <w:rsid w:val="3DC455CA"/>
    <w:rsid w:val="3DEA4A7A"/>
    <w:rsid w:val="3E726AC7"/>
    <w:rsid w:val="3E844C9A"/>
    <w:rsid w:val="3EBE3E4D"/>
    <w:rsid w:val="3EC931A6"/>
    <w:rsid w:val="3F5B39DB"/>
    <w:rsid w:val="3F6E4657"/>
    <w:rsid w:val="3F88021E"/>
    <w:rsid w:val="3FA04880"/>
    <w:rsid w:val="3FC621E0"/>
    <w:rsid w:val="3FDB632C"/>
    <w:rsid w:val="401313AF"/>
    <w:rsid w:val="40153F99"/>
    <w:rsid w:val="4026659E"/>
    <w:rsid w:val="4041692C"/>
    <w:rsid w:val="408056C0"/>
    <w:rsid w:val="408C49A9"/>
    <w:rsid w:val="40F24A96"/>
    <w:rsid w:val="41437FA1"/>
    <w:rsid w:val="41446230"/>
    <w:rsid w:val="416A4D12"/>
    <w:rsid w:val="41841881"/>
    <w:rsid w:val="41AE2DF6"/>
    <w:rsid w:val="41CF7E61"/>
    <w:rsid w:val="41F76A22"/>
    <w:rsid w:val="42411B88"/>
    <w:rsid w:val="424B0AF3"/>
    <w:rsid w:val="424E0FC7"/>
    <w:rsid w:val="42944662"/>
    <w:rsid w:val="42B54E91"/>
    <w:rsid w:val="42CD539C"/>
    <w:rsid w:val="42DB385B"/>
    <w:rsid w:val="430A2532"/>
    <w:rsid w:val="432A5508"/>
    <w:rsid w:val="437F44B5"/>
    <w:rsid w:val="4395584A"/>
    <w:rsid w:val="43AF0DE3"/>
    <w:rsid w:val="43CA0BF8"/>
    <w:rsid w:val="44480A35"/>
    <w:rsid w:val="44494DDD"/>
    <w:rsid w:val="44D5547C"/>
    <w:rsid w:val="451B49BB"/>
    <w:rsid w:val="456F1C35"/>
    <w:rsid w:val="457E67AA"/>
    <w:rsid w:val="458C0EDE"/>
    <w:rsid w:val="45BC2262"/>
    <w:rsid w:val="462060FD"/>
    <w:rsid w:val="466A37A7"/>
    <w:rsid w:val="466D4A9D"/>
    <w:rsid w:val="4671072B"/>
    <w:rsid w:val="467B4257"/>
    <w:rsid w:val="468E7A6E"/>
    <w:rsid w:val="46C32357"/>
    <w:rsid w:val="471A3BCC"/>
    <w:rsid w:val="475E20F0"/>
    <w:rsid w:val="478F1745"/>
    <w:rsid w:val="47935CA4"/>
    <w:rsid w:val="47A80E5C"/>
    <w:rsid w:val="48231FCB"/>
    <w:rsid w:val="48E133F7"/>
    <w:rsid w:val="499959AE"/>
    <w:rsid w:val="49A774A9"/>
    <w:rsid w:val="49DB0920"/>
    <w:rsid w:val="4A5E0488"/>
    <w:rsid w:val="4A6F4DE5"/>
    <w:rsid w:val="4A736774"/>
    <w:rsid w:val="4AE4589D"/>
    <w:rsid w:val="4AF13783"/>
    <w:rsid w:val="4B2E0695"/>
    <w:rsid w:val="4B635F2E"/>
    <w:rsid w:val="4B890D5F"/>
    <w:rsid w:val="4B997522"/>
    <w:rsid w:val="4B9D4798"/>
    <w:rsid w:val="4C4E11F8"/>
    <w:rsid w:val="4C7A65C0"/>
    <w:rsid w:val="4CBB19C6"/>
    <w:rsid w:val="4CE32B08"/>
    <w:rsid w:val="4CE97D65"/>
    <w:rsid w:val="4CF52326"/>
    <w:rsid w:val="4CF804B5"/>
    <w:rsid w:val="4D77229F"/>
    <w:rsid w:val="4D873B88"/>
    <w:rsid w:val="4DA45B1B"/>
    <w:rsid w:val="4E4E74B7"/>
    <w:rsid w:val="4E6F1B2B"/>
    <w:rsid w:val="4F386325"/>
    <w:rsid w:val="4FF318EB"/>
    <w:rsid w:val="501D21F3"/>
    <w:rsid w:val="503525D0"/>
    <w:rsid w:val="50395A85"/>
    <w:rsid w:val="50562A7B"/>
    <w:rsid w:val="50607862"/>
    <w:rsid w:val="50B053D4"/>
    <w:rsid w:val="50E474C9"/>
    <w:rsid w:val="51320946"/>
    <w:rsid w:val="513D4690"/>
    <w:rsid w:val="51886FD0"/>
    <w:rsid w:val="51981B84"/>
    <w:rsid w:val="51F045B3"/>
    <w:rsid w:val="52444C45"/>
    <w:rsid w:val="525F4F49"/>
    <w:rsid w:val="526C4E49"/>
    <w:rsid w:val="52B3115F"/>
    <w:rsid w:val="52E7202C"/>
    <w:rsid w:val="52F7287F"/>
    <w:rsid w:val="5340550D"/>
    <w:rsid w:val="53444E43"/>
    <w:rsid w:val="53716985"/>
    <w:rsid w:val="539C4645"/>
    <w:rsid w:val="53AF0271"/>
    <w:rsid w:val="53B4305E"/>
    <w:rsid w:val="54200A25"/>
    <w:rsid w:val="546E0E15"/>
    <w:rsid w:val="54AD3D91"/>
    <w:rsid w:val="54B10181"/>
    <w:rsid w:val="55197720"/>
    <w:rsid w:val="551F1E90"/>
    <w:rsid w:val="55353A17"/>
    <w:rsid w:val="55880707"/>
    <w:rsid w:val="558907CD"/>
    <w:rsid w:val="558C574E"/>
    <w:rsid w:val="55C43429"/>
    <w:rsid w:val="55CE0666"/>
    <w:rsid w:val="55F7741D"/>
    <w:rsid w:val="560D7FF7"/>
    <w:rsid w:val="56542122"/>
    <w:rsid w:val="56960ADF"/>
    <w:rsid w:val="56DF1DFB"/>
    <w:rsid w:val="56F90C30"/>
    <w:rsid w:val="57815477"/>
    <w:rsid w:val="57980697"/>
    <w:rsid w:val="57B97E57"/>
    <w:rsid w:val="57C57E8C"/>
    <w:rsid w:val="57D21880"/>
    <w:rsid w:val="5849582C"/>
    <w:rsid w:val="58907AD6"/>
    <w:rsid w:val="58AF2711"/>
    <w:rsid w:val="58C70770"/>
    <w:rsid w:val="58E00091"/>
    <w:rsid w:val="58E00158"/>
    <w:rsid w:val="59055768"/>
    <w:rsid w:val="591D5838"/>
    <w:rsid w:val="59895F92"/>
    <w:rsid w:val="598B0525"/>
    <w:rsid w:val="59AD0330"/>
    <w:rsid w:val="5A3E1C82"/>
    <w:rsid w:val="5A601B3C"/>
    <w:rsid w:val="5A9C336D"/>
    <w:rsid w:val="5AAC2481"/>
    <w:rsid w:val="5AEB40CC"/>
    <w:rsid w:val="5B11168A"/>
    <w:rsid w:val="5B152AAC"/>
    <w:rsid w:val="5B162732"/>
    <w:rsid w:val="5B190E68"/>
    <w:rsid w:val="5BDB7A51"/>
    <w:rsid w:val="5BE96A0B"/>
    <w:rsid w:val="5C632CCA"/>
    <w:rsid w:val="5C6D7A2B"/>
    <w:rsid w:val="5C6F7657"/>
    <w:rsid w:val="5CFB5119"/>
    <w:rsid w:val="5D046432"/>
    <w:rsid w:val="5D2C1209"/>
    <w:rsid w:val="5D4542F1"/>
    <w:rsid w:val="5D472DA3"/>
    <w:rsid w:val="5D7D2F32"/>
    <w:rsid w:val="5DEB1389"/>
    <w:rsid w:val="5E4401A9"/>
    <w:rsid w:val="5EA51AC0"/>
    <w:rsid w:val="5EB72EF4"/>
    <w:rsid w:val="5EF87679"/>
    <w:rsid w:val="5F2B43C1"/>
    <w:rsid w:val="5F560D37"/>
    <w:rsid w:val="5F7E60C6"/>
    <w:rsid w:val="60197B58"/>
    <w:rsid w:val="60394689"/>
    <w:rsid w:val="60604D50"/>
    <w:rsid w:val="606C327E"/>
    <w:rsid w:val="607837A2"/>
    <w:rsid w:val="60DF583E"/>
    <w:rsid w:val="611A2A83"/>
    <w:rsid w:val="613F0B23"/>
    <w:rsid w:val="6182570A"/>
    <w:rsid w:val="6196075B"/>
    <w:rsid w:val="61B85F66"/>
    <w:rsid w:val="61BA7CFE"/>
    <w:rsid w:val="61F1625D"/>
    <w:rsid w:val="61FD5506"/>
    <w:rsid w:val="62BC551E"/>
    <w:rsid w:val="62F1707B"/>
    <w:rsid w:val="62FD453B"/>
    <w:rsid w:val="63276AF4"/>
    <w:rsid w:val="633465A2"/>
    <w:rsid w:val="634553D9"/>
    <w:rsid w:val="636A5427"/>
    <w:rsid w:val="638740AA"/>
    <w:rsid w:val="63A85A75"/>
    <w:rsid w:val="63B251BB"/>
    <w:rsid w:val="63B345B3"/>
    <w:rsid w:val="63DF10FC"/>
    <w:rsid w:val="63DF2F99"/>
    <w:rsid w:val="6431329E"/>
    <w:rsid w:val="643375D7"/>
    <w:rsid w:val="64713980"/>
    <w:rsid w:val="647B456A"/>
    <w:rsid w:val="6483002F"/>
    <w:rsid w:val="649239F7"/>
    <w:rsid w:val="64D00E60"/>
    <w:rsid w:val="65480E79"/>
    <w:rsid w:val="6588047A"/>
    <w:rsid w:val="65BC36BB"/>
    <w:rsid w:val="65C91FB2"/>
    <w:rsid w:val="65D3097C"/>
    <w:rsid w:val="65DA38E8"/>
    <w:rsid w:val="661D3AAD"/>
    <w:rsid w:val="66552CFC"/>
    <w:rsid w:val="667C52C7"/>
    <w:rsid w:val="669E2C00"/>
    <w:rsid w:val="66B37262"/>
    <w:rsid w:val="66DE25F8"/>
    <w:rsid w:val="673C0E20"/>
    <w:rsid w:val="67692031"/>
    <w:rsid w:val="67B46F6E"/>
    <w:rsid w:val="67D7629C"/>
    <w:rsid w:val="67E01636"/>
    <w:rsid w:val="68003642"/>
    <w:rsid w:val="68041171"/>
    <w:rsid w:val="680946B0"/>
    <w:rsid w:val="684B523B"/>
    <w:rsid w:val="68C76F6D"/>
    <w:rsid w:val="692E0F1D"/>
    <w:rsid w:val="69542C82"/>
    <w:rsid w:val="696F3845"/>
    <w:rsid w:val="69837909"/>
    <w:rsid w:val="69901E73"/>
    <w:rsid w:val="69C155D1"/>
    <w:rsid w:val="6A181183"/>
    <w:rsid w:val="6A3C356E"/>
    <w:rsid w:val="6AE130AD"/>
    <w:rsid w:val="6AFD587F"/>
    <w:rsid w:val="6B0F5566"/>
    <w:rsid w:val="6B703F6B"/>
    <w:rsid w:val="6B84565F"/>
    <w:rsid w:val="6BA43962"/>
    <w:rsid w:val="6BCE1193"/>
    <w:rsid w:val="6BD8725F"/>
    <w:rsid w:val="6BE253F6"/>
    <w:rsid w:val="6C1273CC"/>
    <w:rsid w:val="6C4B0A2A"/>
    <w:rsid w:val="6C8A6039"/>
    <w:rsid w:val="6CA32771"/>
    <w:rsid w:val="6D253594"/>
    <w:rsid w:val="6D453844"/>
    <w:rsid w:val="6D526405"/>
    <w:rsid w:val="6D6C2B70"/>
    <w:rsid w:val="6D857896"/>
    <w:rsid w:val="6D881E66"/>
    <w:rsid w:val="6D947666"/>
    <w:rsid w:val="6E6E5138"/>
    <w:rsid w:val="6E6F3166"/>
    <w:rsid w:val="6EFB66FA"/>
    <w:rsid w:val="6F564758"/>
    <w:rsid w:val="6F782DC4"/>
    <w:rsid w:val="6FAA4DDB"/>
    <w:rsid w:val="6FAF41DA"/>
    <w:rsid w:val="6FB95E70"/>
    <w:rsid w:val="6FD10FF8"/>
    <w:rsid w:val="701F4429"/>
    <w:rsid w:val="705936F5"/>
    <w:rsid w:val="708749FA"/>
    <w:rsid w:val="708B3127"/>
    <w:rsid w:val="70B97400"/>
    <w:rsid w:val="712B6A84"/>
    <w:rsid w:val="71BB0F48"/>
    <w:rsid w:val="71DD540C"/>
    <w:rsid w:val="721157B0"/>
    <w:rsid w:val="722144B8"/>
    <w:rsid w:val="7222394D"/>
    <w:rsid w:val="72383F05"/>
    <w:rsid w:val="72721C4C"/>
    <w:rsid w:val="732C6750"/>
    <w:rsid w:val="73461828"/>
    <w:rsid w:val="738D7DC5"/>
    <w:rsid w:val="73905B07"/>
    <w:rsid w:val="743F76A5"/>
    <w:rsid w:val="747475A6"/>
    <w:rsid w:val="74886F4F"/>
    <w:rsid w:val="74AA72C8"/>
    <w:rsid w:val="74D57CF6"/>
    <w:rsid w:val="751448EB"/>
    <w:rsid w:val="75152ED1"/>
    <w:rsid w:val="752041D5"/>
    <w:rsid w:val="75437C2F"/>
    <w:rsid w:val="758B760E"/>
    <w:rsid w:val="759B1E9F"/>
    <w:rsid w:val="75C22582"/>
    <w:rsid w:val="75F03F22"/>
    <w:rsid w:val="75F810B5"/>
    <w:rsid w:val="76133E71"/>
    <w:rsid w:val="761D2DEF"/>
    <w:rsid w:val="763C1214"/>
    <w:rsid w:val="76526E07"/>
    <w:rsid w:val="76681D29"/>
    <w:rsid w:val="766F0EAA"/>
    <w:rsid w:val="768E6C31"/>
    <w:rsid w:val="76AE7B20"/>
    <w:rsid w:val="76B80FA6"/>
    <w:rsid w:val="771F3001"/>
    <w:rsid w:val="77276852"/>
    <w:rsid w:val="7753324D"/>
    <w:rsid w:val="77891672"/>
    <w:rsid w:val="77976BE7"/>
    <w:rsid w:val="77BC581A"/>
    <w:rsid w:val="77E433D6"/>
    <w:rsid w:val="78D67A1D"/>
    <w:rsid w:val="78F65AED"/>
    <w:rsid w:val="791015F1"/>
    <w:rsid w:val="7929700D"/>
    <w:rsid w:val="79602BA4"/>
    <w:rsid w:val="79E91400"/>
    <w:rsid w:val="79F470DE"/>
    <w:rsid w:val="7A55022A"/>
    <w:rsid w:val="7A5638BC"/>
    <w:rsid w:val="7A6E03BF"/>
    <w:rsid w:val="7A801EC7"/>
    <w:rsid w:val="7ACD2908"/>
    <w:rsid w:val="7ACD7365"/>
    <w:rsid w:val="7B051100"/>
    <w:rsid w:val="7B1B78AC"/>
    <w:rsid w:val="7B2347AE"/>
    <w:rsid w:val="7B946290"/>
    <w:rsid w:val="7BEA2E5A"/>
    <w:rsid w:val="7BF82172"/>
    <w:rsid w:val="7BFD3440"/>
    <w:rsid w:val="7C0055B8"/>
    <w:rsid w:val="7C1D6C99"/>
    <w:rsid w:val="7C3D3A20"/>
    <w:rsid w:val="7C643A7E"/>
    <w:rsid w:val="7CE750C3"/>
    <w:rsid w:val="7D256149"/>
    <w:rsid w:val="7D304C80"/>
    <w:rsid w:val="7D782246"/>
    <w:rsid w:val="7DC553FF"/>
    <w:rsid w:val="7DD65935"/>
    <w:rsid w:val="7EA018ED"/>
    <w:rsid w:val="7EDE3250"/>
    <w:rsid w:val="7EE8229E"/>
    <w:rsid w:val="7F5723CD"/>
    <w:rsid w:val="7F5B3D0D"/>
    <w:rsid w:val="7F711D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2018-03-19T09:17:00Z</dcterms:created>
  <dc:creator>Administrator</dc:creator>
  <cp:lastModifiedBy>杨争</cp:lastModifiedBy>
  <dcterms:modified xsi:type="dcterms:W3CDTF">2020-07-27T06:14:35Z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fmtid="{D5CDD505-2E9C-101B-9397-08002B2CF9AE}" pid="3" name="KSORubyTemplateID" linkTarget="0">
    <vt:lpwstr>6</vt:lpwstr>
  </property>
</Properties>
</file>