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943C56" w14:textId="77777777" w:rsidR="007A561F" w:rsidRDefault="007A561F"/>
    <w:tbl>
      <w:tblPr>
        <w:tblW w:w="0" w:type="auto"/>
        <w:jc w:val="center"/>
        <w:tblLook w:val="0420" w:firstRow="1" w:lastRow="0" w:firstColumn="0" w:lastColumn="0" w:noHBand="0" w:noVBand="1"/>
      </w:tblPr>
      <w:tblGrid>
        <w:gridCol w:w="1855"/>
        <w:gridCol w:w="668"/>
        <w:gridCol w:w="1097"/>
        <w:gridCol w:w="1155"/>
        <w:gridCol w:w="924"/>
        <w:gridCol w:w="709"/>
        <w:gridCol w:w="1262"/>
        <w:gridCol w:w="1402"/>
      </w:tblGrid>
      <w:tr w:rsidR="007A561F" w14:paraId="3A92FB13" w14:textId="77777777" w:rsidTr="00556286">
        <w:trPr>
          <w:tblHeader/>
          <w:jc w:val="center"/>
        </w:trPr>
        <w:tc>
          <w:tcPr>
            <w:tcW w:w="0" w:type="auto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DB7527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</w:t>
            </w:r>
          </w:p>
        </w:tc>
        <w:tc>
          <w:tcPr>
            <w:tcW w:w="0" w:type="auto"/>
            <w:gridSpan w:val="4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2A1EB4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>By Study Design</w:t>
            </w:r>
          </w:p>
        </w:tc>
        <w:tc>
          <w:tcPr>
            <w:tcW w:w="0" w:type="auto"/>
            <w:gridSpan w:val="3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E8A873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 xml:space="preserve">By Addictive </w:t>
            </w:r>
            <w:proofErr w:type="spellStart"/>
            <w:r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>Behaviour</w:t>
            </w:r>
            <w:proofErr w:type="spellEnd"/>
          </w:p>
        </w:tc>
      </w:tr>
      <w:tr w:rsidR="007A561F" w14:paraId="3ABD9FD9" w14:textId="77777777" w:rsidTr="00556286">
        <w:trPr>
          <w:tblHeader/>
          <w:jc w:val="center"/>
        </w:trPr>
        <w:tc>
          <w:tcPr>
            <w:tcW w:w="0" w:type="auto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B6E3B1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>Characteristic</w:t>
            </w:r>
          </w:p>
        </w:tc>
        <w:tc>
          <w:tcPr>
            <w:tcW w:w="0" w:type="auto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49C456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>Overall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  <w:t>(N = 57)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  <w:vertAlign w:val="superscript"/>
              </w:rPr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FDD236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>Experimental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  <w:t>(N = 4)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  <w:vertAlign w:val="superscript"/>
              </w:rPr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763996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>Observational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  <w:t>(N = 44)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  <w:vertAlign w:val="superscript"/>
              </w:rPr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8BEC6A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>Qualitative / Mixed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  <w:t>(N = 9)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  <w:vertAlign w:val="superscript"/>
              </w:rPr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F94579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>Alcohol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  <w:t>(N = 14)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  <w:vertAlign w:val="superscript"/>
              </w:rPr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EAF7D0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>Other (Cannabis, Opioids, Polysubstance)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  <w:t>(N = 18)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  <w:vertAlign w:val="superscript"/>
              </w:rPr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1EF7E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>Tobacco/Nicotine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  <w:t>(N = 25)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  <w:vertAlign w:val="superscript"/>
              </w:rPr>
              <w:t>1</w:t>
            </w:r>
          </w:p>
        </w:tc>
      </w:tr>
      <w:tr w:rsidR="007A561F" w14:paraId="0D160D63" w14:textId="77777777" w:rsidTr="00556286">
        <w:trPr>
          <w:jc w:val="center"/>
        </w:trPr>
        <w:tc>
          <w:tcPr>
            <w:tcW w:w="0" w:type="auto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7AA110A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>Study Design</w:t>
            </w:r>
          </w:p>
        </w:tc>
        <w:tc>
          <w:tcPr>
            <w:tcW w:w="0" w:type="auto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5C71DD" w14:textId="77777777" w:rsidR="007A561F" w:rsidRDefault="007A561F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F892531" w14:textId="77777777" w:rsidR="007A561F" w:rsidRDefault="007A561F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B64B706" w14:textId="77777777" w:rsidR="007A561F" w:rsidRDefault="007A561F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1CE1C13" w14:textId="77777777" w:rsidR="007A561F" w:rsidRDefault="007A561F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B17D5E6" w14:textId="77777777" w:rsidR="007A561F" w:rsidRDefault="007A561F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C75BFF6" w14:textId="77777777" w:rsidR="007A561F" w:rsidRDefault="007A561F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C51E6F5" w14:textId="77777777" w:rsidR="007A561F" w:rsidRDefault="007A561F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</w:tr>
      <w:tr w:rsidR="007A561F" w14:paraId="2BB8381D" w14:textId="77777777" w:rsidTr="00556286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20C5447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Experimental: JITAI/</w:t>
            </w:r>
            <w:proofErr w:type="spellStart"/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Microrandomised</w:t>
            </w:r>
            <w:proofErr w:type="spellEnd"/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09DBF1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 (1.8%)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B479692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 (25%)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4686011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3A3DED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C666718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F8DCDD2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E1DE3C8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 (4.0%)</w:t>
            </w:r>
          </w:p>
        </w:tc>
      </w:tr>
      <w:tr w:rsidR="007A561F" w14:paraId="02415165" w14:textId="77777777" w:rsidTr="00556286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4D7CD0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Experimental: RCT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8BA0DF5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3 (5.3%)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4B6340A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3 (75%)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CF73AC6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96A149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4B641D1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 (14%)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F07AFAA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4EAE433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 (4.0%)</w:t>
            </w:r>
          </w:p>
        </w:tc>
      </w:tr>
      <w:tr w:rsidR="007A561F" w14:paraId="172E69D1" w14:textId="77777777" w:rsidTr="00556286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EDC5381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Mixed Methods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57C3E1B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6 (11%)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A674BCF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7D3E7F1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775D4AD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6 (67%)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E6CDFAA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 (14%)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1CD6F67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 (5.6%)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1377273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3 (12%)</w:t>
            </w:r>
          </w:p>
        </w:tc>
      </w:tr>
      <w:tr w:rsidR="007A561F" w14:paraId="3909067B" w14:textId="77777777" w:rsidTr="00556286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A9E27B4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Observational: Case-crossover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6607BF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 (3.5%)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543FEAE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C8E4050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 (4.5%)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8461482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38D71BB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 (7.1%)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450D6BE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 (5.6%)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C4B1FA0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 (0%)</w:t>
            </w:r>
          </w:p>
        </w:tc>
      </w:tr>
      <w:tr w:rsidR="007A561F" w14:paraId="3F70E495" w14:textId="77777777" w:rsidTr="00556286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A4A6FDB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Observational: Longitudinal/Cohort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4B1EFDE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42 (74%)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94BB9D1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9245A2C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42 (95%)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A41C41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CDCD463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9 (64%)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ECCADA8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14 (78%)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D2F021C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19 (76%)</w:t>
            </w:r>
          </w:p>
        </w:tc>
      </w:tr>
      <w:tr w:rsidR="007A561F" w14:paraId="5432D6E3" w14:textId="77777777" w:rsidTr="00556286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8FDFE12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Qualitative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308DF7D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3 (5.3%)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672AE47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894BAF9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CD5D2DA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3 (33%)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206BA5B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72801A2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 (11%)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D3961E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 (4.0%)</w:t>
            </w:r>
          </w:p>
        </w:tc>
      </w:tr>
      <w:tr w:rsidR="007A561F" w14:paraId="1F07FFEA" w14:textId="77777777" w:rsidTr="00556286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D6AA213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 xml:space="preserve">Addictive </w:t>
            </w:r>
            <w:proofErr w:type="spellStart"/>
            <w:r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>Behaviour</w:t>
            </w:r>
            <w:proofErr w:type="spellEnd"/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ED8840D" w14:textId="77777777" w:rsidR="007A561F" w:rsidRDefault="007A561F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34EB5B3" w14:textId="77777777" w:rsidR="007A561F" w:rsidRDefault="007A561F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D9D58BC" w14:textId="77777777" w:rsidR="007A561F" w:rsidRDefault="007A561F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86213CB" w14:textId="77777777" w:rsidR="007A561F" w:rsidRDefault="007A561F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E1103" w14:textId="77777777" w:rsidR="007A561F" w:rsidRDefault="007A561F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BFF77C2" w14:textId="77777777" w:rsidR="007A561F" w:rsidRDefault="007A561F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2A214E3" w14:textId="77777777" w:rsidR="007A561F" w:rsidRDefault="007A561F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</w:tr>
      <w:tr w:rsidR="007A561F" w14:paraId="740425F0" w14:textId="77777777" w:rsidTr="00556286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0F17760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Alcohol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A7D4D4F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14 (25%)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0B825A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 (50%)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8948871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10 (23%)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433768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 (22%)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EB18140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14 (100%)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AB84060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98A91B2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 (0%)</w:t>
            </w:r>
          </w:p>
        </w:tc>
      </w:tr>
      <w:tr w:rsidR="007A561F" w14:paraId="7290CF62" w14:textId="77777777" w:rsidTr="00556286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E3064F1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Cannabis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19D5C07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4 (7.0%)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CE0304B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FA9661F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4 (9.1%)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0BF6D11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AC81767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936B424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4 (22%)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A9AE4E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 (0%)</w:t>
            </w:r>
          </w:p>
        </w:tc>
      </w:tr>
      <w:tr w:rsidR="007A561F" w14:paraId="64AA7FC0" w14:textId="77777777" w:rsidTr="00556286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870D5EB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Gambling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BCB60D3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 (1.8%)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44E714B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05D20A3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FB9F79D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 (11%)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C5D192D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A9BB6B3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 (5.6%)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2BCEBAF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 (0%)</w:t>
            </w:r>
          </w:p>
        </w:tc>
      </w:tr>
      <w:tr w:rsidR="007A561F" w14:paraId="4A8A5F6A" w14:textId="77777777" w:rsidTr="00556286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BF3C728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Opioids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2C44A3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 (1.8%)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7520BD7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19CFCC9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 (2.3%)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E9AA860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E3A405D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C439A8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 (5.6%)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1E49DE6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 (0%)</w:t>
            </w:r>
          </w:p>
        </w:tc>
      </w:tr>
      <w:tr w:rsidR="007A561F" w14:paraId="57A9BEE5" w14:textId="77777777" w:rsidTr="00556286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97B3DB3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Polysubstance/Multiple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7FACDD9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12 (21%)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BB7E528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8DF1BE0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10 (23%)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23D5365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 (22%)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5B4F634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A55D854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12 (67%)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A58B1CD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 (0%)</w:t>
            </w:r>
          </w:p>
        </w:tc>
      </w:tr>
      <w:tr w:rsidR="007A561F" w14:paraId="1D74C588" w14:textId="77777777" w:rsidTr="00556286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60D3DB2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Tobacco/Nicotine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5049BB8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25 (44%)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CD6DBAC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 (50%)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9B66306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19 (43%)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501BBAA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4 (44%)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E894478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149606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7CC2358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25 (100%)</w:t>
            </w:r>
          </w:p>
        </w:tc>
      </w:tr>
      <w:tr w:rsidR="007A561F" w14:paraId="30D7B3B4" w14:textId="77777777" w:rsidTr="00556286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CAAEBA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>Country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19DD184" w14:textId="77777777" w:rsidR="007A561F" w:rsidRDefault="007A561F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E7B746C" w14:textId="77777777" w:rsidR="007A561F" w:rsidRDefault="007A561F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12E00F1" w14:textId="77777777" w:rsidR="007A561F" w:rsidRDefault="007A561F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CE6EFBF" w14:textId="77777777" w:rsidR="007A561F" w:rsidRDefault="007A561F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885631" w14:textId="77777777" w:rsidR="007A561F" w:rsidRDefault="007A561F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35F6D8A" w14:textId="77777777" w:rsidR="007A561F" w:rsidRDefault="007A561F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EFA3BE0" w14:textId="77777777" w:rsidR="007A561F" w:rsidRDefault="007A561F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</w:tr>
      <w:tr w:rsidR="007A561F" w14:paraId="7A60FD2B" w14:textId="77777777" w:rsidTr="00556286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E15C420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Canada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411E143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 (1.8%)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CFB6E74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4C92AF0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 (2.3%)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4810804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51D3839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D02DA72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18304EE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 (4.0%)</w:t>
            </w:r>
          </w:p>
        </w:tc>
      </w:tr>
      <w:tr w:rsidR="007A561F" w14:paraId="6DE7A240" w14:textId="77777777" w:rsidTr="00556286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5DD4B3C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Germany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59C3D4D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 (1.8%)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5E87A3B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2A5F94F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 (2.3%)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45A174E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F3CC961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 (7.1%)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A065100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F5E40C5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 (0%)</w:t>
            </w:r>
          </w:p>
        </w:tc>
      </w:tr>
      <w:tr w:rsidR="007A561F" w14:paraId="51C1CA56" w14:textId="77777777" w:rsidTr="00556286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A486589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Spain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6C355F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 (1.8%)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488056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87042C6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5BE9679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 (11%)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B9F730D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F0DA46B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 (5.9%)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9698FE3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 (0%)</w:t>
            </w:r>
          </w:p>
        </w:tc>
      </w:tr>
      <w:tr w:rsidR="007A561F" w14:paraId="7E088F8C" w14:textId="77777777" w:rsidTr="00556286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27C1B0A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Switzerland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E260149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 (1.8%)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30C1F44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3185410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 (2.3%)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75DB3EB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CC0A7F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 (7.1%)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EBB98F5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DE7BB48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 (0%)</w:t>
            </w:r>
          </w:p>
        </w:tc>
      </w:tr>
      <w:tr w:rsidR="007A561F" w14:paraId="345EB506" w14:textId="77777777" w:rsidTr="00556286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977D842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Uganda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5B0331D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 (1.8%)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3A5E942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EF23710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 (2.3%)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D37091F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65DFD3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6487B58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 (5.9%)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5B0A2B5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 (0%)</w:t>
            </w:r>
          </w:p>
        </w:tc>
      </w:tr>
      <w:tr w:rsidR="007A561F" w14:paraId="13531CA2" w14:textId="77777777" w:rsidTr="00556286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5374A8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UK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CAF23D5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8 (14%)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5FE4AD7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 (25%)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789F73D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 (4.7%)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2DED6E6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5 (56%)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9E6F339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 (7.1%)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C0D97FD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08CC449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7 (28%)</w:t>
            </w:r>
          </w:p>
        </w:tc>
      </w:tr>
      <w:tr w:rsidR="007A561F" w14:paraId="259297D2" w14:textId="77777777" w:rsidTr="00556286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7E2CD8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lastRenderedPageBreak/>
              <w:t>USA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18B4AEF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43 (77%)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7C6A564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3 (75%)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AC3BCC0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37 (86%)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22D0045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3 (33%)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3702DD6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11 (79%)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19B2B41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15 (88%)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8D74583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17 (68%)</w:t>
            </w:r>
          </w:p>
        </w:tc>
      </w:tr>
      <w:tr w:rsidR="007A561F" w14:paraId="346A7605" w14:textId="77777777" w:rsidTr="00556286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3D715FB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Not Reported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D72E49F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BB98891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7B91697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2A478B2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AB71657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CE0BAA1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64A713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</w:t>
            </w:r>
          </w:p>
        </w:tc>
      </w:tr>
      <w:tr w:rsidR="007A561F" w14:paraId="06F8023A" w14:textId="77777777" w:rsidTr="00556286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33E69CA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>Sample Size (Analytical)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C6D71A1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33.0 (16.0, 90.0)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DAD0215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128.5 (28.0, 261.5)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135BC3F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42.0 (18.0, 91.0)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5835D7C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13.0 (4.0, 20.0)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A6120D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63.5 (28.0, 160.0)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D0F3DF1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31.5 (14.0, 57.0)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CC83076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25.0 (7.0, 90.0)</w:t>
            </w:r>
          </w:p>
        </w:tc>
      </w:tr>
      <w:tr w:rsidR="007A561F" w14:paraId="1F6FAD6F" w14:textId="77777777" w:rsidTr="00556286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37A1900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>Study Duration (Days)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E1DFC1A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29.0 (14.0, 42.0)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F5D48E3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120.5 (43.5, 280.5)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8C20554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14.0 (14.0, 30.0)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65351B0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36.5 (22.0, 119.0)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71B589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36.0 (28.0, 98.0)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64E387E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30.0 (14.0, 98.5)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1D9E696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14.0 (14.0, 34.5)</w:t>
            </w:r>
          </w:p>
        </w:tc>
      </w:tr>
      <w:tr w:rsidR="007A561F" w14:paraId="7C2EA7CD" w14:textId="77777777" w:rsidTr="00556286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A5D43DC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Not Reported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70112D0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F3B5867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2BB5304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76C93FF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B768BC7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DDD51F3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E9D861B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</w:t>
            </w:r>
          </w:p>
        </w:tc>
      </w:tr>
      <w:tr w:rsidR="007A561F" w14:paraId="57473ACC" w14:textId="77777777" w:rsidTr="00556286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4E85631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>Study-Level Mean Age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3F4CE1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35.5 (22.4, 41.3)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774F443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36.0 (30.1, 39.5)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CCB5B5F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28.8 (21.0, 44.7)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07D3A17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37.7 (37.0, 39.0)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F2A43AB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27.8 (22.4, 33.9)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372E39F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30.6 (19.6, 41.2)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992FED6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41.0 (28.8, 49.1)</w:t>
            </w:r>
          </w:p>
        </w:tc>
      </w:tr>
      <w:tr w:rsidR="007A561F" w14:paraId="4A1440E8" w14:textId="77777777" w:rsidTr="00556286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A782E4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Not Reported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F555C6A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8C72474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ACE36BB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4166D70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B7142CC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31C4F2C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0161443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10</w:t>
            </w:r>
          </w:p>
        </w:tc>
      </w:tr>
      <w:tr w:rsidR="007A561F" w14:paraId="25A697C4" w14:textId="77777777" w:rsidTr="00556286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60AD3B6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>Female (%)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8688EE8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50.0 (40.0, 59.3)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E3F576A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39.0 (37.5, 56.0)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F093E06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50.0 (41.0, 60.0)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09D2EB8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48.5 (23.2, 57.7)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91607B5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49.5 (42.7, 58.9)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D3293CD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46.5 (25.0, 57.8)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85D12C9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56.0 (43.7, 60.0)</w:t>
            </w:r>
          </w:p>
        </w:tc>
      </w:tr>
      <w:tr w:rsidR="007A561F" w14:paraId="467ABA9C" w14:textId="77777777" w:rsidTr="00556286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318FFAA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Not Reported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114DED8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8B5E641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54F17AB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64BBC9C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8F7D11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5BDF18F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E8C281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</w:t>
            </w:r>
          </w:p>
        </w:tc>
      </w:tr>
      <w:tr w:rsidR="007A561F" w14:paraId="411D7A31" w14:textId="77777777" w:rsidTr="00556286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D55D427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>Dependence/Severity Measure Used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0B8C213" w14:textId="77777777" w:rsidR="007A561F" w:rsidRDefault="007A561F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AFA0794" w14:textId="77777777" w:rsidR="007A561F" w:rsidRDefault="007A561F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50186D8" w14:textId="77777777" w:rsidR="007A561F" w:rsidRDefault="007A561F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69ECA49" w14:textId="77777777" w:rsidR="007A561F" w:rsidRDefault="007A561F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4C326BD" w14:textId="77777777" w:rsidR="007A561F" w:rsidRDefault="007A561F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DB200CB" w14:textId="77777777" w:rsidR="007A561F" w:rsidRDefault="007A561F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0D5474E" w14:textId="77777777" w:rsidR="007A561F" w:rsidRDefault="007A561F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</w:tr>
      <w:tr w:rsidR="007A561F" w14:paraId="3E341C4D" w14:textId="77777777" w:rsidTr="00556286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2E57136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Alcohol Scale (e.g., AUDIT)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734DC10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6 (11%)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1EB3B8A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857DBEC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5 (11%)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D9CCED1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 (11%)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B6F8D9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5 (36%)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D757D43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 (5.6%)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F536AC6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 (0%)</w:t>
            </w:r>
          </w:p>
        </w:tc>
      </w:tr>
      <w:tr w:rsidR="007A561F" w14:paraId="71F7D7ED" w14:textId="77777777" w:rsidTr="00556286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02E7EE0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Tobacco Scale (e.g., Fagerström, HSI)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2C64D76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6 (11%)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C968BE5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 (25%)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681BCD6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4 (9.1%)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A36461D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 (11%)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F2CC7B7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F670A7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04C80D8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6 (24%)</w:t>
            </w:r>
          </w:p>
        </w:tc>
      </w:tr>
      <w:tr w:rsidR="007A561F" w14:paraId="31C0B5C4" w14:textId="77777777" w:rsidTr="00556286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C2389CC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Other Scale/Diagnostic Criteria (e.g., DSM-5, ASI, SADQ, NODS)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A6A23C4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4 (7.0%)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4EAC2B6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 (25%)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D3C95E9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 (2.3%)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84FE4A8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 (22%)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C03F925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 (14%)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F79BA83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 (11%)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BF504A9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 (0%)</w:t>
            </w:r>
          </w:p>
        </w:tc>
      </w:tr>
      <w:tr w:rsidR="007A561F" w14:paraId="165C1DC6" w14:textId="77777777" w:rsidTr="00556286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909E91C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Behavioural</w:t>
            </w:r>
            <w:proofErr w:type="spellEnd"/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Count/Proxy (e.g., CPD)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C40A6E6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4 (7.0%)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74F8338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 (25%)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069E7FD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 (4.5%)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9F5BD70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 (11%)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713413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8E79432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72D0D17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4 (16%)</w:t>
            </w:r>
          </w:p>
        </w:tc>
      </w:tr>
      <w:tr w:rsidR="007A561F" w14:paraId="55CA8A19" w14:textId="77777777" w:rsidTr="00556286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6EEF67D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None reported / None used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8731723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37 (65%)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4B91F9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 (25%)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82BEBD3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32 (73%)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802ECEC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4 (44%)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347E976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7 (50%)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8D41188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15 (83%)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AB17B0E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15 (60%)</w:t>
            </w:r>
          </w:p>
        </w:tc>
      </w:tr>
      <w:tr w:rsidR="007A561F" w14:paraId="031B1E39" w14:textId="77777777" w:rsidTr="00556286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620BBE5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>Incentive Schedule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0D51FBA" w14:textId="77777777" w:rsidR="007A561F" w:rsidRDefault="007A561F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B2EECC0" w14:textId="77777777" w:rsidR="007A561F" w:rsidRDefault="007A561F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3D54D8" w14:textId="77777777" w:rsidR="007A561F" w:rsidRDefault="007A561F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5ECCD2A" w14:textId="77777777" w:rsidR="007A561F" w:rsidRDefault="007A561F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887B746" w14:textId="77777777" w:rsidR="007A561F" w:rsidRDefault="007A561F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98ECB4E" w14:textId="77777777" w:rsidR="007A561F" w:rsidRDefault="007A561F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61A1EC5" w14:textId="77777777" w:rsidR="007A561F" w:rsidRDefault="007A561F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</w:tr>
      <w:tr w:rsidR="007A561F" w14:paraId="6CF4AB4F" w14:textId="77777777" w:rsidTr="00556286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2631C17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Fixed payment (monetary, vouchers, gift cards)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F397EB7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12 (34%)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BBF1397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 (33%)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C5F4AEB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6 (23%)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EC9E2A7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5 (83%)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208ECE0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3 (30%)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B73F66F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3 (33%)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AC1EED8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6 (38%)</w:t>
            </w:r>
          </w:p>
        </w:tc>
      </w:tr>
      <w:tr w:rsidR="007A561F" w14:paraId="46E26B81" w14:textId="77777777" w:rsidTr="00556286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15CE38C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None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392306C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 (5.7%)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A5892C6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3039EAE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 (3.8%)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CEB50A7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 (17%)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A81EF88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 (10%)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5CF1E94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 (11%)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5D4FC5E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 (0%)</w:t>
            </w:r>
          </w:p>
        </w:tc>
      </w:tr>
      <w:tr w:rsidR="007A561F" w14:paraId="15231EC7" w14:textId="77777777" w:rsidTr="00556286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7430708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Other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171AF92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 (2.9%)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1696302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081DF1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 (3.8%)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97174B4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096E22C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76FA873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19DFDEC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 (6.3%)</w:t>
            </w:r>
          </w:p>
        </w:tc>
      </w:tr>
      <w:tr w:rsidR="007A561F" w14:paraId="09A71934" w14:textId="77777777" w:rsidTr="00556286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F607C2D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Pro-rated (per day/survey)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388B9EB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20 (57%)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F5131AF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 (67%)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8EBBABA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18 (69%)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667353B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71F319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6 (60%)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E87D7AE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5 (56%)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C6A00A1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9 (56%)</w:t>
            </w:r>
          </w:p>
        </w:tc>
      </w:tr>
      <w:tr w:rsidR="007A561F" w14:paraId="688B3D23" w14:textId="77777777" w:rsidTr="00556286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A7E84FA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Not Reported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2C067A7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A553CAB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3056582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113E997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F53CFE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231AEEC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71054A0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9</w:t>
            </w:r>
          </w:p>
        </w:tc>
      </w:tr>
      <w:tr w:rsidR="007A561F" w14:paraId="08FEE3F4" w14:textId="77777777" w:rsidTr="00556286">
        <w:trPr>
          <w:jc w:val="center"/>
        </w:trPr>
        <w:tc>
          <w:tcPr>
            <w:tcW w:w="0" w:type="auto"/>
            <w:gridSpan w:val="8"/>
            <w:tcBorders>
              <w:top w:val="single" w:sz="8" w:space="0" w:color="000000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B55EB4" w14:textId="77777777" w:rsidR="007A561F" w:rsidRDefault="00000000" w:rsidP="005562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  <w:vertAlign w:val="superscript"/>
              </w:rPr>
              <w:t>1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n (%); Median (Q1, Q3)</w:t>
            </w:r>
          </w:p>
        </w:tc>
      </w:tr>
    </w:tbl>
    <w:p w14:paraId="357BC2D6" w14:textId="77777777" w:rsidR="00900025" w:rsidRDefault="00900025"/>
    <w:sectPr w:rsidR="00900025">
      <w:type w:val="continuous"/>
      <w:pgSz w:w="11906" w:h="16838"/>
      <w:pgMar w:top="1417" w:right="1417" w:bottom="1417" w:left="1417" w:header="708" w:footer="708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Lucida Grande">
    <w:charset w:val="00"/>
    <w:family w:val="auto"/>
    <w:pitch w:val="variable"/>
    <w:sig w:usb0="E1000AEF" w:usb1="5000A1FF" w:usb2="00000000" w:usb3="00000000" w:csb0="000001B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pStyle w:val="Heading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424427650">
    <w:abstractNumId w:val="1"/>
  </w:num>
  <w:num w:numId="2" w16cid:durableId="1937590298">
    <w:abstractNumId w:val="2"/>
  </w:num>
  <w:num w:numId="3" w16cid:durableId="466146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A561F"/>
    <w:rsid w:val="00556286"/>
    <w:rsid w:val="00616180"/>
    <w:rsid w:val="007A561F"/>
    <w:rsid w:val="009000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017CB33"/>
  <w15:docId w15:val="{8542DAAE-6087-4C48-8BB4-1EBE10B596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Strong1">
    <w:name w:val="Strong1"/>
    <w:basedOn w:val="DefaultParagraphFon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ghtList-Accent2">
    <w:name w:val="Light List Accent 2"/>
    <w:basedOn w:val="Table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Professional">
    <w:name w:val="Table Professional"/>
    <w:basedOn w:val="Table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DefaultParagraphFon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489</Words>
  <Characters>2793</Characters>
  <Application>Microsoft Office Word</Application>
  <DocSecurity>0</DocSecurity>
  <Lines>23</Lines>
  <Paragraphs>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3276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David Simons</cp:lastModifiedBy>
  <cp:revision>10</cp:revision>
  <dcterms:created xsi:type="dcterms:W3CDTF">2017-02-28T11:18:00Z</dcterms:created>
  <dcterms:modified xsi:type="dcterms:W3CDTF">2026-04-01T11:12:00Z</dcterms:modified>
  <cp:category/>
</cp:coreProperties>
</file>