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166"/>
        <w:gridCol w:w="3349"/>
        <w:gridCol w:w="3511"/>
      </w:tblGrid>
      <w:tr w:rsidR="00902807" w:rsidRPr="00902807" w14:paraId="7519E666" w14:textId="77777777">
        <w:trPr>
          <w:cantSplit/>
          <w:tblHeader/>
          <w:jc w:val="center"/>
        </w:trPr>
        <w:tc>
          <w:tcPr>
            <w:tcW w:w="0" w:type="auto"/>
            <w:hideMark/>
          </w:tcPr>
          <w:p w14:paraId="493B232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Country</w:t>
            </w:r>
          </w:p>
        </w:tc>
        <w:tc>
          <w:tcPr>
            <w:tcW w:w="0" w:type="auto"/>
            <w:tcBorders>
              <w:top w:val="single" w:sz="18" w:space="0" w:color="D3D3D3"/>
              <w:left w:val="nil"/>
              <w:bottom w:val="single" w:sz="18" w:space="0" w:color="000000"/>
              <w:right w:val="nil"/>
            </w:tcBorders>
            <w:hideMark/>
          </w:tcPr>
          <w:p w14:paraId="7CBF9EEC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Infections (Thousands)</w:t>
            </w:r>
          </w:p>
        </w:tc>
        <w:tc>
          <w:tcPr>
            <w:tcW w:w="0" w:type="auto"/>
            <w:hideMark/>
          </w:tcPr>
          <w:p w14:paraId="5E40C030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Rate (per 1000 people)</w:t>
            </w:r>
            <w:r w:rsidRPr="00902807">
              <w:rPr>
                <w:i/>
                <w:vertAlign w:val="superscript"/>
                <w:lang w:val="en-US"/>
              </w:rPr>
              <w:t>1</w:t>
            </w:r>
          </w:p>
        </w:tc>
      </w:tr>
      <w:tr w:rsidR="00902807" w:rsidRPr="00902807" w14:paraId="2F00401C" w14:textId="77777777">
        <w:trPr>
          <w:cantSplit/>
          <w:jc w:val="center"/>
        </w:trPr>
        <w:tc>
          <w:tcPr>
            <w:tcW w:w="0" w:type="auto"/>
            <w:hideMark/>
          </w:tcPr>
          <w:p w14:paraId="7DA8C5A5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Guinea</w:t>
            </w:r>
          </w:p>
        </w:tc>
        <w:tc>
          <w:tcPr>
            <w:tcW w:w="0" w:type="auto"/>
            <w:hideMark/>
          </w:tcPr>
          <w:p w14:paraId="4EB34F0A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100.2</w:t>
            </w:r>
          </w:p>
        </w:tc>
        <w:tc>
          <w:tcPr>
            <w:tcW w:w="0" w:type="auto"/>
            <w:hideMark/>
          </w:tcPr>
          <w:p w14:paraId="4FEC1576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7.6</w:t>
            </w:r>
          </w:p>
        </w:tc>
      </w:tr>
      <w:tr w:rsidR="00902807" w:rsidRPr="00902807" w14:paraId="5739B9CC" w14:textId="77777777">
        <w:trPr>
          <w:cantSplit/>
          <w:jc w:val="center"/>
        </w:trPr>
        <w:tc>
          <w:tcPr>
            <w:tcW w:w="0" w:type="auto"/>
            <w:hideMark/>
          </w:tcPr>
          <w:p w14:paraId="37A84FC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Nigeria</w:t>
            </w:r>
          </w:p>
        </w:tc>
        <w:tc>
          <w:tcPr>
            <w:tcW w:w="0" w:type="auto"/>
            <w:hideMark/>
          </w:tcPr>
          <w:p w14:paraId="4F089A4B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1,507.8</w:t>
            </w:r>
          </w:p>
        </w:tc>
        <w:tc>
          <w:tcPr>
            <w:tcW w:w="0" w:type="auto"/>
            <w:hideMark/>
          </w:tcPr>
          <w:p w14:paraId="181420C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7.4</w:t>
            </w:r>
          </w:p>
        </w:tc>
      </w:tr>
      <w:tr w:rsidR="00902807" w:rsidRPr="00902807" w14:paraId="7FC31CCE" w14:textId="77777777">
        <w:trPr>
          <w:cantSplit/>
          <w:jc w:val="center"/>
        </w:trPr>
        <w:tc>
          <w:tcPr>
            <w:tcW w:w="0" w:type="auto"/>
            <w:hideMark/>
          </w:tcPr>
          <w:p w14:paraId="5C99A298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Sierra Leone</w:t>
            </w:r>
          </w:p>
        </w:tc>
        <w:tc>
          <w:tcPr>
            <w:tcW w:w="0" w:type="auto"/>
            <w:hideMark/>
          </w:tcPr>
          <w:p w14:paraId="0CFF991C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61.5</w:t>
            </w:r>
          </w:p>
        </w:tc>
        <w:tc>
          <w:tcPr>
            <w:tcW w:w="0" w:type="auto"/>
            <w:hideMark/>
          </w:tcPr>
          <w:p w14:paraId="44A16C43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7.2</w:t>
            </w:r>
          </w:p>
        </w:tc>
      </w:tr>
      <w:tr w:rsidR="00902807" w:rsidRPr="00902807" w14:paraId="21578469" w14:textId="77777777">
        <w:trPr>
          <w:cantSplit/>
          <w:jc w:val="center"/>
        </w:trPr>
        <w:tc>
          <w:tcPr>
            <w:tcW w:w="0" w:type="auto"/>
            <w:hideMark/>
          </w:tcPr>
          <w:p w14:paraId="7B34FC33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Benin</w:t>
            </w:r>
          </w:p>
        </w:tc>
        <w:tc>
          <w:tcPr>
            <w:tcW w:w="0" w:type="auto"/>
            <w:hideMark/>
          </w:tcPr>
          <w:p w14:paraId="3ABC29FD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88.8</w:t>
            </w:r>
          </w:p>
        </w:tc>
        <w:tc>
          <w:tcPr>
            <w:tcW w:w="0" w:type="auto"/>
            <w:hideMark/>
          </w:tcPr>
          <w:p w14:paraId="5FA39351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7.1</w:t>
            </w:r>
          </w:p>
        </w:tc>
      </w:tr>
      <w:tr w:rsidR="00902807" w:rsidRPr="00902807" w14:paraId="280D6F97" w14:textId="77777777">
        <w:trPr>
          <w:cantSplit/>
          <w:jc w:val="center"/>
        </w:trPr>
        <w:tc>
          <w:tcPr>
            <w:tcW w:w="0" w:type="auto"/>
            <w:hideMark/>
          </w:tcPr>
          <w:p w14:paraId="357F7EE5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Niger</w:t>
            </w:r>
          </w:p>
        </w:tc>
        <w:tc>
          <w:tcPr>
            <w:tcW w:w="0" w:type="auto"/>
            <w:hideMark/>
          </w:tcPr>
          <w:p w14:paraId="7733ED5B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163.0</w:t>
            </w:r>
          </w:p>
        </w:tc>
        <w:tc>
          <w:tcPr>
            <w:tcW w:w="0" w:type="auto"/>
            <w:hideMark/>
          </w:tcPr>
          <w:p w14:paraId="1E25B7EB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6.7</w:t>
            </w:r>
          </w:p>
        </w:tc>
      </w:tr>
      <w:tr w:rsidR="00902807" w:rsidRPr="00902807" w14:paraId="148C21D5" w14:textId="77777777">
        <w:trPr>
          <w:cantSplit/>
          <w:jc w:val="center"/>
        </w:trPr>
        <w:tc>
          <w:tcPr>
            <w:tcW w:w="0" w:type="auto"/>
            <w:hideMark/>
          </w:tcPr>
          <w:p w14:paraId="267EB6B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Burkina Faso</w:t>
            </w:r>
          </w:p>
        </w:tc>
        <w:tc>
          <w:tcPr>
            <w:tcW w:w="0" w:type="auto"/>
            <w:hideMark/>
          </w:tcPr>
          <w:p w14:paraId="66337F09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134.9</w:t>
            </w:r>
          </w:p>
        </w:tc>
        <w:tc>
          <w:tcPr>
            <w:tcW w:w="0" w:type="auto"/>
            <w:hideMark/>
          </w:tcPr>
          <w:p w14:paraId="609D7B3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6.5</w:t>
            </w:r>
          </w:p>
        </w:tc>
      </w:tr>
      <w:tr w:rsidR="00902807" w:rsidRPr="00902807" w14:paraId="7B049B9D" w14:textId="77777777">
        <w:trPr>
          <w:cantSplit/>
          <w:jc w:val="center"/>
        </w:trPr>
        <w:tc>
          <w:tcPr>
            <w:tcW w:w="0" w:type="auto"/>
            <w:hideMark/>
          </w:tcPr>
          <w:p w14:paraId="5EFA94BC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Liberia</w:t>
            </w:r>
          </w:p>
        </w:tc>
        <w:tc>
          <w:tcPr>
            <w:tcW w:w="0" w:type="auto"/>
            <w:hideMark/>
          </w:tcPr>
          <w:p w14:paraId="4E28DE8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30.1</w:t>
            </w:r>
          </w:p>
        </w:tc>
        <w:tc>
          <w:tcPr>
            <w:tcW w:w="0" w:type="auto"/>
            <w:hideMark/>
          </w:tcPr>
          <w:p w14:paraId="10ED4F37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6.1</w:t>
            </w:r>
          </w:p>
        </w:tc>
      </w:tr>
      <w:tr w:rsidR="00902807" w:rsidRPr="00902807" w14:paraId="20493F8D" w14:textId="77777777">
        <w:trPr>
          <w:cantSplit/>
          <w:jc w:val="center"/>
        </w:trPr>
        <w:tc>
          <w:tcPr>
            <w:tcW w:w="0" w:type="auto"/>
            <w:hideMark/>
          </w:tcPr>
          <w:p w14:paraId="7AD2BD6F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Ivory Coast</w:t>
            </w:r>
          </w:p>
        </w:tc>
        <w:tc>
          <w:tcPr>
            <w:tcW w:w="0" w:type="auto"/>
            <w:hideMark/>
          </w:tcPr>
          <w:p w14:paraId="01BA3EA5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153.2</w:t>
            </w:r>
          </w:p>
        </w:tc>
        <w:tc>
          <w:tcPr>
            <w:tcW w:w="0" w:type="auto"/>
            <w:hideMark/>
          </w:tcPr>
          <w:p w14:paraId="6101E208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5.8</w:t>
            </w:r>
          </w:p>
        </w:tc>
      </w:tr>
      <w:tr w:rsidR="00902807" w:rsidRPr="00902807" w14:paraId="107E6F2C" w14:textId="77777777">
        <w:trPr>
          <w:cantSplit/>
          <w:jc w:val="center"/>
        </w:trPr>
        <w:tc>
          <w:tcPr>
            <w:tcW w:w="0" w:type="auto"/>
            <w:hideMark/>
          </w:tcPr>
          <w:p w14:paraId="3517CB41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Togo</w:t>
            </w:r>
          </w:p>
        </w:tc>
        <w:tc>
          <w:tcPr>
            <w:tcW w:w="0" w:type="auto"/>
            <w:hideMark/>
          </w:tcPr>
          <w:p w14:paraId="6CDD5DF1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46.1</w:t>
            </w:r>
          </w:p>
        </w:tc>
        <w:tc>
          <w:tcPr>
            <w:tcW w:w="0" w:type="auto"/>
            <w:hideMark/>
          </w:tcPr>
          <w:p w14:paraId="0369E4E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5.6</w:t>
            </w:r>
          </w:p>
        </w:tc>
      </w:tr>
      <w:tr w:rsidR="00902807" w:rsidRPr="00902807" w14:paraId="1F4F77C2" w14:textId="77777777">
        <w:trPr>
          <w:cantSplit/>
          <w:jc w:val="center"/>
        </w:trPr>
        <w:tc>
          <w:tcPr>
            <w:tcW w:w="0" w:type="auto"/>
            <w:hideMark/>
          </w:tcPr>
          <w:p w14:paraId="5D7B9FE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Mali</w:t>
            </w:r>
          </w:p>
        </w:tc>
        <w:tc>
          <w:tcPr>
            <w:tcW w:w="0" w:type="auto"/>
            <w:hideMark/>
          </w:tcPr>
          <w:p w14:paraId="6AB1841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110.2</w:t>
            </w:r>
          </w:p>
        </w:tc>
        <w:tc>
          <w:tcPr>
            <w:tcW w:w="0" w:type="auto"/>
            <w:hideMark/>
          </w:tcPr>
          <w:p w14:paraId="3724F172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5.4</w:t>
            </w:r>
          </w:p>
        </w:tc>
      </w:tr>
      <w:tr w:rsidR="00902807" w:rsidRPr="00902807" w14:paraId="5E246C9F" w14:textId="77777777">
        <w:trPr>
          <w:cantSplit/>
          <w:jc w:val="center"/>
        </w:trPr>
        <w:tc>
          <w:tcPr>
            <w:tcW w:w="0" w:type="auto"/>
            <w:hideMark/>
          </w:tcPr>
          <w:p w14:paraId="46B2230B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Ghana</w:t>
            </w:r>
          </w:p>
        </w:tc>
        <w:tc>
          <w:tcPr>
            <w:tcW w:w="0" w:type="auto"/>
            <w:hideMark/>
          </w:tcPr>
          <w:p w14:paraId="3AF74778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142.9</w:t>
            </w:r>
          </w:p>
        </w:tc>
        <w:tc>
          <w:tcPr>
            <w:tcW w:w="0" w:type="auto"/>
            <w:hideMark/>
          </w:tcPr>
          <w:p w14:paraId="3B7DA4B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4.5</w:t>
            </w:r>
          </w:p>
        </w:tc>
      </w:tr>
      <w:tr w:rsidR="00902807" w:rsidRPr="00902807" w14:paraId="0BB1E570" w14:textId="77777777">
        <w:trPr>
          <w:cantSplit/>
          <w:jc w:val="center"/>
        </w:trPr>
        <w:tc>
          <w:tcPr>
            <w:tcW w:w="0" w:type="auto"/>
            <w:hideMark/>
          </w:tcPr>
          <w:p w14:paraId="36680ACB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Mauritania</w:t>
            </w:r>
          </w:p>
        </w:tc>
        <w:tc>
          <w:tcPr>
            <w:tcW w:w="0" w:type="auto"/>
            <w:hideMark/>
          </w:tcPr>
          <w:p w14:paraId="5072F153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4.7</w:t>
            </w:r>
          </w:p>
        </w:tc>
        <w:tc>
          <w:tcPr>
            <w:tcW w:w="0" w:type="auto"/>
            <w:hideMark/>
          </w:tcPr>
          <w:p w14:paraId="64A0E65A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0.9</w:t>
            </w:r>
          </w:p>
        </w:tc>
      </w:tr>
      <w:tr w:rsidR="00902807" w:rsidRPr="00902807" w14:paraId="3CAD19F9" w14:textId="77777777">
        <w:trPr>
          <w:cantSplit/>
          <w:jc w:val="center"/>
        </w:trPr>
        <w:tc>
          <w:tcPr>
            <w:tcW w:w="0" w:type="auto"/>
            <w:hideMark/>
          </w:tcPr>
          <w:p w14:paraId="42BBABE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Senegal</w:t>
            </w:r>
          </w:p>
        </w:tc>
        <w:tc>
          <w:tcPr>
            <w:tcW w:w="0" w:type="auto"/>
            <w:hideMark/>
          </w:tcPr>
          <w:p w14:paraId="34BE1821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3.2</w:t>
            </w:r>
          </w:p>
        </w:tc>
        <w:tc>
          <w:tcPr>
            <w:tcW w:w="0" w:type="auto"/>
            <w:hideMark/>
          </w:tcPr>
          <w:p w14:paraId="7BB07CB5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0.2</w:t>
            </w:r>
          </w:p>
        </w:tc>
      </w:tr>
      <w:tr w:rsidR="00902807" w:rsidRPr="00902807" w14:paraId="14072C5D" w14:textId="77777777">
        <w:trPr>
          <w:cantSplit/>
          <w:jc w:val="center"/>
        </w:trPr>
        <w:tc>
          <w:tcPr>
            <w:tcW w:w="0" w:type="auto"/>
            <w:hideMark/>
          </w:tcPr>
          <w:p w14:paraId="57CA46CA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Guinea-Bissau</w:t>
            </w:r>
          </w:p>
        </w:tc>
        <w:tc>
          <w:tcPr>
            <w:tcW w:w="0" w:type="auto"/>
            <w:hideMark/>
          </w:tcPr>
          <w:p w14:paraId="060A8B5A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0.1</w:t>
            </w:r>
          </w:p>
        </w:tc>
        <w:tc>
          <w:tcPr>
            <w:tcW w:w="0" w:type="auto"/>
            <w:hideMark/>
          </w:tcPr>
          <w:p w14:paraId="5D90B89C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lang w:val="en-US"/>
              </w:rPr>
              <w:t>0.1</w:t>
            </w:r>
          </w:p>
        </w:tc>
      </w:tr>
      <w:tr w:rsidR="00902807" w:rsidRPr="00902807" w14:paraId="43AE8102" w14:textId="77777777">
        <w:trPr>
          <w:cantSplit/>
          <w:jc w:val="center"/>
        </w:trPr>
        <w:tc>
          <w:tcPr>
            <w:tcW w:w="0" w:type="auto"/>
            <w:gridSpan w:val="3"/>
            <w:hideMark/>
          </w:tcPr>
          <w:p w14:paraId="723DB0A4" w14:textId="77777777" w:rsidR="00902807" w:rsidRPr="00902807" w:rsidRDefault="00902807" w:rsidP="00902807">
            <w:pPr>
              <w:rPr>
                <w:lang w:val="en-US"/>
              </w:rPr>
            </w:pPr>
            <w:r w:rsidRPr="00902807">
              <w:rPr>
                <w:i/>
                <w:vertAlign w:val="superscript"/>
                <w:lang w:val="en-US"/>
              </w:rPr>
              <w:t>1</w:t>
            </w:r>
            <w:r w:rsidRPr="00902807">
              <w:rPr>
                <w:lang w:val="en-US"/>
              </w:rPr>
              <w:t xml:space="preserve">Rate calculated using 2020 </w:t>
            </w:r>
            <w:proofErr w:type="spellStart"/>
            <w:r w:rsidRPr="00902807">
              <w:rPr>
                <w:lang w:val="en-US"/>
              </w:rPr>
              <w:t>WorldPop</w:t>
            </w:r>
            <w:proofErr w:type="spellEnd"/>
            <w:r w:rsidRPr="00902807">
              <w:rPr>
                <w:lang w:val="en-US"/>
              </w:rPr>
              <w:t xml:space="preserve"> population estimates constrained to the study region.</w:t>
            </w:r>
          </w:p>
        </w:tc>
      </w:tr>
    </w:tbl>
    <w:p w14:paraId="5F260DC7" w14:textId="77777777" w:rsidR="00D404F9" w:rsidRDefault="00D404F9"/>
    <w:sectPr w:rsidR="00D404F9" w:rsidSect="0032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33"/>
    <w:rsid w:val="000D1FAD"/>
    <w:rsid w:val="00304E74"/>
    <w:rsid w:val="0032747E"/>
    <w:rsid w:val="00437037"/>
    <w:rsid w:val="004D7A04"/>
    <w:rsid w:val="00502DDE"/>
    <w:rsid w:val="006A74CE"/>
    <w:rsid w:val="006C3479"/>
    <w:rsid w:val="00866EDC"/>
    <w:rsid w:val="00902807"/>
    <w:rsid w:val="00A11EBC"/>
    <w:rsid w:val="00AB4A7F"/>
    <w:rsid w:val="00AF327B"/>
    <w:rsid w:val="00B221DF"/>
    <w:rsid w:val="00BE2021"/>
    <w:rsid w:val="00C5059C"/>
    <w:rsid w:val="00D404F9"/>
    <w:rsid w:val="00D80A78"/>
    <w:rsid w:val="00EA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A3513B-6D9A-44A7-84F3-597546F3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0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03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03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03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03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03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03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03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A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03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03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A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03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A5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03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A5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Simons</dc:creator>
  <cp:keywords/>
  <dc:description/>
  <cp:lastModifiedBy>David Simons</cp:lastModifiedBy>
  <cp:revision>2</cp:revision>
  <dcterms:created xsi:type="dcterms:W3CDTF">2026-04-14T11:12:00Z</dcterms:created>
  <dcterms:modified xsi:type="dcterms:W3CDTF">2026-04-14T11:12:00Z</dcterms:modified>
</cp:coreProperties>
</file>