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SARS-CoV-2 infection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negative</w:t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positive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population tested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2974 (84.30%)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1444 (48.55%)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704 (23.67%)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826 (27.77%)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 (15.70%)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 (28.70%)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 (32.31%)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 (38.99%)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 (74.13%)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(13.06%)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426 (86.94%)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 (25.87%)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 (97.08%)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(59.58%)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 (17.91%)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(26.99%)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 (55.11%)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 (40.42%)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(20.63%)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(26.95%)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 (52.42%)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(87.24%)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(24.53%)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(53.30%)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(11.93%)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(68.97%)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46960 (75.15%)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4835 (10.30%)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42125 (89.70%)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15529 (24.85%)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1374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14155 (91.15%)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805 (54.61%)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(17.52%)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307 (38.14%)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(43.98%)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669 (45.39%)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(42.60%)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(45.29%)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(1.35%)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2740 (83.26%)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366 (13.36%)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1450 (52.92%)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924 (33.72%)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 (16.74%)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(54.99%)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(36.48%)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 (87.33%)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 (28.59%)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492 (71.41%)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(17.50%)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(82.50%)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(51.32%)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(69.23%)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(48.68%)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(67.57%)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71353 (69.36%)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7173 (10.05%)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64180 (89.95%)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31522 (30.64%)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2748 (8.72%)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28774 (91.28%)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20076 (83.35%)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3711 (18.48%)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2670 (13.30%)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13695 (68.22%)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4011 (16.65%)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403 (10.05%)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 (11.74%)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3137 (78.21%)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(12.91%)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(18.88%)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(37.06%)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 (44.06%)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965 (87.09%)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 (5.70%)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293 (30.36%)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617 (63.94%)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2020-06-23T15:08:17Z</dcterms:modified>
  <cp:category/>
</cp:coreProperties>
</file>