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https://dx.doi.org/10.1016%2Fj.addbeh.2007.10.003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2020-11-03T09:53:00Z</dcterms:modified>
  <cp:category/>
</cp:coreProperties>
</file>