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(88.24%)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 (78.99%)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(4.20%)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235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699 (40.97%)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772 (45.25%)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(4.00%)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849 (85.76%)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(14.24%)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(77.32%)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(22.68%)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(78.43%)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(21.57%)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(8.17%)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(91.83%)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(16.89%)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 (83.11%)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838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804 (95.94%)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(18.97%)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 (81.03%)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1400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669 (47.79%)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755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 (6.75%)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(7.68%)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 (26.49%)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 (59.07%)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(91.18%)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126 (77.78%)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1011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 (29.67%)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711 (70.33%)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11018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921 (8.36%)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10097 (91.64%)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1192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 (15.18%)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1011 (84.82%)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 (90.37%)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(93.75%)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(94.74%)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474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(20.25%)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(9.49%)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 (70.25%)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(24.18%)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 (37.36%)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134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(91.04%)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(86.96%)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3859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833 (21.59%)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2857 (74.03%)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229 (21.81%)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773 (73.62%)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549 (37.81%)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903 (62.19%)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586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261 (44.54%)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 (55.46%)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783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(0.38%)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715 (91.32%)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116 (90.62%)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(18.09%)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(63.83%)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182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(13.19%)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 (86.81%)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(91.67%)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(21.79%)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(91.03%)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(52.17%)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(47.83%)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(9.20%)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947 (90.80%)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(94.08%)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3536 (74%)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 (9.42%)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3203 (90.58%)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1194 (25%)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(12.31%)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1047 (87.69%)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2021-02-28T17:03:54Z</dcterms:modified>
  <cp:category/>
</cp:coreProperties>
</file>