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All studies included in data extraction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Lead Author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Date Published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Publication 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Study ID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Liang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European Respiratory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Gastroduodenal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Tao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Chinese Medical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Liu, Ming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International Journal of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Chow,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Korean Medical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Critical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Yang,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Respiratory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Argenziano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Richardson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Gao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Gil, Agudo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Gold, Us, Cdc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Mehra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Yu,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Therapeutics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Pharmacological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Updated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Qeios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La,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Gaibazzi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Robilotti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Opensafely, Collaborative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Borobia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Giacomelli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Lubetzky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Respiratory and Critical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Almazeedi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Carrillo, Vega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Yanover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Targher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Diabetes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Shekhar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Mejia, 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Rimland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Palaiodimos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Heili, Frades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Vaquero, 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Hopkinson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Al, Hindawi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Basse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Freites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Alshami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Gianfrancesco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the Rheumatic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Long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Movement Disorders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Batty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Del,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Zuo,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Louis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Soto, Mota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Docherty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Boulware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NEJM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Oekelen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Perrone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Portilla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Microbiology Infection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Klang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Zhong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Miyara, 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Apea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Aging Clinical and Experimental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Hultcrantz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Rajter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Suleyman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Leukemia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Garassino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Obesity Research Clinical Practice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Siso, 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Ikitimur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Medical Virology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Sierpinski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Polish Archives of Internal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He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Crovetto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Veras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Sterlin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Rossi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Duan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Martin, Jiminez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Elezkurtaj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Lenka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Salton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Estes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Killerby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Cdc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Sigel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Nguyen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Melo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De, Souza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Mendy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Jin, 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Fisman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Madariaga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Senkal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Anatolian Journal of Cardiology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Mohamud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Neuroradiology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Magleby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Clinical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Kimmig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Chavolla, 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Zacharioudakis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Maucourant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Elmunzer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Xie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Abolghasemi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Transplant Infectious Disease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Geroscience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British Journal of Haematology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Cao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Allergy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Martinez, Resendez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Pandolfi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Girardeau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Kurashima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Omrani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Gupta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Zuo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Eiros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Marcos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Hoertel, Sanchez, 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Soares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Journal of Tropical Medicine and Hygiene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Zobairy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Altamimi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Thompson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Santos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Schneeweiss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Bernaola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Islam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2020-03-03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Ouyang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Valenzuela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Monteiro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Philipose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Weerahandi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Altibi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Izzi, Engbeaya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Rizzo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Morshed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Higuchi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Zhou, 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Kumar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American Journal of Gastroenterology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Infectious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Heart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Rashid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Zhao, Chen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Holman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Lancet Diabetes and Endocrinology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2020-07-29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Acta Clinica Belgica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Journal of Intensive Care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Magagnoli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2020-06-05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Niedzwiedz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Bmc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Bello, 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Journal of Clinical Endocrinology and Metabolism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Zuo, Yalavarthi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2020-04-24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Jci Insight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Oliveira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Hussein, Galal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Vilar, Garcia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Ibarra, Nava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Ibrahim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Rubio, Rivas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Mamtani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Mutambudzi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Mancilla, Galindo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Ullah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Dashti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Pongpirul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Nicholson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2020-05-01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Tobacco Induced Diseases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Burrell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The Medical Journal of 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5,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Nicotine and Tobacco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Da, Silva, Neto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Li, Cai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Lopez, Medrano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Incerti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Collard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Robinson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Erber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Roederer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Savarraj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Israel, Schaffer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El, Solh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Chudasama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Salama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Medrxiv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Makaronidis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Plos 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Ramachandran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Cancer Control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2020-08-05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AIDS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Luo, Rizvi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Annals of Oncology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Ioannou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2020-09-23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Jama Network Open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Isaric, 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Isaric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Ebiomedicine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Lamure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Eclinicalmedicine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Yadaw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2020-10-01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Lancet Digital Health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2020-11-02T17:17:22Z</dcterms:modified>
  <cp:category/>
</cp:coreProperties>
</file>