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Published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Publication 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Da, Silva,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Lopez, 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El, 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Plos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Cancer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Annals of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Jama Network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Ebiomedicine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Lancet Digital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European Journal of Clinical Investigation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Scandinavian Journal of Trauma Resuscitation and Emergency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International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International Medical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Risk Management and Healthcare Policy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Vila, 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Torres, 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the Neurological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Serling, 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Annals of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Addictive Behaviours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Parra, 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Annals of 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O, 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Emergency Medicine Australasia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Sn Comprehensive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Medical Internet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Bmc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Arthritis and Rheumatology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Open Forum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 Encephale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Advances in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Epidemiology and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Cardiovascular Diabetology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and Experimental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Bmj Open 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Bermejo,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Diabetes Obesity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Marquez, 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Martinez, 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O, 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Vila, Corcoles, Statue, 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Levy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2021-01-28T19:57:42Z</dcterms:modified>
  <cp:category/>
</cp:coreProperties>
</file>