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pdfTeX, Version 3.141592653-2.6-1.40.25 (TeX Live 2023) (preloaded format=pdflatex 2023.5.29)  24 AUG 2023 13:33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entering extended mode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restricted \write18 enabled.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file:line:error style messages enabled.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%&amp;-line parsing enabled.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**&lt;none&gt;.tex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Emergency stop.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&lt;*&gt; &lt;none&gt;.tex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(job aborted, file error in nonstop mode)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how much of TeX's memory you used: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strings out of 476025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102 string characters out of 5790017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1849388 words of memory out of 5000000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20558 multiletter control sequences out of 15000+600000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512287 words of font info for 32 fonts, out of 8000000 for 9000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1141 hyphenation exceptions out of 8191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0i,0n,0p,1b,6s stack positions out of 10000i,1000n,20000p,200000b,200000s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 ==&gt; Fatal error occurred, no output PDF file produced!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