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424186" w:rsidP="00E2129F">
      <w:pPr>
        <w:pStyle w:val="Subttulo"/>
        <w:jc w:val="both"/>
        <w:rPr>
          <w:noProof/>
          <w:sz w:val="56"/>
        </w:rPr>
      </w:pPr>
      <w:r>
        <w:rPr>
          <w:noProof/>
          <w:sz w:val="56"/>
        </w:rPr>
        <w:t>HTML</w:t>
      </w:r>
    </w:p>
    <w:p w:rsidR="009853E9" w:rsidRPr="00A97EEC" w:rsidRDefault="009853E9" w:rsidP="00E2129F">
      <w:pPr>
        <w:jc w:val="both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E2129F">
            <w:pPr>
              <w:jc w:val="both"/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E2129F">
            <w:pPr>
              <w:jc w:val="both"/>
              <w:rPr>
                <w:noProof/>
              </w:rPr>
            </w:pPr>
          </w:p>
        </w:tc>
      </w:tr>
    </w:tbl>
    <w:p w:rsidR="00087DF1" w:rsidRDefault="00087DF1" w:rsidP="00E2129F">
      <w:pPr>
        <w:pStyle w:val="Ttulo1"/>
        <w:spacing w:line="192" w:lineRule="auto"/>
        <w:jc w:val="both"/>
        <w:rPr>
          <w:noProof/>
          <w:lang w:bidi="es-ES"/>
        </w:rPr>
      </w:pPr>
      <w:r>
        <w:rPr>
          <w:noProof/>
          <w:lang w:bidi="es-ES"/>
        </w:rPr>
        <w:t>Actividad 2 Componentes</w:t>
      </w:r>
    </w:p>
    <w:p w:rsidR="00087DF1" w:rsidRDefault="00087DF1" w:rsidP="00087DF1">
      <w:pPr>
        <w:rPr>
          <w:lang w:bidi="es-ES"/>
        </w:rPr>
      </w:pPr>
    </w:p>
    <w:p w:rsidR="0026484A" w:rsidRDefault="0026484A" w:rsidP="00087DF1">
      <w:pPr>
        <w:rPr>
          <w:lang w:bidi="es-ES"/>
        </w:rPr>
      </w:pPr>
    </w:p>
    <w:p w:rsidR="00087DF1" w:rsidRDefault="00087DF1" w:rsidP="00087DF1">
      <w:pPr>
        <w:pStyle w:val="Prrafodelista"/>
        <w:numPr>
          <w:ilvl w:val="0"/>
          <w:numId w:val="20"/>
        </w:numPr>
        <w:rPr>
          <w:rStyle w:val="Textoennegrita"/>
          <w:b w:val="0"/>
          <w:color w:val="000000" w:themeColor="text1"/>
        </w:rPr>
      </w:pPr>
      <w:r w:rsidRPr="00087DF1">
        <w:rPr>
          <w:rStyle w:val="Textoennegrita"/>
          <w:b w:val="0"/>
          <w:color w:val="000000" w:themeColor="text1"/>
        </w:rPr>
        <w:t>Ejecutar los siguientes ejemplos, y enviar las evidencias de cada p</w:t>
      </w:r>
      <w:r>
        <w:rPr>
          <w:rStyle w:val="Textoennegrita"/>
          <w:b w:val="0"/>
          <w:color w:val="000000" w:themeColor="text1"/>
        </w:rPr>
        <w:t>ágina.</w:t>
      </w:r>
    </w:p>
    <w:p w:rsidR="00087DF1" w:rsidRPr="00424186" w:rsidRDefault="00087DF1" w:rsidP="00087DF1">
      <w:pPr>
        <w:spacing w:before="0" w:after="160" w:line="240" w:lineRule="auto"/>
        <w:rPr>
          <w:rStyle w:val="Textoennegrita"/>
          <w:sz w:val="28"/>
        </w:rPr>
      </w:pPr>
    </w:p>
    <w:p w:rsidR="00087DF1" w:rsidRPr="00424186" w:rsidRDefault="00087DF1" w:rsidP="00087DF1">
      <w:pPr>
        <w:spacing w:before="0" w:after="160" w:line="240" w:lineRule="auto"/>
        <w:ind w:left="720"/>
        <w:rPr>
          <w:rStyle w:val="Textoennegrita"/>
        </w:rPr>
      </w:pPr>
      <w:r w:rsidRPr="00424186">
        <w:rPr>
          <w:rStyle w:val="Textoennegrita"/>
        </w:rPr>
        <w:t>LINEA HORIZONTAL CON TITULO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&lt;HTML&gt;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&lt;HR width = 200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aling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= “Center” size = 20 color = “Blue”&gt;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&lt;HR width = 500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aling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= “left” size = 100 color = “red”&gt;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title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Mi primera página web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title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:rsidR="00087DF1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color w:val="000000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F502C7" w:rsidRDefault="00F502C7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color w:val="000000"/>
          <w:lang w:val="en-US"/>
        </w:rPr>
      </w:pPr>
    </w:p>
    <w:p w:rsidR="00F502C7" w:rsidRPr="00424186" w:rsidRDefault="00F502C7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376635CA" wp14:editId="5D2A3411">
            <wp:extent cx="5731510" cy="91059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ind w:left="720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ETIQUETAS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&lt;H6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&lt;/H6&gt;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&lt;H5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&lt;/H5&gt;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lastRenderedPageBreak/>
        <w:t>&lt;H4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&lt;/H6&gt;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&lt;H3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&lt;/H3&gt;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&lt;H2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LA WEB &lt;/H2&gt;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&lt;H1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LA WEB &lt;/H1&gt;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&lt;/HEAD&gt;</w:t>
      </w:r>
    </w:p>
    <w:p w:rsidR="00087DF1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:rsidR="00F502C7" w:rsidRDefault="00F502C7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</w:p>
    <w:p w:rsidR="00F502C7" w:rsidRPr="00424186" w:rsidRDefault="00F502C7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  <w:lang w:val="es-419" w:eastAsia="es-419"/>
        </w:rPr>
        <w:drawing>
          <wp:inline distT="0" distB="0" distL="0" distR="0" wp14:anchorId="2FEBA6BF" wp14:editId="71276D8E">
            <wp:extent cx="5731510" cy="20396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CAMBIAR COLOR A LA PAGINA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 BGCOLOR = “Blue”&gt;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:rsidR="00087DF1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F502C7" w:rsidRDefault="00F502C7" w:rsidP="00087DF1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:rsidR="00F502C7" w:rsidRPr="00424186" w:rsidRDefault="00F502C7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6952CB34" wp14:editId="121A4316">
            <wp:extent cx="5731510" cy="314706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PARRAFO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INTRODUCCIÓN A LA PROGRAMACIÓN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&lt;BR&gt;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&lt;BR&gt;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DE PLATAFORMAS WEB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087DF1" w:rsidRPr="00424186" w:rsidRDefault="00F502C7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7BF3E8B2" wp14:editId="0D0F62F6">
            <wp:extent cx="5731510" cy="15506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>
        <w:rPr>
          <w:rStyle w:val="Textoennegrita"/>
          <w:lang w:val="en-US"/>
        </w:rPr>
        <w:t>FUENTE </w:t>
      </w:r>
      <w:r w:rsidRPr="00424186">
        <w:rPr>
          <w:rStyle w:val="Textoennegrita"/>
          <w:lang w:val="en-US"/>
        </w:rPr>
        <w:t>- TAMAÑO Y COLOR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lastRenderedPageBreak/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&lt;P&gt; &lt;FONT FACE =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“ Arial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Color = “Red” Size =10&gt;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ESTOS SON LOS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&lt;/FONT&gt;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 &lt;FONT SIZE = +3&gt;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PRIMEROS PASOS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&lt;/FONT&gt;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:rsidR="00087DF1" w:rsidRPr="00424186" w:rsidRDefault="00F502C7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  <w:lang w:val="es-419" w:eastAsia="es-419"/>
        </w:rPr>
        <w:drawing>
          <wp:inline distT="0" distB="0" distL="0" distR="0" wp14:anchorId="64991E19" wp14:editId="0F81171E">
            <wp:extent cx="5731510" cy="131699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IMAGEN DE FONDO 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 BODY BACKGROUND =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“ d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:/IMAGEN.JPG”&gt;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</w:t>
      </w:r>
    </w:p>
    <w:p w:rsidR="00087DF1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33111C" w:rsidRPr="00424186" w:rsidRDefault="0033111C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2C74777A" wp14:editId="330EACD5">
            <wp:extent cx="5731510" cy="217741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LISTAS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&lt;LI&gt; UNO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DOS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TRES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&lt;UL TYPE =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“ CIRCLE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&lt;LI&gt; DOS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TRES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:rsidR="00087DF1" w:rsidRPr="00424186" w:rsidRDefault="0033111C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  <w:lang w:val="es-419" w:eastAsia="es-419"/>
        </w:rPr>
        <w:drawing>
          <wp:inline distT="0" distB="0" distL="0" distR="0" wp14:anchorId="01719950" wp14:editId="695F17B1">
            <wp:extent cx="5731510" cy="95377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FORMULARIOS -  TIPOS DE ENTRADAS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&lt;I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 xml:space="preserve">NPUT </w:t>
      </w:r>
      <w:r w:rsidRPr="00424186">
        <w:rPr>
          <w:rFonts w:asciiTheme="majorHAnsi" w:eastAsia="Times New Roman" w:hAnsiTheme="majorHAnsi" w:cstheme="majorHAnsi"/>
          <w:color w:val="000000"/>
        </w:rPr>
        <w:t>TYPE = “</w:t>
      </w: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email”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  -  Registra o envía direcciones de correo electrónico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url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-  válida  correos electrónicos correctos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fecha”/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&gt; valida o registra formato de fechas DDMMAAAA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ó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aaaammdd</w:t>
      </w:r>
      <w:proofErr w:type="spellEnd"/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tel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&gt;No valida y registra datos numéricos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“date”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/&gt;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fechas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DDMMAAAA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“time”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/&gt; horas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en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formato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24h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datatime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hora y fecha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search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admite criterios de búsqueda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month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permite seleccionar un mes específico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lastRenderedPageBreak/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week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permite seleccionar una semana especifica del año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color”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permite seleccionar un color de la paleta de colores del S.O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&lt;INPUT TYPE = 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number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&gt; permite registrar números - 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atributos ( Max – Min)</w:t>
      </w:r>
    </w:p>
    <w:p w:rsidR="00087DF1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 “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Range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”/&gt; Control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deslizante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 </w:t>
      </w:r>
    </w:p>
    <w:p w:rsidR="0033111C" w:rsidRDefault="0033111C" w:rsidP="00087DF1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:rsidR="0033111C" w:rsidRPr="00424186" w:rsidRDefault="0033111C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  <w:lang w:val="es-419" w:eastAsia="es-419"/>
        </w:rPr>
        <w:drawing>
          <wp:inline distT="0" distB="0" distL="0" distR="0" wp14:anchorId="21C44F6B" wp14:editId="2ECDA63D">
            <wp:extent cx="5731510" cy="72961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33111C" w:rsidRDefault="00087DF1" w:rsidP="0033111C">
      <w:pPr>
        <w:spacing w:before="0" w:after="160" w:line="240" w:lineRule="auto"/>
        <w:rPr>
          <w:b/>
          <w:bCs/>
          <w:color w:val="2B579A" w:themeColor="accent5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SINTAXIS DE ATRIBUTOS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AUTOFOCUS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  “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number” name “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edad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autofocus = “autofocus”/&gt;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MAX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  -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MIN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  “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DATE” name “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dia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min =” 2021-01-01 “ max =” 2022-01-01”/&gt;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Required *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  “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text” name “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cedula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” id =”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cedula_usuario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“ name =”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cedula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required/&gt;</w:t>
      </w:r>
    </w:p>
    <w:p w:rsidR="00087DF1" w:rsidRPr="00424186" w:rsidRDefault="00087DF1" w:rsidP="00087DF1">
      <w:pPr>
        <w:spacing w:before="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087DF1" w:rsidRDefault="0033111C" w:rsidP="00087DF1">
      <w:pPr>
        <w:rPr>
          <w:lang w:val="en-US" w:bidi="es-ES"/>
        </w:rPr>
      </w:pPr>
      <w:r>
        <w:rPr>
          <w:noProof/>
          <w:lang w:val="es-419" w:eastAsia="es-419"/>
        </w:rPr>
        <w:drawing>
          <wp:inline distT="0" distB="0" distL="0" distR="0" wp14:anchorId="3A18A7C4" wp14:editId="4813CA44">
            <wp:extent cx="5731510" cy="1045210"/>
            <wp:effectExtent l="0" t="0" r="254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DF1" w:rsidRPr="00087DF1" w:rsidSect="00F55E1B">
      <w:footerReference w:type="default" r:id="rId20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942" w:rsidRDefault="00434942">
      <w:pPr>
        <w:spacing w:line="240" w:lineRule="auto"/>
      </w:pPr>
      <w:r>
        <w:separator/>
      </w:r>
    </w:p>
  </w:endnote>
  <w:endnote w:type="continuationSeparator" w:id="0">
    <w:p w:rsidR="00434942" w:rsidRDefault="00434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942" w:rsidRDefault="00434942">
      <w:pPr>
        <w:spacing w:line="240" w:lineRule="auto"/>
      </w:pPr>
      <w:r>
        <w:separator/>
      </w:r>
    </w:p>
  </w:footnote>
  <w:footnote w:type="continuationSeparator" w:id="0">
    <w:p w:rsidR="00434942" w:rsidRDefault="00434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D7BFE"/>
    <w:multiLevelType w:val="hybridMultilevel"/>
    <w:tmpl w:val="E4F8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5266A"/>
    <w:multiLevelType w:val="multilevel"/>
    <w:tmpl w:val="E77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3C22"/>
    <w:rsid w:val="00086E87"/>
    <w:rsid w:val="000871A8"/>
    <w:rsid w:val="00087DF1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3111C"/>
    <w:rsid w:val="003728E3"/>
    <w:rsid w:val="003962D3"/>
    <w:rsid w:val="003C7D9D"/>
    <w:rsid w:val="003E3A63"/>
    <w:rsid w:val="00424186"/>
    <w:rsid w:val="00430126"/>
    <w:rsid w:val="00434942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B03F81"/>
    <w:rsid w:val="00B369B4"/>
    <w:rsid w:val="00B41A33"/>
    <w:rsid w:val="00B53817"/>
    <w:rsid w:val="00B55B7F"/>
    <w:rsid w:val="00B61F85"/>
    <w:rsid w:val="00BA1DB5"/>
    <w:rsid w:val="00BA3CC7"/>
    <w:rsid w:val="00BA42C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F33B83"/>
    <w:rsid w:val="00F41B42"/>
    <w:rsid w:val="00F502C7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7A90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42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74EDD5-2DFB-47BC-B336-E6803D1B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6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2022-04-17T21:12:00Z</dcterms:created>
  <dcterms:modified xsi:type="dcterms:W3CDTF">2022-07-15T03:56:00Z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