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747403" w:rsidRDefault="00CC5BE4" w:rsidP="00D271D5">
      <w:pPr>
        <w:pStyle w:val="Subttulo"/>
        <w:spacing w:line="360" w:lineRule="auto"/>
        <w:ind w:left="-142"/>
        <w:jc w:val="both"/>
        <w:rPr>
          <w:rFonts w:cstheme="majorHAnsi"/>
          <w:noProof/>
          <w:sz w:val="56"/>
        </w:rPr>
      </w:pPr>
      <w:r w:rsidRPr="00747403">
        <w:rPr>
          <w:rFonts w:cstheme="majorHAnsi"/>
          <w:noProof/>
          <w:sz w:val="56"/>
        </w:rPr>
        <w:t>PHP</w:t>
      </w:r>
    </w:p>
    <w:p w:rsidR="009853E9" w:rsidRPr="00747403" w:rsidRDefault="009853E9" w:rsidP="00D271D5">
      <w:pPr>
        <w:spacing w:line="360" w:lineRule="auto"/>
        <w:ind w:left="-142"/>
        <w:jc w:val="both"/>
        <w:rPr>
          <w:rFonts w:asciiTheme="majorHAnsi" w:hAnsiTheme="majorHAnsi" w:cstheme="majorHAnsi"/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747403" w:rsidTr="00BF457D">
        <w:tc>
          <w:tcPr>
            <w:tcW w:w="5310" w:type="dxa"/>
          </w:tcPr>
          <w:p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  <w:bookmarkStart w:id="0" w:name="_GoBack"/>
            <w:bookmarkEnd w:id="0"/>
          </w:p>
        </w:tc>
        <w:tc>
          <w:tcPr>
            <w:tcW w:w="4050" w:type="dxa"/>
            <w:tcMar>
              <w:left w:w="144" w:type="dxa"/>
            </w:tcMar>
          </w:tcPr>
          <w:p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</w:tr>
    </w:tbl>
    <w:p w:rsidR="00BB0758" w:rsidRPr="00747403" w:rsidRDefault="00D045FD" w:rsidP="00D045FD">
      <w:pPr>
        <w:pStyle w:val="Ttulo1"/>
        <w:spacing w:line="360" w:lineRule="auto"/>
        <w:jc w:val="both"/>
        <w:rPr>
          <w:rFonts w:cstheme="majorHAnsi"/>
          <w:noProof/>
          <w:lang w:bidi="es-ES"/>
        </w:rPr>
      </w:pPr>
      <w:r>
        <w:rPr>
          <w:rFonts w:cstheme="majorHAnsi"/>
          <w:noProof/>
          <w:lang w:bidi="es-ES"/>
        </w:rPr>
        <w:t>Actividad Entorno</w:t>
      </w:r>
      <w:r w:rsidR="00D757D4">
        <w:rPr>
          <w:rFonts w:cstheme="majorHAnsi"/>
          <w:noProof/>
          <w:lang w:bidi="es-ES"/>
        </w:rPr>
        <w:t xml:space="preserve"> </w:t>
      </w:r>
    </w:p>
    <w:p w:rsidR="00747403" w:rsidRDefault="00D045FD" w:rsidP="00D271D5">
      <w:pPr>
        <w:spacing w:before="0" w:line="360" w:lineRule="auto"/>
        <w:jc w:val="both"/>
      </w:pPr>
      <w:r w:rsidRPr="0069195E">
        <w:t>Teniendo en cuenta el uso de las entradas, diseñe el siguiente formulario, conservando los bordes como se visualizan en el gráfico, así mismo, los tipos y formatos de en las etiquetas</w:t>
      </w:r>
      <w:r>
        <w:t>.</w:t>
      </w:r>
    </w:p>
    <w:p w:rsidR="00D045FD" w:rsidRDefault="00D045FD" w:rsidP="00D271D5">
      <w:pPr>
        <w:spacing w:before="0" w:line="360" w:lineRule="auto"/>
        <w:jc w:val="both"/>
      </w:pPr>
    </w:p>
    <w:p w:rsidR="00D045FD" w:rsidRPr="00D757D4" w:rsidRDefault="00D045FD" w:rsidP="00D271D5">
      <w:pPr>
        <w:spacing w:before="0" w:line="360" w:lineRule="auto"/>
        <w:jc w:val="both"/>
        <w:rPr>
          <w:rFonts w:asciiTheme="majorHAnsi" w:eastAsia="Times New Roman" w:hAnsiTheme="majorHAnsi" w:cstheme="majorHAnsi"/>
          <w:color w:val="000000"/>
          <w:sz w:val="24"/>
        </w:rPr>
      </w:pPr>
      <w:r>
        <w:rPr>
          <w:noProof/>
        </w:rPr>
        <w:drawing>
          <wp:inline distT="0" distB="0" distL="0" distR="0" wp14:anchorId="55AE1544" wp14:editId="1272A7F3">
            <wp:extent cx="4513568" cy="5562600"/>
            <wp:effectExtent l="0" t="0" r="1905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568" cy="55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5FD" w:rsidRPr="00D757D4" w:rsidSect="00F55E1B">
      <w:footerReference w:type="default" r:id="rId12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3AE" w:rsidRDefault="00B153AE">
      <w:pPr>
        <w:spacing w:line="240" w:lineRule="auto"/>
      </w:pPr>
      <w:r>
        <w:separator/>
      </w:r>
    </w:p>
  </w:endnote>
  <w:endnote w:type="continuationSeparator" w:id="0">
    <w:p w:rsidR="00B153AE" w:rsidRDefault="00B15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3AE" w:rsidRDefault="00B153AE">
      <w:pPr>
        <w:spacing w:line="240" w:lineRule="auto"/>
      </w:pPr>
      <w:r>
        <w:separator/>
      </w:r>
    </w:p>
  </w:footnote>
  <w:footnote w:type="continuationSeparator" w:id="0">
    <w:p w:rsidR="00B153AE" w:rsidRDefault="00B153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4901"/>
    <w:rsid w:val="000150E9"/>
    <w:rsid w:val="00030E3C"/>
    <w:rsid w:val="0005015F"/>
    <w:rsid w:val="00072D27"/>
    <w:rsid w:val="00083C22"/>
    <w:rsid w:val="00086E87"/>
    <w:rsid w:val="000871A8"/>
    <w:rsid w:val="000A036B"/>
    <w:rsid w:val="000A5828"/>
    <w:rsid w:val="000B5AE8"/>
    <w:rsid w:val="000D0E4A"/>
    <w:rsid w:val="000D1ADE"/>
    <w:rsid w:val="000F11B9"/>
    <w:rsid w:val="000F7EA0"/>
    <w:rsid w:val="00102341"/>
    <w:rsid w:val="00105960"/>
    <w:rsid w:val="00106857"/>
    <w:rsid w:val="001073CE"/>
    <w:rsid w:val="00121553"/>
    <w:rsid w:val="00131CAB"/>
    <w:rsid w:val="001346D8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D5ABC"/>
    <w:rsid w:val="00301789"/>
    <w:rsid w:val="00325194"/>
    <w:rsid w:val="003728E3"/>
    <w:rsid w:val="00384EC2"/>
    <w:rsid w:val="003962D3"/>
    <w:rsid w:val="003C7D9D"/>
    <w:rsid w:val="003E3A63"/>
    <w:rsid w:val="00430126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09C3"/>
    <w:rsid w:val="006F53EE"/>
    <w:rsid w:val="00717507"/>
    <w:rsid w:val="007263B8"/>
    <w:rsid w:val="00726D9C"/>
    <w:rsid w:val="00726F2C"/>
    <w:rsid w:val="00736D30"/>
    <w:rsid w:val="00742FF3"/>
    <w:rsid w:val="00745633"/>
    <w:rsid w:val="00747403"/>
    <w:rsid w:val="00762FA1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61E73"/>
    <w:rsid w:val="008639C8"/>
    <w:rsid w:val="00897BFF"/>
    <w:rsid w:val="008B288F"/>
    <w:rsid w:val="008B52CB"/>
    <w:rsid w:val="008B6B9D"/>
    <w:rsid w:val="008C61B9"/>
    <w:rsid w:val="00906571"/>
    <w:rsid w:val="00912477"/>
    <w:rsid w:val="009139AF"/>
    <w:rsid w:val="00943B06"/>
    <w:rsid w:val="00945864"/>
    <w:rsid w:val="009655F3"/>
    <w:rsid w:val="009853E9"/>
    <w:rsid w:val="00987B01"/>
    <w:rsid w:val="00996E16"/>
    <w:rsid w:val="009B69C5"/>
    <w:rsid w:val="009F72A7"/>
    <w:rsid w:val="00A107D2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AD6ECB"/>
    <w:rsid w:val="00AF085C"/>
    <w:rsid w:val="00B03F81"/>
    <w:rsid w:val="00B153AE"/>
    <w:rsid w:val="00B369B4"/>
    <w:rsid w:val="00B41A33"/>
    <w:rsid w:val="00B53817"/>
    <w:rsid w:val="00B55B7F"/>
    <w:rsid w:val="00B61F85"/>
    <w:rsid w:val="00B73B02"/>
    <w:rsid w:val="00B970F2"/>
    <w:rsid w:val="00BA3CC7"/>
    <w:rsid w:val="00BA42C8"/>
    <w:rsid w:val="00BB0758"/>
    <w:rsid w:val="00BF457D"/>
    <w:rsid w:val="00BF4775"/>
    <w:rsid w:val="00CA0C45"/>
    <w:rsid w:val="00CC3AB0"/>
    <w:rsid w:val="00CC5BE4"/>
    <w:rsid w:val="00CF12AE"/>
    <w:rsid w:val="00D045FD"/>
    <w:rsid w:val="00D1798D"/>
    <w:rsid w:val="00D271D5"/>
    <w:rsid w:val="00D70ED8"/>
    <w:rsid w:val="00D757D4"/>
    <w:rsid w:val="00D902A4"/>
    <w:rsid w:val="00DB2323"/>
    <w:rsid w:val="00DB331E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700D"/>
    <w:rsid w:val="00EE0BFE"/>
    <w:rsid w:val="00F14AA8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706B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EE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6192405-048E-40FC-9B63-B128FCE9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2022-04-17T23:32:00Z</dcterms:created>
  <dcterms:modified xsi:type="dcterms:W3CDTF">2022-04-17T23:32:00Z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