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D7C7" w14:textId="0003FC59" w:rsidR="00CD5254" w:rsidRDefault="00FF32CD" w:rsidP="00FF32CD">
      <w:pPr>
        <w:pStyle w:val="Titre"/>
      </w:pPr>
      <w:r>
        <w:t>TP HTML CSS JS JQuery</w:t>
      </w:r>
    </w:p>
    <w:p w14:paraId="33F486F9" w14:textId="46EAD17B" w:rsidR="00FF32CD" w:rsidRDefault="00FF32CD" w:rsidP="00FF32CD"/>
    <w:p w14:paraId="397326E0" w14:textId="7E5E3086" w:rsidR="00FF32CD" w:rsidRDefault="00FF32CD" w:rsidP="00FF32CD">
      <w:r>
        <w:t xml:space="preserve">Une agence immobilière </w:t>
      </w:r>
      <w:r w:rsidRPr="007B68C2">
        <w:rPr>
          <w:b/>
          <w:bCs/>
          <w:color w:val="7030A0"/>
        </w:rPr>
        <w:t>Immo’Créa</w:t>
      </w:r>
      <w:r w:rsidR="00B75F7D">
        <w:rPr>
          <w:b/>
          <w:bCs/>
          <w:color w:val="7030A0"/>
        </w:rPr>
        <w:t xml:space="preserve"> </w:t>
      </w:r>
      <w:r w:rsidRPr="007B68C2">
        <w:rPr>
          <w:b/>
          <w:bCs/>
          <w:color w:val="7030A0"/>
        </w:rPr>
        <w:t>Luxe</w:t>
      </w:r>
      <w:r w:rsidRPr="007B68C2">
        <w:rPr>
          <w:color w:val="7030A0"/>
        </w:rPr>
        <w:t xml:space="preserve"> </w:t>
      </w:r>
      <w:r>
        <w:t>souhaite un site informatif avec des photos des ses maisons et villas les plus luxueuses et originales</w:t>
      </w:r>
      <w:r w:rsidR="00616562">
        <w:t xml:space="preserve"> qui sont mises en vente dans le secteur des Hauts de France</w:t>
      </w:r>
      <w:r>
        <w:t>.</w:t>
      </w:r>
    </w:p>
    <w:p w14:paraId="17E56EC6" w14:textId="4175FCE9" w:rsidR="00FF32CD" w:rsidRDefault="00FF32CD" w:rsidP="00FF32CD">
      <w:r>
        <w:t xml:space="preserve">Cette agence souhaite un site one page ou vitrine, avec du </w:t>
      </w:r>
      <w:r w:rsidRPr="007B68C2">
        <w:rPr>
          <w:b/>
          <w:bCs/>
          <w:color w:val="7030A0"/>
        </w:rPr>
        <w:t>dynamisme</w:t>
      </w:r>
      <w:r w:rsidRPr="007B68C2">
        <w:rPr>
          <w:color w:val="7030A0"/>
        </w:rPr>
        <w:t xml:space="preserve"> </w:t>
      </w:r>
      <w:r>
        <w:t xml:space="preserve">et de </w:t>
      </w:r>
      <w:r w:rsidRPr="007B68C2">
        <w:rPr>
          <w:b/>
          <w:bCs/>
          <w:color w:val="7030A0"/>
        </w:rPr>
        <w:t>l’adaptabilité</w:t>
      </w:r>
      <w:r w:rsidRPr="007B68C2">
        <w:rPr>
          <w:color w:val="7030A0"/>
        </w:rPr>
        <w:t xml:space="preserve"> </w:t>
      </w:r>
      <w:r>
        <w:t xml:space="preserve">afin de montrer aux futurs clients, </w:t>
      </w:r>
      <w:r w:rsidR="00616562">
        <w:t>que cette agence est dans l’ère du temps.</w:t>
      </w:r>
    </w:p>
    <w:p w14:paraId="66743D24" w14:textId="0FD2A52A" w:rsidR="00616562" w:rsidRDefault="00616562" w:rsidP="00FF32CD">
      <w:r>
        <w:t xml:space="preserve">D’un design </w:t>
      </w:r>
      <w:r w:rsidRPr="007B68C2">
        <w:rPr>
          <w:b/>
          <w:bCs/>
          <w:color w:val="7030A0"/>
        </w:rPr>
        <w:t>épuré</w:t>
      </w:r>
      <w:r>
        <w:t xml:space="preserve">, </w:t>
      </w:r>
      <w:r w:rsidRPr="007B68C2">
        <w:rPr>
          <w:b/>
          <w:bCs/>
          <w:color w:val="7030A0"/>
        </w:rPr>
        <w:t>moderne</w:t>
      </w:r>
      <w:r w:rsidRPr="007B68C2">
        <w:rPr>
          <w:color w:val="7030A0"/>
        </w:rPr>
        <w:t xml:space="preserve"> </w:t>
      </w:r>
      <w:r>
        <w:t xml:space="preserve">et </w:t>
      </w:r>
      <w:r w:rsidRPr="007B68C2">
        <w:rPr>
          <w:b/>
          <w:bCs/>
          <w:color w:val="7030A0"/>
        </w:rPr>
        <w:t>dynamique</w:t>
      </w:r>
      <w:r>
        <w:t>,</w:t>
      </w:r>
      <w:r w:rsidR="00B75F7D">
        <w:t xml:space="preserve"> </w:t>
      </w:r>
      <w:r w:rsidR="00B75F7D" w:rsidRPr="00B75F7D">
        <w:rPr>
          <w:b/>
          <w:bCs/>
          <w:color w:val="7030A0"/>
        </w:rPr>
        <w:t>responsive</w:t>
      </w:r>
      <w:r w:rsidRPr="00B75F7D">
        <w:rPr>
          <w:color w:val="7030A0"/>
        </w:rPr>
        <w:t xml:space="preserve"> </w:t>
      </w:r>
      <w:r>
        <w:t>où les photos seront bien mises en avant, peu de texte, car les photos des maisons et villas parleront d’elles-mêmes.</w:t>
      </w:r>
    </w:p>
    <w:p w14:paraId="59159327" w14:textId="11232A54" w:rsidR="00B75F7D" w:rsidRDefault="00B75F7D" w:rsidP="00B75F7D">
      <w:pPr>
        <w:pStyle w:val="Titre1"/>
        <w:rPr>
          <w:color w:val="7030A0"/>
        </w:rPr>
      </w:pPr>
      <w:r w:rsidRPr="00B75F7D">
        <w:rPr>
          <w:color w:val="7030A0"/>
        </w:rPr>
        <w:t>En termes de</w:t>
      </w:r>
      <w:r w:rsidR="007B68C2" w:rsidRPr="00B75F7D">
        <w:rPr>
          <w:color w:val="7030A0"/>
        </w:rPr>
        <w:t xml:space="preserve"> visuel</w:t>
      </w:r>
      <w:r>
        <w:rPr>
          <w:color w:val="7030A0"/>
        </w:rPr>
        <w:t xml:space="preserve"> : </w:t>
      </w:r>
    </w:p>
    <w:p w14:paraId="0D1B9848" w14:textId="77777777" w:rsidR="004D7F95" w:rsidRPr="004D7F95" w:rsidRDefault="004D7F95" w:rsidP="004D7F95"/>
    <w:p w14:paraId="3918D48A" w14:textId="02D3A569" w:rsidR="00B75F7D" w:rsidRPr="00B75F7D" w:rsidRDefault="00B75F7D" w:rsidP="00B75F7D">
      <w:r>
        <w:t>L</w:t>
      </w:r>
      <w:r w:rsidRPr="00B75F7D">
        <w:t>e</w:t>
      </w:r>
      <w:r w:rsidR="007B68C2" w:rsidRPr="00B75F7D">
        <w:t xml:space="preserve"> logo est </w:t>
      </w:r>
      <w:r>
        <w:t xml:space="preserve">dans les tons </w:t>
      </w:r>
      <w:r w:rsidR="007B68C2" w:rsidRPr="00B75F7D">
        <w:t>Noir/Blanc/Bleu</w:t>
      </w:r>
      <w:r w:rsidRPr="00B75F7D">
        <w:t xml:space="preserve"> </w:t>
      </w:r>
      <w:r>
        <w:t>assez design :</w:t>
      </w:r>
    </w:p>
    <w:p w14:paraId="781DEC0C" w14:textId="0C7D4DBE" w:rsidR="00B75F7D" w:rsidRDefault="00B75F7D" w:rsidP="00FF32CD">
      <w:r>
        <w:rPr>
          <w:noProof/>
        </w:rPr>
        <w:drawing>
          <wp:inline distT="0" distB="0" distL="0" distR="0" wp14:anchorId="29E086C6" wp14:editId="3D6841E9">
            <wp:extent cx="3676650" cy="47148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2607" w14:textId="5217A298" w:rsidR="00B75F7D" w:rsidRDefault="00B75F7D" w:rsidP="00FF32CD">
      <w:r>
        <w:t>Les couleurs du site peuvent s’en rapprocher, pour que le logo soit en lien avec le reste du visuel.</w:t>
      </w:r>
    </w:p>
    <w:p w14:paraId="6FC583AC" w14:textId="07595141" w:rsidR="00A14D3B" w:rsidRDefault="00A14D3B" w:rsidP="00FF32CD"/>
    <w:p w14:paraId="088ED028" w14:textId="77777777" w:rsidR="00A14D3B" w:rsidRPr="00FF32CD" w:rsidRDefault="00A14D3B" w:rsidP="00FF32CD"/>
    <w:p w14:paraId="331DB141" w14:textId="44860C9D" w:rsidR="00616562" w:rsidRPr="00616562" w:rsidRDefault="00616562" w:rsidP="00616562">
      <w:pPr>
        <w:pStyle w:val="Titre1"/>
        <w:rPr>
          <w:color w:val="7030A0"/>
        </w:rPr>
      </w:pPr>
      <w:r w:rsidRPr="00616562">
        <w:rPr>
          <w:color w:val="7030A0"/>
        </w:rPr>
        <w:lastRenderedPageBreak/>
        <w:t>Contenu du site :</w:t>
      </w:r>
    </w:p>
    <w:p w14:paraId="45F48ED0" w14:textId="69D44214" w:rsidR="00A14D3B" w:rsidRDefault="00A14D3B" w:rsidP="00B75F7D"/>
    <w:p w14:paraId="0EF7F846" w14:textId="0E5C6900" w:rsidR="00A14D3B" w:rsidRDefault="00A14D3B" w:rsidP="00B75F7D">
      <w:r>
        <w:t>L’accès au site devra se faire directement sur un accueil et une présentation succincte de l’agence immobilière avec le logo bien en avant</w:t>
      </w:r>
      <w:r w:rsidR="004D7F95">
        <w:t> :</w:t>
      </w:r>
    </w:p>
    <w:p w14:paraId="0AC35156" w14:textId="11F8101A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 xml:space="preserve">Agence </w:t>
      </w:r>
      <w:proofErr w:type="spellStart"/>
      <w:r>
        <w:rPr>
          <w:rStyle w:val="Accentuation"/>
        </w:rPr>
        <w:t>Immo</w:t>
      </w:r>
      <w:proofErr w:type="spellEnd"/>
      <w:r>
        <w:rPr>
          <w:rStyle w:val="Accentuation"/>
        </w:rPr>
        <w:t>’ Créa Luxe</w:t>
      </w:r>
    </w:p>
    <w:p w14:paraId="748E683E" w14:textId="77777777" w:rsidR="004D7F95" w:rsidRDefault="004D7F95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</w:p>
    <w:p w14:paraId="50F3A5F9" w14:textId="77777777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Toujours à votre écoute pour</w:t>
      </w:r>
    </w:p>
    <w:p w14:paraId="2E4BE675" w14:textId="041282EA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Des projets immobiliers d’ambition,</w:t>
      </w:r>
    </w:p>
    <w:p w14:paraId="5534EBAD" w14:textId="21164915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 xml:space="preserve">Des rêves </w:t>
      </w:r>
      <w:r w:rsidR="004D7F95">
        <w:rPr>
          <w:rStyle w:val="Accentuation"/>
        </w:rPr>
        <w:t>créatifs,</w:t>
      </w:r>
    </w:p>
    <w:p w14:paraId="5937CF77" w14:textId="2F560484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Des envies de luxe</w:t>
      </w:r>
      <w:r w:rsidR="004D7F95">
        <w:rPr>
          <w:rStyle w:val="Accentuation"/>
        </w:rPr>
        <w:t>.</w:t>
      </w:r>
    </w:p>
    <w:p w14:paraId="78995A7D" w14:textId="417DBB4B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</w:p>
    <w:p w14:paraId="7AE541D3" w14:textId="47FB434A" w:rsidR="00A14D3B" w:rsidRDefault="004D7F95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Nous sommes 3 agents immobiliers à votre écoute au :</w:t>
      </w:r>
    </w:p>
    <w:p w14:paraId="7AE91509" w14:textId="2F29343E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2 rue d’Auguste</w:t>
      </w:r>
    </w:p>
    <w:p w14:paraId="49674415" w14:textId="481B2E71" w:rsidR="00A14D3B" w:rsidRDefault="00A14D3B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Arras</w:t>
      </w:r>
    </w:p>
    <w:p w14:paraId="55D18961" w14:textId="6E1F80C4" w:rsidR="00A14D3B" w:rsidRDefault="0059709E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hyperlink r:id="rId6" w:history="1">
        <w:r w:rsidR="004D7F95" w:rsidRPr="00113741">
          <w:rPr>
            <w:rStyle w:val="Lienhypertexte"/>
          </w:rPr>
          <w:t>Immo-crealuxe@contact.fr</w:t>
        </w:r>
      </w:hyperlink>
    </w:p>
    <w:p w14:paraId="1E6A58F8" w14:textId="1A4C0A71" w:rsidR="004D7F95" w:rsidRPr="00616562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+33 00 65 87 99 01</w:t>
      </w:r>
    </w:p>
    <w:p w14:paraId="1BEC8ADC" w14:textId="77777777" w:rsidR="004D7F95" w:rsidRPr="00616562" w:rsidRDefault="004D7F95" w:rsidP="00A14D3B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</w:p>
    <w:p w14:paraId="2437C668" w14:textId="0D514135" w:rsidR="00A14D3B" w:rsidRDefault="00A14D3B" w:rsidP="00B75F7D"/>
    <w:p w14:paraId="013F4122" w14:textId="0D494401" w:rsidR="004D7F95" w:rsidRDefault="004D7F95" w:rsidP="00B75F7D">
      <w:r>
        <w:t>Les 3 agents immobiliers seront référencés dans une partie à part, soit dans un autre menu, autre page, pop-up interactive lors du passage sur la partie contact :</w:t>
      </w:r>
    </w:p>
    <w:p w14:paraId="56242725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M. GENARDIZ</w:t>
      </w:r>
    </w:p>
    <w:p w14:paraId="1B059F66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</w:p>
    <w:p w14:paraId="02CC17BB" w14:textId="681A7415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>Pour vos envies immobilières situé à Arras</w:t>
      </w:r>
    </w:p>
    <w:p w14:paraId="6AB70A84" w14:textId="0256C730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 xml:space="preserve">Contactez </w:t>
      </w:r>
    </w:p>
    <w:p w14:paraId="0B1B62E5" w14:textId="77777777" w:rsidR="004D7F95" w:rsidRPr="00616562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Au 00 65 87 99 00</w:t>
      </w:r>
    </w:p>
    <w:p w14:paraId="4911139F" w14:textId="148369E5" w:rsidR="004D7F95" w:rsidRDefault="004D7F95" w:rsidP="00B75F7D"/>
    <w:p w14:paraId="6C8276EB" w14:textId="46372FA2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Mme. JOUMHY</w:t>
      </w:r>
    </w:p>
    <w:p w14:paraId="6419193E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</w:p>
    <w:p w14:paraId="31EA53BD" w14:textId="3D2F96C3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>Pour vos envies immobilières situé au Touquet</w:t>
      </w:r>
    </w:p>
    <w:p w14:paraId="059B48F0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 xml:space="preserve">Contactez </w:t>
      </w:r>
    </w:p>
    <w:p w14:paraId="3149D968" w14:textId="5C11C304" w:rsidR="004D7F95" w:rsidRPr="00616562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Au 00 65 87 99 87</w:t>
      </w:r>
    </w:p>
    <w:p w14:paraId="10822998" w14:textId="7A251007" w:rsidR="004D7F95" w:rsidRDefault="004D7F95" w:rsidP="00B75F7D"/>
    <w:p w14:paraId="374070CB" w14:textId="378C0185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Mme. LOUTHEN</w:t>
      </w:r>
    </w:p>
    <w:p w14:paraId="3E33E267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</w:p>
    <w:p w14:paraId="67816E45" w14:textId="0D5FE680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>Pour vos envies immobilières situé à Lille</w:t>
      </w:r>
    </w:p>
    <w:p w14:paraId="6B7039A3" w14:textId="77777777" w:rsidR="004D7F95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 xml:space="preserve">Contactez </w:t>
      </w:r>
    </w:p>
    <w:p w14:paraId="4B60039F" w14:textId="6989B201" w:rsidR="004D7F95" w:rsidRPr="00616562" w:rsidRDefault="004D7F95" w:rsidP="004D7F95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Au 00 65 87 99 07</w:t>
      </w:r>
    </w:p>
    <w:p w14:paraId="7AE4D15A" w14:textId="77777777" w:rsidR="004D7F95" w:rsidRDefault="004D7F95" w:rsidP="00B75F7D"/>
    <w:p w14:paraId="4100ECDA" w14:textId="5D6F12A8" w:rsidR="00B75F7D" w:rsidRDefault="00B75F7D" w:rsidP="00B75F7D">
      <w:r>
        <w:lastRenderedPageBreak/>
        <w:t>Pas de formulaires de contact, mai</w:t>
      </w:r>
      <w:r w:rsidR="00D64C8D">
        <w:t>s une autre solution</w:t>
      </w:r>
      <w:r>
        <w:t xml:space="preserve">, où lorsque la personne souhaitera cliquer sur une photo de maisons, elle verra les informations de contact avec un léger descriptif de la maison. </w:t>
      </w:r>
    </w:p>
    <w:p w14:paraId="534C5B68" w14:textId="42B45731" w:rsidR="00616562" w:rsidRDefault="00B75F7D" w:rsidP="00616562">
      <w:r>
        <w:t>Il y a</w:t>
      </w:r>
      <w:r w:rsidR="00616562">
        <w:t xml:space="preserve"> </w:t>
      </w:r>
      <w:r w:rsidR="00A14D3B">
        <w:t>3</w:t>
      </w:r>
      <w:r w:rsidR="007B68C2">
        <w:t>0</w:t>
      </w:r>
      <w:r w:rsidR="00616562">
        <w:t xml:space="preserve"> maisons et villas actuellement à mettre dans </w:t>
      </w:r>
      <w:r>
        <w:t>le</w:t>
      </w:r>
      <w:r w:rsidR="00616562">
        <w:t xml:space="preserve"> site, avec comme exemple celle-ci :</w:t>
      </w:r>
    </w:p>
    <w:p w14:paraId="66D4BE5A" w14:textId="2B5983CA" w:rsidR="00616562" w:rsidRDefault="00616562" w:rsidP="00616562">
      <w:r>
        <w:rPr>
          <w:noProof/>
        </w:rPr>
        <w:drawing>
          <wp:inline distT="0" distB="0" distL="0" distR="0" wp14:anchorId="4DF82197" wp14:editId="79A4317B">
            <wp:extent cx="3118688" cy="2181225"/>
            <wp:effectExtent l="0" t="0" r="5715" b="0"/>
            <wp:docPr id="1" name="Image 1" descr="Maison originale : découvrez les maisons les plus dingues à louer sur  Airbnb ! - Elle Déc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son originale : découvrez les maisons les plus dingues à louer sur  Airbnb ! - Elle Déco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86" cy="21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F35F" w14:textId="1B81BD82" w:rsidR="00616562" w:rsidRDefault="00616562" w:rsidP="00616562">
      <w:r>
        <w:t>Le descriptif devra être sous ce format approximatif</w:t>
      </w:r>
      <w:r w:rsidR="007B68C2">
        <w:t>, toujours avec un visuel épuré et moderne :</w:t>
      </w:r>
    </w:p>
    <w:p w14:paraId="2F9350EB" w14:textId="3FDB3276" w:rsidR="00616562" w:rsidRDefault="007B68C2" w:rsidP="00616562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>Villa</w:t>
      </w:r>
      <w:r w:rsidR="00616562">
        <w:rPr>
          <w:rStyle w:val="Accentuation"/>
        </w:rPr>
        <w:t xml:space="preserve"> « Bianca Moderna »</w:t>
      </w:r>
    </w:p>
    <w:p w14:paraId="44E17E93" w14:textId="66BCDD80" w:rsidR="00616562" w:rsidRDefault="00616562" w:rsidP="00616562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Style w:val="Accentuation"/>
        </w:rPr>
      </w:pPr>
      <w:r>
        <w:rPr>
          <w:rStyle w:val="Accentuation"/>
        </w:rPr>
        <w:t>Pure, élégante &amp; moderne</w:t>
      </w:r>
    </w:p>
    <w:p w14:paraId="768A53CF" w14:textId="418E4D69" w:rsidR="00616562" w:rsidRDefault="00616562" w:rsidP="00616562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Contactez M. GENARDIZ</w:t>
      </w:r>
    </w:p>
    <w:p w14:paraId="0B3C8698" w14:textId="1AAE04D0" w:rsidR="00616562" w:rsidRPr="00616562" w:rsidRDefault="00616562" w:rsidP="00616562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Style w:val="Accentuation"/>
        </w:rPr>
      </w:pPr>
      <w:r>
        <w:rPr>
          <w:rStyle w:val="Accentuation"/>
        </w:rPr>
        <w:t>Au 00 65 87 99 00</w:t>
      </w:r>
    </w:p>
    <w:p w14:paraId="7804107A" w14:textId="219FBFBA" w:rsidR="00616562" w:rsidRDefault="00616562" w:rsidP="00616562"/>
    <w:p w14:paraId="088B11D9" w14:textId="05DEC173" w:rsidR="00A14D3B" w:rsidRDefault="00A14D3B" w:rsidP="00616562">
      <w:r>
        <w:t xml:space="preserve">Les 30 maisons doivent être réparties dans 3 secteurs différents : </w:t>
      </w:r>
    </w:p>
    <w:p w14:paraId="4DB005E2" w14:textId="0FC5FE7A" w:rsidR="00A14D3B" w:rsidRDefault="00A14D3B" w:rsidP="00A14D3B">
      <w:pPr>
        <w:pStyle w:val="Paragraphedeliste"/>
        <w:numPr>
          <w:ilvl w:val="0"/>
          <w:numId w:val="2"/>
        </w:numPr>
      </w:pPr>
      <w:r>
        <w:t>Autour de Lille,</w:t>
      </w:r>
    </w:p>
    <w:p w14:paraId="39C036C8" w14:textId="5DC274DA" w:rsidR="00A14D3B" w:rsidRDefault="00A14D3B" w:rsidP="00A14D3B">
      <w:pPr>
        <w:pStyle w:val="Paragraphedeliste"/>
        <w:numPr>
          <w:ilvl w:val="0"/>
          <w:numId w:val="2"/>
        </w:numPr>
      </w:pPr>
      <w:r>
        <w:t>Autour d’Arras,</w:t>
      </w:r>
    </w:p>
    <w:p w14:paraId="0809C5CF" w14:textId="64507841" w:rsidR="00A14D3B" w:rsidRDefault="00A14D3B" w:rsidP="00A14D3B">
      <w:pPr>
        <w:pStyle w:val="Paragraphedeliste"/>
        <w:numPr>
          <w:ilvl w:val="0"/>
          <w:numId w:val="2"/>
        </w:numPr>
      </w:pPr>
      <w:r>
        <w:t>Autour du Touquet.</w:t>
      </w:r>
    </w:p>
    <w:p w14:paraId="4ED9CBAD" w14:textId="294A877B" w:rsidR="00A14D3B" w:rsidRDefault="00A14D3B" w:rsidP="00A14D3B">
      <w:r>
        <w:t>Cela peut se matérialiser de plusieurs manières différentes :</w:t>
      </w:r>
    </w:p>
    <w:p w14:paraId="7E22433B" w14:textId="2ABD2E68" w:rsidR="00A14D3B" w:rsidRDefault="00A14D3B" w:rsidP="00A14D3B">
      <w:pPr>
        <w:pStyle w:val="Paragraphedeliste"/>
        <w:numPr>
          <w:ilvl w:val="0"/>
          <w:numId w:val="3"/>
        </w:numPr>
      </w:pPr>
      <w:r>
        <w:t>En menu déroulant avec l’accès aux secteurs,</w:t>
      </w:r>
    </w:p>
    <w:p w14:paraId="0B4A7041" w14:textId="34B17793" w:rsidR="00A14D3B" w:rsidRDefault="00A14D3B" w:rsidP="00A14D3B">
      <w:pPr>
        <w:pStyle w:val="Paragraphedeliste"/>
        <w:numPr>
          <w:ilvl w:val="0"/>
          <w:numId w:val="3"/>
        </w:numPr>
      </w:pPr>
      <w:r>
        <w:t>Avec un bandeau déroulant design…etc.</w:t>
      </w:r>
    </w:p>
    <w:p w14:paraId="1745088A" w14:textId="617C7BE2" w:rsidR="00A14D3B" w:rsidRDefault="00A14D3B" w:rsidP="00A14D3B">
      <w:pPr>
        <w:pStyle w:val="Paragraphedeliste"/>
        <w:numPr>
          <w:ilvl w:val="0"/>
          <w:numId w:val="3"/>
        </w:numPr>
      </w:pPr>
      <w:r>
        <w:t>Il vous est libre de choisir la manière de présenter les 3 secteurs avec chacun 10 villas à présenter.</w:t>
      </w:r>
    </w:p>
    <w:p w14:paraId="09467CC4" w14:textId="4D769050" w:rsidR="00A14D3B" w:rsidRDefault="00A14D3B" w:rsidP="00A14D3B"/>
    <w:p w14:paraId="34C1F2F4" w14:textId="77777777" w:rsidR="00A14D3B" w:rsidRDefault="00A14D3B" w:rsidP="00A14D3B"/>
    <w:p w14:paraId="3BD04F97" w14:textId="77777777" w:rsidR="007B68C2" w:rsidRDefault="007B68C2" w:rsidP="00616562"/>
    <w:p w14:paraId="03B18692" w14:textId="76ADCBBC" w:rsidR="00616562" w:rsidRDefault="00616562" w:rsidP="00616562"/>
    <w:p w14:paraId="046DD360" w14:textId="0452C8E5" w:rsidR="004D7F95" w:rsidRDefault="004D7F95" w:rsidP="00616562"/>
    <w:p w14:paraId="76F1A373" w14:textId="77777777" w:rsidR="004D7F95" w:rsidRPr="00FF32CD" w:rsidRDefault="004D7F95" w:rsidP="00616562"/>
    <w:p w14:paraId="6C46DAF2" w14:textId="77777777" w:rsidR="00FF32CD" w:rsidRPr="00616562" w:rsidRDefault="00FF32CD" w:rsidP="00FF32CD">
      <w:pPr>
        <w:pStyle w:val="Titre1"/>
        <w:rPr>
          <w:color w:val="7030A0"/>
        </w:rPr>
      </w:pPr>
      <w:r w:rsidRPr="00616562">
        <w:rPr>
          <w:color w:val="7030A0"/>
        </w:rPr>
        <w:lastRenderedPageBreak/>
        <w:t>Attendu :</w:t>
      </w:r>
    </w:p>
    <w:p w14:paraId="43437E6C" w14:textId="54B3C96A" w:rsidR="00FF32CD" w:rsidRDefault="00FF32CD" w:rsidP="00FF32CD">
      <w:pPr>
        <w:pStyle w:val="Sansinterligne"/>
      </w:pPr>
    </w:p>
    <w:p w14:paraId="0F55D9B7" w14:textId="1B9A3C04" w:rsidR="00FF32CD" w:rsidRDefault="00FF32CD" w:rsidP="00FF32CD">
      <w:pPr>
        <w:pStyle w:val="Sansinterligne"/>
        <w:numPr>
          <w:ilvl w:val="0"/>
          <w:numId w:val="1"/>
        </w:numPr>
      </w:pPr>
      <w:r>
        <w:t xml:space="preserve">Réaliser un </w:t>
      </w:r>
      <w:r w:rsidR="00802640">
        <w:rPr>
          <w:b/>
          <w:bCs/>
        </w:rPr>
        <w:t>cahier des charges et une m</w:t>
      </w:r>
      <w:r w:rsidRPr="00BF4E0D">
        <w:rPr>
          <w:b/>
          <w:bCs/>
        </w:rPr>
        <w:t>aquette du site</w:t>
      </w:r>
      <w:r>
        <w:t xml:space="preserve"> en justifiant les choix des couleurs, police utilisée, menu déroulant</w:t>
      </w:r>
      <w:r w:rsidR="00A14D3B">
        <w:t>, bandeau dynamique,</w:t>
      </w:r>
      <w:r>
        <w:t xml:space="preserve"> et boutons choisis</w:t>
      </w:r>
      <w:r w:rsidR="007B68C2">
        <w:t xml:space="preserve"> (si vous choisissez de mettre des boutons), animations effectuées</w:t>
      </w:r>
      <w:r>
        <w:t xml:space="preserve"> </w:t>
      </w:r>
      <w:proofErr w:type="spellStart"/>
      <w:r>
        <w:t>ect</w:t>
      </w:r>
      <w:proofErr w:type="spellEnd"/>
      <w:r>
        <w:t>…</w:t>
      </w:r>
      <w:r w:rsidR="00B75F7D">
        <w:t xml:space="preserve"> Pour information, vous n’êtes pas obligés d’utiliser du JQuery, mais l’utilisation du JavaScript devra permettre d’apporter du dynamis</w:t>
      </w:r>
      <w:r w:rsidR="007E7018">
        <w:t>m</w:t>
      </w:r>
      <w:r w:rsidR="00B75F7D">
        <w:t>e.</w:t>
      </w:r>
    </w:p>
    <w:p w14:paraId="6B8E0B35" w14:textId="0E613F4C" w:rsidR="00FF32CD" w:rsidRDefault="00FF32CD" w:rsidP="00FF32CD">
      <w:pPr>
        <w:pStyle w:val="Sansinterligne"/>
        <w:numPr>
          <w:ilvl w:val="0"/>
          <w:numId w:val="1"/>
        </w:numPr>
      </w:pPr>
      <w:r>
        <w:t xml:space="preserve">Réaliser un </w:t>
      </w:r>
      <w:r w:rsidRPr="00BF4E0D">
        <w:rPr>
          <w:b/>
          <w:bCs/>
        </w:rPr>
        <w:t>site vitrine</w:t>
      </w:r>
      <w:r w:rsidR="007B68C2">
        <w:rPr>
          <w:b/>
          <w:bCs/>
        </w:rPr>
        <w:t xml:space="preserve"> ou one page</w:t>
      </w:r>
      <w:r>
        <w:t xml:space="preserve"> </w:t>
      </w:r>
      <w:r w:rsidR="007B68C2">
        <w:t xml:space="preserve">avec </w:t>
      </w:r>
      <w:r w:rsidR="00D72BCD">
        <w:t>les</w:t>
      </w:r>
      <w:r w:rsidR="007B68C2">
        <w:t xml:space="preserve"> maisons/villas mises en avant </w:t>
      </w:r>
      <w:r w:rsidR="004D7F95">
        <w:t xml:space="preserve">pour les 3 secteurs, les 3 agents référencés dans le site, </w:t>
      </w:r>
      <w:r w:rsidR="007B68C2">
        <w:t xml:space="preserve">par le </w:t>
      </w:r>
      <w:r w:rsidR="007B68C2" w:rsidRPr="007B68C2">
        <w:rPr>
          <w:b/>
          <w:bCs/>
        </w:rPr>
        <w:t>dynamisme</w:t>
      </w:r>
      <w:r>
        <w:t xml:space="preserve"> </w:t>
      </w:r>
      <w:r w:rsidR="007B68C2">
        <w:t xml:space="preserve">du JavaScript et du JQuery, et par </w:t>
      </w:r>
      <w:r w:rsidR="007B68C2" w:rsidRPr="007B68C2">
        <w:rPr>
          <w:b/>
          <w:bCs/>
        </w:rPr>
        <w:t>l’adaptabilité</w:t>
      </w:r>
      <w:r w:rsidR="007B68C2">
        <w:t xml:space="preserve"> du HTML et CSS</w:t>
      </w:r>
      <w:r w:rsidR="00D72BCD">
        <w:t xml:space="preserve"> par le responsive</w:t>
      </w:r>
      <w:r>
        <w:t>,</w:t>
      </w:r>
    </w:p>
    <w:p w14:paraId="4350E644" w14:textId="5A7ADFAB" w:rsidR="00FF32CD" w:rsidRDefault="00FF32CD" w:rsidP="00FF32CD">
      <w:pPr>
        <w:pStyle w:val="Sansinterligne"/>
        <w:numPr>
          <w:ilvl w:val="0"/>
          <w:numId w:val="1"/>
        </w:numPr>
      </w:pPr>
      <w:r>
        <w:t xml:space="preserve">Réaliser une </w:t>
      </w:r>
      <w:r w:rsidRPr="00BF4E0D">
        <w:rPr>
          <w:b/>
          <w:bCs/>
        </w:rPr>
        <w:t>présentation orale</w:t>
      </w:r>
      <w:r>
        <w:t xml:space="preserve"> en expliquant le code utilisé</w:t>
      </w:r>
      <w:r w:rsidR="008F4FCC">
        <w:t xml:space="preserve"> ainsi qu’un </w:t>
      </w:r>
      <w:r w:rsidR="008F4FCC" w:rsidRPr="001B2284">
        <w:rPr>
          <w:b/>
          <w:bCs/>
        </w:rPr>
        <w:t xml:space="preserve">rapport de projet </w:t>
      </w:r>
      <w:r w:rsidR="008F4FCC">
        <w:t>rédigé sous forme de dossier professionnel</w:t>
      </w:r>
      <w:r>
        <w:t>.</w:t>
      </w:r>
    </w:p>
    <w:p w14:paraId="36E37864" w14:textId="4F8E62ED" w:rsidR="001B2284" w:rsidRDefault="001B2284" w:rsidP="001B2284">
      <w:pPr>
        <w:pStyle w:val="Sansinterligne"/>
      </w:pPr>
    </w:p>
    <w:p w14:paraId="24760CB2" w14:textId="5FD1C009" w:rsidR="001B2284" w:rsidRDefault="001B2284" w:rsidP="001B2284">
      <w:pPr>
        <w:pStyle w:val="Sansinterligne"/>
      </w:pPr>
    </w:p>
    <w:p w14:paraId="51EF298B" w14:textId="1A8B0B3E" w:rsidR="001B2284" w:rsidRDefault="001B2284" w:rsidP="001B2284">
      <w:pPr>
        <w:pStyle w:val="Titre1"/>
        <w:rPr>
          <w:color w:val="7030A0"/>
        </w:rPr>
      </w:pPr>
      <w:r>
        <w:rPr>
          <w:color w:val="7030A0"/>
        </w:rPr>
        <w:t xml:space="preserve">Travail à réaliser en </w:t>
      </w:r>
      <w:r w:rsidR="0059709E">
        <w:rPr>
          <w:color w:val="7030A0"/>
        </w:rPr>
        <w:t>équipe</w:t>
      </w:r>
      <w:r w:rsidR="0059709E" w:rsidRPr="00616562">
        <w:rPr>
          <w:color w:val="7030A0"/>
        </w:rPr>
        <w:t xml:space="preserve"> :</w:t>
      </w:r>
    </w:p>
    <w:p w14:paraId="2E7EE7BD" w14:textId="558D1C25" w:rsidR="001B2284" w:rsidRDefault="001B2284" w:rsidP="001B2284"/>
    <w:p w14:paraId="217D9328" w14:textId="0449E91A" w:rsidR="001B2284" w:rsidRDefault="001B2284" w:rsidP="001B2284">
      <w:r>
        <w:t>Groupe 1 :  -Alison</w:t>
      </w:r>
    </w:p>
    <w:p w14:paraId="22804232" w14:textId="6F28F022" w:rsidR="001B2284" w:rsidRDefault="001B2284" w:rsidP="001B2284">
      <w:r>
        <w:tab/>
        <w:t xml:space="preserve">       -Jean</w:t>
      </w:r>
    </w:p>
    <w:p w14:paraId="1091476F" w14:textId="0D1C5685" w:rsidR="001B2284" w:rsidRDefault="001B2284" w:rsidP="001B2284">
      <w:r>
        <w:tab/>
        <w:t xml:space="preserve">       -Mathias </w:t>
      </w:r>
    </w:p>
    <w:p w14:paraId="132FDD06" w14:textId="2E3EE534" w:rsidR="001B2284" w:rsidRDefault="001B2284" w:rsidP="001B2284"/>
    <w:p w14:paraId="3DEBD44E" w14:textId="448EA817" w:rsidR="001B2284" w:rsidRDefault="001B2284" w:rsidP="001B2284">
      <w:r>
        <w:t>Groupe 2 :  -Thierry</w:t>
      </w:r>
    </w:p>
    <w:p w14:paraId="367A1C26" w14:textId="1B366102" w:rsidR="001B2284" w:rsidRDefault="001B2284" w:rsidP="001B2284">
      <w:r>
        <w:tab/>
        <w:t xml:space="preserve">       -Thibault</w:t>
      </w:r>
    </w:p>
    <w:p w14:paraId="103456AE" w14:textId="227FD9BD" w:rsidR="001B2284" w:rsidRDefault="001B2284" w:rsidP="001B2284">
      <w:r>
        <w:tab/>
        <w:t xml:space="preserve">       -Jérémie</w:t>
      </w:r>
    </w:p>
    <w:p w14:paraId="2A36BC60" w14:textId="77777777" w:rsidR="001B2284" w:rsidRDefault="001B2284" w:rsidP="001B2284"/>
    <w:p w14:paraId="1DD0FE95" w14:textId="7AFEFF83" w:rsidR="001B2284" w:rsidRDefault="001B2284" w:rsidP="001B2284">
      <w:r>
        <w:t>Groupe 3 :  -Ludovic</w:t>
      </w:r>
    </w:p>
    <w:p w14:paraId="239D50EF" w14:textId="5C46E0F1" w:rsidR="001B2284" w:rsidRDefault="001B2284" w:rsidP="001B2284">
      <w:r>
        <w:tab/>
        <w:t xml:space="preserve">       -Dino</w:t>
      </w:r>
    </w:p>
    <w:p w14:paraId="26305B23" w14:textId="1365EA1C" w:rsidR="001B2284" w:rsidRDefault="001B2284" w:rsidP="001B2284">
      <w:r>
        <w:t xml:space="preserve">                     -</w:t>
      </w:r>
      <w:proofErr w:type="spellStart"/>
      <w:r>
        <w:t>Stavy</w:t>
      </w:r>
      <w:proofErr w:type="spellEnd"/>
    </w:p>
    <w:p w14:paraId="47D2E985" w14:textId="015579BF" w:rsidR="001B2284" w:rsidRDefault="001B2284" w:rsidP="001B2284"/>
    <w:p w14:paraId="472C537A" w14:textId="0AF95F04" w:rsidR="001B2284" w:rsidRDefault="001B2284" w:rsidP="001B2284">
      <w:r>
        <w:t>Groupe 4 :  -Loïc</w:t>
      </w:r>
    </w:p>
    <w:p w14:paraId="7A59036D" w14:textId="77777777" w:rsidR="001B2284" w:rsidRDefault="001B2284" w:rsidP="001B2284">
      <w:r>
        <w:tab/>
        <w:t xml:space="preserve">       -Mohammed-</w:t>
      </w:r>
      <w:proofErr w:type="spellStart"/>
      <w:r>
        <w:t>Anasse</w:t>
      </w:r>
      <w:proofErr w:type="spellEnd"/>
    </w:p>
    <w:p w14:paraId="00F0700C" w14:textId="645FCC86" w:rsidR="0059709E" w:rsidRDefault="001B2284" w:rsidP="001B2284">
      <w:r>
        <w:tab/>
        <w:t xml:space="preserve">       </w:t>
      </w:r>
      <w:r w:rsidR="0059709E">
        <w:t>-Mohammed</w:t>
      </w:r>
    </w:p>
    <w:p w14:paraId="30053BF9" w14:textId="727AAD42" w:rsidR="0059709E" w:rsidRDefault="0059709E" w:rsidP="001B2284">
      <w:r>
        <w:t xml:space="preserve">                     </w:t>
      </w:r>
      <w:r w:rsidR="001B2284">
        <w:t>-</w:t>
      </w:r>
      <w:r>
        <w:t>Cyril</w:t>
      </w:r>
    </w:p>
    <w:p w14:paraId="5F27EFA0" w14:textId="7E2A18C5" w:rsidR="001B2284" w:rsidRPr="001B2284" w:rsidRDefault="001B2284" w:rsidP="001B2284">
      <w:r>
        <w:t xml:space="preserve"> </w:t>
      </w:r>
    </w:p>
    <w:p w14:paraId="0CC0FC07" w14:textId="77777777" w:rsidR="001B2284" w:rsidRDefault="001B2284" w:rsidP="001B2284">
      <w:pPr>
        <w:pStyle w:val="Sansinterligne"/>
      </w:pPr>
    </w:p>
    <w:p w14:paraId="7BDE9550" w14:textId="77777777" w:rsidR="00FF32CD" w:rsidRPr="00FF32CD" w:rsidRDefault="00FF32CD" w:rsidP="00FF32CD"/>
    <w:sectPr w:rsidR="00FF32CD" w:rsidRPr="00FF3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529"/>
    <w:multiLevelType w:val="hybridMultilevel"/>
    <w:tmpl w:val="333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60CD"/>
    <w:multiLevelType w:val="hybridMultilevel"/>
    <w:tmpl w:val="D72C3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904D7"/>
    <w:multiLevelType w:val="hybridMultilevel"/>
    <w:tmpl w:val="3CD8A8D8"/>
    <w:lvl w:ilvl="0" w:tplc="18804AFC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4DD1A37"/>
    <w:multiLevelType w:val="hybridMultilevel"/>
    <w:tmpl w:val="E2D6D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CD"/>
    <w:rsid w:val="001B2284"/>
    <w:rsid w:val="004D7F95"/>
    <w:rsid w:val="0059709E"/>
    <w:rsid w:val="00616562"/>
    <w:rsid w:val="007B68C2"/>
    <w:rsid w:val="007E7018"/>
    <w:rsid w:val="00802640"/>
    <w:rsid w:val="008F4FCC"/>
    <w:rsid w:val="00A14D3B"/>
    <w:rsid w:val="00B75F7D"/>
    <w:rsid w:val="00CD5254"/>
    <w:rsid w:val="00D64C8D"/>
    <w:rsid w:val="00D72BCD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5121"/>
  <w15:chartTrackingRefBased/>
  <w15:docId w15:val="{612ABD65-2816-4C6E-AF05-2CB8D3A3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32CD"/>
    <w:pPr>
      <w:pBdr>
        <w:bottom w:val="single" w:sz="12" w:space="1" w:color="7030A0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2CD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F32CD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616562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5F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5F7D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B75F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4D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7F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mo-crealuxe@contact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Vérin</dc:creator>
  <cp:keywords/>
  <dc:description/>
  <cp:lastModifiedBy>Antoine Vérin</cp:lastModifiedBy>
  <cp:revision>8</cp:revision>
  <dcterms:created xsi:type="dcterms:W3CDTF">2021-09-19T11:54:00Z</dcterms:created>
  <dcterms:modified xsi:type="dcterms:W3CDTF">2021-09-20T11:12:00Z</dcterms:modified>
</cp:coreProperties>
</file>